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код</w:t>
            </w:r>
            <w:proofErr w:type="gramEnd"/>
            <w:r w:rsidRPr="009A3755">
              <w:rPr>
                <w:rFonts w:ascii="Arial" w:eastAsia="Times New Roman" w:hAnsi="Arial" w:cs="Arial"/>
                <w:color w:val="625F5F"/>
                <w:sz w:val="18"/>
                <w:szCs w:val="18"/>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код</w:t>
            </w:r>
            <w:proofErr w:type="gramEnd"/>
            <w:r w:rsidRPr="009A3755">
              <w:rPr>
                <w:rFonts w:ascii="Arial" w:eastAsia="Times New Roman" w:hAnsi="Arial" w:cs="Arial"/>
                <w:color w:val="625F5F"/>
                <w:sz w:val="18"/>
                <w:szCs w:val="18"/>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да</w:t>
            </w:r>
            <w:proofErr w:type="gramEnd"/>
            <w:r w:rsidRPr="009A3755">
              <w:rPr>
                <w:rFonts w:ascii="Arial" w:eastAsia="Times New Roman" w:hAnsi="Arial" w:cs="Arial"/>
                <w:color w:val="625F5F"/>
                <w:sz w:val="18"/>
                <w:szCs w:val="18"/>
                <w:lang w:eastAsia="ru-RU"/>
              </w:rPr>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Услуги должны быть оказаны в соответствии приказом </w:t>
            </w:r>
            <w:proofErr w:type="spellStart"/>
            <w:r w:rsidRPr="009A3755">
              <w:rPr>
                <w:rFonts w:ascii="Arial" w:eastAsia="Times New Roman" w:hAnsi="Arial" w:cs="Arial"/>
                <w:color w:val="625F5F"/>
                <w:sz w:val="18"/>
                <w:szCs w:val="18"/>
                <w:lang w:eastAsia="ru-RU"/>
              </w:rPr>
              <w:t>Минздравсоцразвития</w:t>
            </w:r>
            <w:proofErr w:type="spellEnd"/>
            <w:r w:rsidRPr="009A3755">
              <w:rPr>
                <w:rFonts w:ascii="Arial" w:eastAsia="Times New Roman" w:hAnsi="Arial" w:cs="Arial"/>
                <w:color w:val="625F5F"/>
                <w:sz w:val="18"/>
                <w:szCs w:val="18"/>
                <w:lang w:eastAsia="ru-RU"/>
              </w:rPr>
              <w:t xml:space="preserve">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w:t>
            </w:r>
            <w:r w:rsidRPr="009A3755">
              <w:rPr>
                <w:rFonts w:ascii="Arial" w:eastAsia="Times New Roman" w:hAnsi="Arial" w:cs="Arial"/>
                <w:color w:val="625F5F"/>
                <w:sz w:val="18"/>
                <w:szCs w:val="18"/>
                <w:lang w:eastAsia="ru-RU"/>
              </w:rPr>
              <w:lastRenderedPageBreak/>
              <w:t xml:space="preserve">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114 500.00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249 533.85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w:t>
            </w:r>
            <w:r w:rsidRPr="009A3755">
              <w:rPr>
                <w:rFonts w:ascii="Arial" w:eastAsia="Times New Roman" w:hAnsi="Arial" w:cs="Arial"/>
                <w:color w:val="625F5F"/>
                <w:sz w:val="18"/>
                <w:szCs w:val="18"/>
                <w:lang w:eastAsia="ru-RU"/>
              </w:rPr>
              <w:lastRenderedPageBreak/>
              <w:t xml:space="preserve">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9A3755">
              <w:rPr>
                <w:rFonts w:ascii="Arial" w:eastAsia="Times New Roman" w:hAnsi="Arial" w:cs="Arial"/>
                <w:color w:val="625F5F"/>
                <w:sz w:val="18"/>
                <w:szCs w:val="18"/>
                <w:lang w:eastAsia="ru-RU"/>
              </w:rPr>
              <w:t>. заключить</w:t>
            </w:r>
            <w:proofErr w:type="gramEnd"/>
            <w:r w:rsidRPr="009A3755">
              <w:rPr>
                <w:rFonts w:ascii="Arial" w:eastAsia="Times New Roman" w:hAnsi="Arial" w:cs="Arial"/>
                <w:color w:val="625F5F"/>
                <w:sz w:val="18"/>
                <w:szCs w:val="18"/>
                <w:lang w:eastAsia="ru-RU"/>
              </w:rPr>
              <w:t xml:space="preserve"> договор с оператором GSM связи, оборудовать устройства слежения SIM-картами с услугой GPRS и самостоятельно </w:t>
            </w:r>
            <w:r w:rsidRPr="009A3755">
              <w:rPr>
                <w:rFonts w:ascii="Arial" w:eastAsia="Times New Roman" w:hAnsi="Arial" w:cs="Arial"/>
                <w:color w:val="625F5F"/>
                <w:sz w:val="18"/>
                <w:szCs w:val="18"/>
                <w:lang w:eastAsia="ru-RU"/>
              </w:rPr>
              <w:lastRenderedPageBreak/>
              <w:t xml:space="preserve">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t>
            </w:r>
            <w:r w:rsidRPr="009A3755">
              <w:rPr>
                <w:rFonts w:ascii="Arial" w:eastAsia="Times New Roman" w:hAnsi="Arial" w:cs="Arial"/>
                <w:color w:val="625F5F"/>
                <w:sz w:val="18"/>
                <w:szCs w:val="18"/>
                <w:lang w:eastAsia="ru-RU"/>
              </w:rPr>
              <w:lastRenderedPageBreak/>
              <w:t xml:space="preserve">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w:t>
            </w:r>
            <w:r w:rsidRPr="009A3755">
              <w:rPr>
                <w:rFonts w:ascii="Arial" w:eastAsia="Times New Roman" w:hAnsi="Arial" w:cs="Arial"/>
                <w:color w:val="625F5F"/>
                <w:sz w:val="18"/>
                <w:szCs w:val="18"/>
                <w:lang w:eastAsia="ru-RU"/>
              </w:rPr>
              <w:lastRenderedPageBreak/>
              <w:t xml:space="preserve">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w:t>
            </w:r>
            <w:r w:rsidRPr="009A3755">
              <w:rPr>
                <w:rFonts w:ascii="Arial" w:eastAsia="Times New Roman" w:hAnsi="Arial" w:cs="Arial"/>
                <w:color w:val="625F5F"/>
                <w:sz w:val="18"/>
                <w:szCs w:val="18"/>
                <w:lang w:eastAsia="ru-RU"/>
              </w:rPr>
              <w:lastRenderedPageBreak/>
              <w:t xml:space="preserve">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w:t>
            </w:r>
            <w:r w:rsidRPr="009A3755">
              <w:rPr>
                <w:rFonts w:ascii="Arial" w:eastAsia="Times New Roman" w:hAnsi="Arial" w:cs="Arial"/>
                <w:color w:val="625F5F"/>
                <w:sz w:val="18"/>
                <w:szCs w:val="18"/>
                <w:lang w:eastAsia="ru-RU"/>
              </w:rPr>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w:t>
            </w:r>
            <w:r w:rsidRPr="009A3755">
              <w:rPr>
                <w:rFonts w:ascii="Arial" w:eastAsia="Times New Roman" w:hAnsi="Arial" w:cs="Arial"/>
                <w:color w:val="625F5F"/>
                <w:sz w:val="18"/>
                <w:szCs w:val="18"/>
                <w:lang w:eastAsia="ru-RU"/>
              </w:rPr>
              <w:lastRenderedPageBreak/>
              <w:t xml:space="preserve">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w:t>
            </w:r>
            <w:r w:rsidRPr="009A3755">
              <w:rPr>
                <w:rFonts w:ascii="Arial" w:eastAsia="Times New Roman" w:hAnsi="Arial" w:cs="Arial"/>
                <w:color w:val="625F5F"/>
                <w:sz w:val="18"/>
                <w:szCs w:val="18"/>
                <w:lang w:eastAsia="ru-RU"/>
              </w:rPr>
              <w:lastRenderedPageBreak/>
              <w:t xml:space="preserve">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w:t>
            </w:r>
            <w:r w:rsidRPr="009A3755">
              <w:rPr>
                <w:rFonts w:ascii="Arial" w:eastAsia="Times New Roman" w:hAnsi="Arial" w:cs="Arial"/>
                <w:color w:val="625F5F"/>
                <w:sz w:val="18"/>
                <w:szCs w:val="18"/>
                <w:lang w:eastAsia="ru-RU"/>
              </w:rPr>
              <w:lastRenderedPageBreak/>
              <w:t xml:space="preserve">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9A3755">
              <w:rPr>
                <w:rFonts w:ascii="Arial" w:eastAsia="Times New Roman" w:hAnsi="Arial" w:cs="Arial"/>
                <w:color w:val="625F5F"/>
                <w:sz w:val="18"/>
                <w:szCs w:val="18"/>
                <w:lang w:eastAsia="ru-RU"/>
              </w:rPr>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 xml:space="preserve">2020 г. - 498 </w:t>
            </w:r>
            <w:r w:rsidRPr="009A3755">
              <w:rPr>
                <w:rFonts w:ascii="Arial" w:eastAsia="Times New Roman" w:hAnsi="Arial" w:cs="Arial"/>
                <w:color w:val="625F5F"/>
                <w:sz w:val="18"/>
                <w:szCs w:val="18"/>
                <w:lang w:eastAsia="ru-RU"/>
              </w:rPr>
              <w:lastRenderedPageBreak/>
              <w:t>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w:t>
            </w:r>
            <w:r w:rsidRPr="009A3755">
              <w:rPr>
                <w:rFonts w:ascii="Arial" w:eastAsia="Times New Roman" w:hAnsi="Arial" w:cs="Arial"/>
                <w:color w:val="625F5F"/>
                <w:sz w:val="18"/>
                <w:szCs w:val="18"/>
                <w:lang w:eastAsia="ru-RU"/>
              </w:rPr>
              <w:lastRenderedPageBreak/>
              <w:t xml:space="preserve">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w:t>
            </w:r>
            <w:r w:rsidRPr="009A3755">
              <w:rPr>
                <w:rFonts w:ascii="Arial" w:eastAsia="Times New Roman" w:hAnsi="Arial" w:cs="Arial"/>
                <w:color w:val="625F5F"/>
                <w:sz w:val="18"/>
                <w:szCs w:val="18"/>
                <w:lang w:eastAsia="ru-RU"/>
              </w:rPr>
              <w:lastRenderedPageBreak/>
              <w:t xml:space="preserve">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w:t>
            </w:r>
            <w:r w:rsidRPr="009A3755">
              <w:rPr>
                <w:rFonts w:ascii="Arial" w:eastAsia="Times New Roman" w:hAnsi="Arial" w:cs="Arial"/>
                <w:color w:val="625F5F"/>
                <w:sz w:val="18"/>
                <w:szCs w:val="18"/>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w:t>
            </w:r>
            <w:r w:rsidRPr="009A3755">
              <w:rPr>
                <w:rFonts w:ascii="Arial" w:eastAsia="Times New Roman" w:hAnsi="Arial" w:cs="Arial"/>
                <w:color w:val="625F5F"/>
                <w:sz w:val="18"/>
                <w:szCs w:val="18"/>
                <w:lang w:eastAsia="ru-RU"/>
              </w:rPr>
              <w:lastRenderedPageBreak/>
              <w:t>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w:t>
            </w:r>
            <w:r w:rsidRPr="009A3755">
              <w:rPr>
                <w:rFonts w:ascii="Arial" w:eastAsia="Times New Roman" w:hAnsi="Arial" w:cs="Arial"/>
                <w:color w:val="625F5F"/>
                <w:sz w:val="18"/>
                <w:szCs w:val="18"/>
                <w:lang w:eastAsia="ru-RU"/>
              </w:rPr>
              <w:lastRenderedPageBreak/>
              <w:t>«Специализированный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proofErr w:type="gramStart"/>
            <w:r w:rsidRPr="009A3755">
              <w:rPr>
                <w:rFonts w:ascii="Arial" w:eastAsia="Times New Roman" w:hAnsi="Arial" w:cs="Arial"/>
                <w:color w:val="625F5F"/>
                <w:sz w:val="18"/>
                <w:szCs w:val="18"/>
                <w:lang w:eastAsia="ru-RU"/>
              </w:rPr>
              <w:t>» )</w:t>
            </w:r>
            <w:proofErr w:type="gramEnd"/>
            <w:r w:rsidRPr="009A3755">
              <w:rPr>
                <w:rFonts w:ascii="Arial" w:eastAsia="Times New Roman" w:hAnsi="Arial" w:cs="Arial"/>
                <w:color w:val="625F5F"/>
                <w:sz w:val="18"/>
                <w:szCs w:val="18"/>
                <w:lang w:eastAsia="ru-RU"/>
              </w:rPr>
              <w:t xml:space="preserve">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9A3755">
              <w:rPr>
                <w:rFonts w:ascii="Arial" w:eastAsia="Times New Roman" w:hAnsi="Arial" w:cs="Arial"/>
                <w:color w:val="625F5F"/>
                <w:sz w:val="18"/>
                <w:szCs w:val="18"/>
                <w:lang w:eastAsia="ru-RU"/>
              </w:rPr>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w:t>
            </w:r>
            <w:r w:rsidRPr="009A3755">
              <w:rPr>
                <w:rFonts w:ascii="Arial" w:eastAsia="Times New Roman" w:hAnsi="Arial" w:cs="Arial"/>
                <w:color w:val="625F5F"/>
                <w:sz w:val="18"/>
                <w:szCs w:val="18"/>
                <w:lang w:eastAsia="ru-RU"/>
              </w:rPr>
              <w:lastRenderedPageBreak/>
              <w:t>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proofErr w:type="gramStart"/>
            <w:r w:rsidRPr="009A3755">
              <w:rPr>
                <w:rFonts w:ascii="Arial" w:eastAsia="Times New Roman" w:hAnsi="Arial" w:cs="Arial"/>
                <w:color w:val="625F5F"/>
                <w:sz w:val="18"/>
                <w:szCs w:val="18"/>
                <w:lang w:eastAsia="ru-RU"/>
              </w:rPr>
              <w:t>» )</w:t>
            </w:r>
            <w:proofErr w:type="gramEnd"/>
            <w:r w:rsidRPr="009A3755">
              <w:rPr>
                <w:rFonts w:ascii="Arial" w:eastAsia="Times New Roman" w:hAnsi="Arial" w:cs="Arial"/>
                <w:color w:val="625F5F"/>
                <w:sz w:val="18"/>
                <w:szCs w:val="18"/>
                <w:lang w:eastAsia="ru-RU"/>
              </w:rPr>
              <w:t xml:space="preserve">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w:t>
            </w:r>
            <w:r w:rsidRPr="009A3755">
              <w:rPr>
                <w:rFonts w:ascii="Arial" w:eastAsia="Times New Roman" w:hAnsi="Arial" w:cs="Arial"/>
                <w:color w:val="625F5F"/>
                <w:sz w:val="18"/>
                <w:szCs w:val="18"/>
                <w:lang w:eastAsia="ru-RU"/>
              </w:rPr>
              <w:lastRenderedPageBreak/>
              <w:t xml:space="preserve">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w:t>
            </w:r>
            <w:r w:rsidRPr="009A3755">
              <w:rPr>
                <w:rFonts w:ascii="Arial" w:eastAsia="Times New Roman" w:hAnsi="Arial" w:cs="Arial"/>
                <w:color w:val="625F5F"/>
                <w:sz w:val="18"/>
                <w:szCs w:val="18"/>
                <w:lang w:eastAsia="ru-RU"/>
              </w:rPr>
              <w:lastRenderedPageBreak/>
              <w:t xml:space="preserve">документации, строительно-монтажные работы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w:t>
            </w:r>
            <w:r w:rsidRPr="009A3755">
              <w:rPr>
                <w:rFonts w:ascii="Arial" w:eastAsia="Times New Roman" w:hAnsi="Arial" w:cs="Arial"/>
                <w:color w:val="625F5F"/>
                <w:sz w:val="18"/>
                <w:szCs w:val="18"/>
                <w:lang w:eastAsia="ru-RU"/>
              </w:rPr>
              <w:lastRenderedPageBreak/>
              <w:t xml:space="preserve">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w:t>
            </w:r>
            <w:r w:rsidRPr="009A3755">
              <w:rPr>
                <w:rFonts w:ascii="Arial" w:eastAsia="Times New Roman" w:hAnsi="Arial" w:cs="Arial"/>
                <w:color w:val="625F5F"/>
                <w:sz w:val="18"/>
                <w:szCs w:val="18"/>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777 550.23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proofErr w:type="gramStart"/>
            <w:r w:rsidRPr="009A3755">
              <w:rPr>
                <w:rFonts w:ascii="Arial" w:eastAsia="Times New Roman" w:hAnsi="Arial" w:cs="Arial"/>
                <w:color w:val="625F5F"/>
                <w:sz w:val="18"/>
                <w:szCs w:val="18"/>
                <w:lang w:eastAsia="ru-RU"/>
              </w:rPr>
              <w:t>» )</w:t>
            </w:r>
            <w:proofErr w:type="gramEnd"/>
            <w:r w:rsidRPr="009A3755">
              <w:rPr>
                <w:rFonts w:ascii="Arial" w:eastAsia="Times New Roman" w:hAnsi="Arial" w:cs="Arial"/>
                <w:color w:val="625F5F"/>
                <w:sz w:val="18"/>
                <w:szCs w:val="18"/>
                <w:lang w:eastAsia="ru-RU"/>
              </w:rPr>
              <w:t xml:space="preserve"> к объектам электросетевого хозяйства АО "НЭСК" •Строительств</w:t>
            </w:r>
            <w:r w:rsidRPr="009A3755">
              <w:rPr>
                <w:rFonts w:ascii="Arial" w:eastAsia="Times New Roman" w:hAnsi="Arial" w:cs="Arial"/>
                <w:color w:val="625F5F"/>
                <w:sz w:val="18"/>
                <w:szCs w:val="18"/>
                <w:lang w:eastAsia="ru-RU"/>
              </w:rPr>
              <w:lastRenderedPageBreak/>
              <w:t>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lastRenderedPageBreak/>
              <w:t>1.«</w:t>
            </w:r>
            <w:proofErr w:type="gramEnd"/>
            <w:r w:rsidRPr="009A3755">
              <w:rPr>
                <w:rFonts w:ascii="Arial" w:eastAsia="Times New Roman" w:hAnsi="Arial" w:cs="Arial"/>
                <w:color w:val="625F5F"/>
                <w:sz w:val="18"/>
                <w:szCs w:val="18"/>
                <w:lang w:eastAsia="ru-RU"/>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3 230 518.00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w:t>
            </w:r>
            <w:proofErr w:type="gramStart"/>
            <w:r w:rsidRPr="009A3755">
              <w:rPr>
                <w:rFonts w:ascii="Arial" w:eastAsia="Times New Roman" w:hAnsi="Arial" w:cs="Arial"/>
                <w:color w:val="625F5F"/>
                <w:sz w:val="18"/>
                <w:szCs w:val="18"/>
                <w:lang w:eastAsia="ru-RU"/>
              </w:rPr>
              <w:t>• .Строительство</w:t>
            </w:r>
            <w:proofErr w:type="gramEnd"/>
            <w:r w:rsidRPr="009A3755">
              <w:rPr>
                <w:rFonts w:ascii="Arial" w:eastAsia="Times New Roman" w:hAnsi="Arial" w:cs="Arial"/>
                <w:color w:val="625F5F"/>
                <w:sz w:val="18"/>
                <w:szCs w:val="18"/>
                <w:lang w:eastAsia="ru-RU"/>
              </w:rPr>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лизинговых услуг: предоставление в лизинг транспортного средства: BMW внедорожный 5</w:t>
            </w:r>
            <w:proofErr w:type="gramStart"/>
            <w:r w:rsidRPr="009A3755">
              <w:rPr>
                <w:rFonts w:ascii="Arial" w:eastAsia="Times New Roman" w:hAnsi="Arial" w:cs="Arial"/>
                <w:color w:val="625F5F"/>
                <w:sz w:val="18"/>
                <w:szCs w:val="18"/>
                <w:lang w:eastAsia="ru-RU"/>
              </w:rPr>
              <w:t>дв.,</w:t>
            </w:r>
            <w:proofErr w:type="gramEnd"/>
            <w:r w:rsidRPr="009A3755">
              <w:rPr>
                <w:rFonts w:ascii="Arial" w:eastAsia="Times New Roman" w:hAnsi="Arial" w:cs="Arial"/>
                <w:color w:val="625F5F"/>
                <w:sz w:val="18"/>
                <w:szCs w:val="18"/>
                <w:lang w:eastAsia="ru-RU"/>
              </w:rPr>
              <w:t xml:space="preserve">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 xml:space="preserve">2022 г. - </w:t>
            </w:r>
            <w:r w:rsidRPr="009A3755">
              <w:rPr>
                <w:rFonts w:ascii="Arial" w:eastAsia="Times New Roman" w:hAnsi="Arial" w:cs="Arial"/>
                <w:color w:val="625F5F"/>
                <w:sz w:val="18"/>
                <w:szCs w:val="18"/>
                <w:lang w:eastAsia="ru-RU"/>
              </w:rPr>
              <w:lastRenderedPageBreak/>
              <w:t>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9A3755">
              <w:rPr>
                <w:rFonts w:ascii="Arial" w:eastAsia="Times New Roman" w:hAnsi="Arial" w:cs="Arial"/>
                <w:color w:val="625F5F"/>
                <w:sz w:val="18"/>
                <w:szCs w:val="18"/>
                <w:lang w:eastAsia="ru-RU"/>
              </w:rPr>
              <w:t>этап )</w:t>
            </w:r>
            <w:proofErr w:type="gram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w:t>
            </w:r>
            <w:r w:rsidRPr="009A3755">
              <w:rPr>
                <w:rFonts w:ascii="Arial" w:eastAsia="Times New Roman" w:hAnsi="Arial" w:cs="Arial"/>
                <w:color w:val="625F5F"/>
                <w:sz w:val="18"/>
                <w:szCs w:val="18"/>
                <w:lang w:eastAsia="ru-RU"/>
              </w:rPr>
              <w:lastRenderedPageBreak/>
              <w:t xml:space="preserve">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w:t>
            </w:r>
            <w:r w:rsidRPr="009A3755">
              <w:rPr>
                <w:rFonts w:ascii="Arial" w:eastAsia="Times New Roman" w:hAnsi="Arial" w:cs="Arial"/>
                <w:color w:val="625F5F"/>
                <w:sz w:val="18"/>
                <w:szCs w:val="18"/>
                <w:lang w:eastAsia="ru-RU"/>
              </w:rPr>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w:t>
            </w:r>
            <w:r w:rsidRPr="009A3755">
              <w:rPr>
                <w:rFonts w:ascii="Arial" w:eastAsia="Times New Roman" w:hAnsi="Arial" w:cs="Arial"/>
                <w:color w:val="625F5F"/>
                <w:sz w:val="18"/>
                <w:szCs w:val="18"/>
                <w:lang w:eastAsia="ru-RU"/>
              </w:rPr>
              <w:lastRenderedPageBreak/>
              <w:t xml:space="preserve">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w:t>
            </w:r>
            <w:r w:rsidRPr="009A3755">
              <w:rPr>
                <w:rFonts w:ascii="Arial" w:eastAsia="Times New Roman" w:hAnsi="Arial" w:cs="Arial"/>
                <w:color w:val="625F5F"/>
                <w:sz w:val="18"/>
                <w:szCs w:val="18"/>
                <w:lang w:eastAsia="ru-RU"/>
              </w:rPr>
              <w:lastRenderedPageBreak/>
              <w:t>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w:t>
            </w:r>
            <w:r w:rsidRPr="009A3755">
              <w:rPr>
                <w:rFonts w:ascii="Arial" w:eastAsia="Times New Roman" w:hAnsi="Arial" w:cs="Arial"/>
                <w:color w:val="625F5F"/>
                <w:sz w:val="18"/>
                <w:szCs w:val="18"/>
                <w:lang w:eastAsia="ru-RU"/>
              </w:rPr>
              <w:lastRenderedPageBreak/>
              <w:t>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w:t>
            </w:r>
            <w:r w:rsidRPr="009A3755">
              <w:rPr>
                <w:rFonts w:ascii="Arial" w:eastAsia="Times New Roman" w:hAnsi="Arial" w:cs="Arial"/>
                <w:color w:val="625F5F"/>
                <w:sz w:val="18"/>
                <w:szCs w:val="18"/>
                <w:lang w:eastAsia="ru-RU"/>
              </w:rPr>
              <w:lastRenderedPageBreak/>
              <w:t xml:space="preserve">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w:t>
            </w:r>
            <w:r w:rsidRPr="009A3755">
              <w:rPr>
                <w:rFonts w:ascii="Arial" w:eastAsia="Times New Roman" w:hAnsi="Arial" w:cs="Arial"/>
                <w:color w:val="625F5F"/>
                <w:sz w:val="18"/>
                <w:szCs w:val="18"/>
                <w:lang w:eastAsia="ru-RU"/>
              </w:rPr>
              <w:lastRenderedPageBreak/>
              <w:t xml:space="preserve">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В том числе объем исполне</w:t>
            </w:r>
            <w:r w:rsidRPr="009A3755">
              <w:rPr>
                <w:rFonts w:ascii="Arial" w:eastAsia="Times New Roman" w:hAnsi="Arial" w:cs="Arial"/>
                <w:color w:val="625F5F"/>
                <w:sz w:val="18"/>
                <w:szCs w:val="18"/>
                <w:lang w:eastAsia="ru-RU"/>
              </w:rPr>
              <w:lastRenderedPageBreak/>
              <w:t xml:space="preserve">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w:t>
            </w:r>
            <w:r w:rsidRPr="009A3755">
              <w:rPr>
                <w:rFonts w:ascii="Arial" w:eastAsia="Times New Roman" w:hAnsi="Arial" w:cs="Arial"/>
                <w:color w:val="625F5F"/>
                <w:sz w:val="18"/>
                <w:szCs w:val="18"/>
                <w:lang w:eastAsia="ru-RU"/>
              </w:rPr>
              <w:lastRenderedPageBreak/>
              <w:t>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w:t>
            </w:r>
            <w:r w:rsidRPr="009A3755">
              <w:rPr>
                <w:rFonts w:ascii="Arial" w:eastAsia="Times New Roman" w:hAnsi="Arial" w:cs="Arial"/>
                <w:color w:val="625F5F"/>
                <w:sz w:val="18"/>
                <w:szCs w:val="18"/>
                <w:lang w:eastAsia="ru-RU"/>
              </w:rPr>
              <w:lastRenderedPageBreak/>
              <w:t xml:space="preserve">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w:t>
            </w:r>
            <w:r w:rsidRPr="009A3755">
              <w:rPr>
                <w:rFonts w:ascii="Arial" w:eastAsia="Times New Roman" w:hAnsi="Arial" w:cs="Arial"/>
                <w:color w:val="625F5F"/>
                <w:sz w:val="18"/>
                <w:szCs w:val="18"/>
                <w:lang w:eastAsia="ru-RU"/>
              </w:rPr>
              <w:lastRenderedPageBreak/>
              <w:t xml:space="preserve">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9A3755">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w:t>
            </w:r>
            <w:r w:rsidRPr="009A3755">
              <w:lastRenderedPageBreak/>
              <w:t xml:space="preserve">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w:t>
            </w:r>
            <w:r w:rsidRPr="009A3755">
              <w:lastRenderedPageBreak/>
              <w:t>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w:t>
            </w:r>
            <w:r w:rsidRPr="009A3755">
              <w:lastRenderedPageBreak/>
              <w:t xml:space="preserve">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w:t>
            </w:r>
            <w:proofErr w:type="gramStart"/>
            <w:r w:rsidRPr="009A3755">
              <w:t>дв.,</w:t>
            </w:r>
            <w:proofErr w:type="gramEnd"/>
            <w:r w:rsidRPr="009A3755">
              <w:t xml:space="preserve">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услуг по страхованию по </w:t>
            </w:r>
            <w:r w:rsidRPr="009A3755">
              <w:lastRenderedPageBreak/>
              <w:t>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«КАСКО» - страхование ТС одноврем</w:t>
            </w:r>
            <w:r w:rsidRPr="009A3755">
              <w:lastRenderedPageBreak/>
              <w:t>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262 196.17 Российский </w:t>
            </w:r>
            <w:r w:rsidRPr="009A3755">
              <w:lastRenderedPageBreak/>
              <w:t>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Услуги по сопровождению экземпляров систем </w:t>
            </w:r>
            <w:proofErr w:type="spellStart"/>
            <w:r w:rsidRPr="009A3755">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w:t>
            </w:r>
            <w:proofErr w:type="spellStart"/>
            <w:r w:rsidRPr="009A3755">
              <w:t>т.ч</w:t>
            </w:r>
            <w:proofErr w:type="spellEnd"/>
            <w:r w:rsidRPr="009A3755">
              <w:t xml:space="preserve">. передача Заказчику актуальной информации, адаптированной к имеющимся у Заказчика экземплярам Систем); 3. Консультирование </w:t>
            </w:r>
            <w:r w:rsidRPr="009A3755">
              <w:lastRenderedPageBreak/>
              <w:t xml:space="preserve">по работе с Системами, в </w:t>
            </w:r>
            <w:proofErr w:type="spellStart"/>
            <w:r w:rsidRPr="009A3755">
              <w:t>т.ч</w:t>
            </w:r>
            <w:proofErr w:type="spellEnd"/>
            <w:r w:rsidRPr="009A3755">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w:t>
            </w:r>
            <w:r w:rsidRPr="009A3755">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w:t>
            </w:r>
            <w:r w:rsidRPr="009A3755">
              <w:lastRenderedPageBreak/>
              <w:t>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ГОСТ 14695-80. Согласно опросном</w:t>
            </w:r>
            <w:r w:rsidRPr="009A3755">
              <w:lastRenderedPageBreak/>
              <w:t>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w:t>
            </w:r>
            <w:r w:rsidRPr="009A3755">
              <w:lastRenderedPageBreak/>
              <w:t xml:space="preserve">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w:t>
            </w:r>
            <w:r w:rsidRPr="009A3755">
              <w:lastRenderedPageBreak/>
              <w:t xml:space="preserve">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w:t>
            </w:r>
            <w:r w:rsidRPr="009A3755">
              <w:lastRenderedPageBreak/>
              <w:t>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ГОСТ 14695-80. Согласно опросному листу. Группа соединения: Y/Yн-0 Номинальная мощность: 250кВ*А U </w:t>
            </w:r>
            <w:r w:rsidRPr="009A3755">
              <w:lastRenderedPageBreak/>
              <w:t xml:space="preserve">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w:t>
            </w:r>
            <w:r w:rsidRPr="009A3755">
              <w:lastRenderedPageBreak/>
              <w:t xml:space="preserve">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Производственная база в г. Невинномысске; 2. </w:t>
            </w:r>
            <w:r w:rsidRPr="009A3755">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9A3755">
              <w:lastRenderedPageBreak/>
              <w:t xml:space="preserve">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w:t>
            </w:r>
            <w:r w:rsidRPr="009A3755">
              <w:lastRenderedPageBreak/>
              <w:t xml:space="preserve">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w:t>
            </w:r>
            <w:r w:rsidRPr="009A3755">
              <w:lastRenderedPageBreak/>
              <w:t xml:space="preserve">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w:t>
            </w:r>
            <w:r w:rsidRPr="009A3755">
              <w:lastRenderedPageBreak/>
              <w:t>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w:t>
            </w:r>
            <w:r w:rsidRPr="009A3755">
              <w:lastRenderedPageBreak/>
              <w:t xml:space="preserve">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нежилого здания заявителя по адресу г. Невинном</w:t>
            </w:r>
            <w:r w:rsidRPr="009A3755">
              <w:lastRenderedPageBreak/>
              <w:t xml:space="preserve">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w:t>
            </w:r>
            <w:r w:rsidRPr="009A3755">
              <w:lastRenderedPageBreak/>
              <w:t xml:space="preserve">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9A3755">
              <w:lastRenderedPageBreak/>
              <w:t xml:space="preserve">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АО </w:t>
            </w:r>
            <w:r w:rsidRPr="009A3755">
              <w:lastRenderedPageBreak/>
              <w:t>«</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w:t>
            </w:r>
            <w:r w:rsidRPr="009A3755">
              <w:lastRenderedPageBreak/>
              <w:t xml:space="preserve">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w:t>
            </w:r>
            <w:r w:rsidRPr="009A3755">
              <w:lastRenderedPageBreak/>
              <w:t xml:space="preserve">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w:t>
            </w:r>
            <w:r w:rsidRPr="009A3755">
              <w:lastRenderedPageBreak/>
              <w:t xml:space="preserve">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w:t>
            </w:r>
            <w:r w:rsidRPr="009A3755">
              <w:lastRenderedPageBreak/>
              <w:t xml:space="preserve">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r w:rsidRPr="009A3755">
              <w:lastRenderedPageBreak/>
              <w:t xml:space="preserve">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w:t>
            </w:r>
            <w:r w:rsidRPr="009A3755">
              <w:lastRenderedPageBreak/>
              <w:t>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Дата изготовления – не ранее 3 кв. </w:t>
            </w:r>
            <w:r w:rsidRPr="009A3755">
              <w:lastRenderedPageBreak/>
              <w:t xml:space="preserve">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lastRenderedPageBreak/>
              <w:t>энергопринимающих</w:t>
            </w:r>
            <w:proofErr w:type="spellEnd"/>
            <w:r w:rsidRPr="009A3755">
              <w:t xml:space="preserve"> устройств садовых домиков по адресу г. Невинномысск, СНТ "Текстильщик", 227, 230 к объектам электросетевого хозяйства АО "НЭСК</w:t>
            </w:r>
            <w:proofErr w:type="gramStart"/>
            <w:r w:rsidRPr="009A3755">
              <w:t xml:space="preserve">" </w:t>
            </w:r>
            <w:r w:rsidRPr="009A3755">
              <w:sym w:font="Symbol" w:char="F0A7"/>
            </w:r>
            <w:r w:rsidRPr="009A3755">
              <w:t xml:space="preserve"> Строительство</w:t>
            </w:r>
            <w:proofErr w:type="gramEnd"/>
            <w:r w:rsidRPr="009A3755">
              <w:t xml:space="preserve"> КТП -322 Реконструкция ВЛ-10 </w:t>
            </w:r>
            <w:proofErr w:type="spellStart"/>
            <w:r w:rsidRPr="009A3755">
              <w:t>кВ</w:t>
            </w:r>
            <w:proofErr w:type="spellEnd"/>
            <w:r w:rsidRPr="009A3755">
              <w:t xml:space="preserve"> № 22 "Сады Текстильщик" (инв. Номер 0301195) от опоры </w:t>
            </w:r>
            <w:r w:rsidRPr="009A3755">
              <w:lastRenderedPageBreak/>
              <w:t xml:space="preserve">№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9A3755">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w:t>
            </w:r>
            <w:r w:rsidRPr="009A3755">
              <w:lastRenderedPageBreak/>
              <w:t>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w:t>
            </w:r>
            <w:proofErr w:type="gramStart"/>
            <w:r w:rsidRPr="009A3755">
              <w:t xml:space="preserve">" </w:t>
            </w:r>
            <w:r w:rsidRPr="009A3755">
              <w:sym w:font="Symbol" w:char="F0A7"/>
            </w:r>
            <w:r w:rsidRPr="009A3755">
              <w:t xml:space="preserve"> Строительство</w:t>
            </w:r>
            <w:proofErr w:type="gramEnd"/>
            <w:r w:rsidRPr="009A3755">
              <w:t xml:space="preserve">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-та. 3. Выезд по гарантийным обязатель</w:t>
            </w:r>
            <w:r w:rsidRPr="009A3755">
              <w:lastRenderedPageBreak/>
              <w:t xml:space="preserve">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w:t>
            </w:r>
            <w:r w:rsidRPr="009A3755">
              <w:lastRenderedPageBreak/>
              <w:t xml:space="preserve">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proofErr w:type="gramStart"/>
            <w:r w:rsidRPr="009A3755">
              <w:t>присоеди</w:t>
            </w:r>
            <w:proofErr w:type="spellEnd"/>
            <w:r w:rsidRPr="009A3755">
              <w:t>-нению</w:t>
            </w:r>
            <w:proofErr w:type="gramEnd"/>
            <w:r w:rsidRPr="009A3755">
              <w:t xml:space="preserve"> ВРУ-0,4кВ парка «Победы» к объектам электросетевого хозяйства АО "НЭСК" через сети МБУ ДО ДЮСШ </w:t>
            </w:r>
            <w:r w:rsidRPr="009A3755">
              <w:lastRenderedPageBreak/>
              <w:t xml:space="preserve">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«Подрядчик» выполняет работы в </w:t>
            </w:r>
            <w:r w:rsidRPr="009A3755">
              <w:lastRenderedPageBreak/>
              <w:t xml:space="preserve">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w:t>
            </w:r>
            <w:r w:rsidRPr="009A3755">
              <w:lastRenderedPageBreak/>
              <w:t>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Условная </w:t>
            </w:r>
            <w:r w:rsidRPr="009A3755">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w:t>
            </w:r>
            <w:r w:rsidRPr="009A3755">
              <w:lastRenderedPageBreak/>
              <w:t xml:space="preserve">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w:t>
            </w:r>
            <w:proofErr w:type="gramStart"/>
            <w:r w:rsidRPr="009A3755">
              <w:t xml:space="preserve">" </w:t>
            </w:r>
            <w:r w:rsidRPr="009A3755">
              <w:sym w:font="Symbol" w:char="F0A7"/>
            </w:r>
            <w:r w:rsidRPr="009A3755">
              <w:t xml:space="preserve"> Строительство</w:t>
            </w:r>
            <w:proofErr w:type="gramEnd"/>
            <w:r w:rsidRPr="009A3755">
              <w:t xml:space="preserve"> КЛ-</w:t>
            </w:r>
            <w:r w:rsidRPr="009A3755">
              <w:lastRenderedPageBreak/>
              <w:t xml:space="preserve">0,4кВ №7.9 от РУ-0,4кВ ТП-7 Ф-9 до вновь монтируемого ШСН-7.9. </w:t>
            </w:r>
            <w:r w:rsidRPr="009A3755">
              <w:sym w:font="Symbol" w:char="F0A7"/>
            </w:r>
            <w:r w:rsidRPr="009A3755">
              <w:t xml:space="preserve"> Монтаж ШСН-</w:t>
            </w:r>
            <w:proofErr w:type="gramStart"/>
            <w:r w:rsidRPr="009A3755">
              <w:t xml:space="preserve">7.9 </w:t>
            </w:r>
            <w:r w:rsidRPr="009A3755">
              <w:sym w:font="Symbol" w:char="F0A7"/>
            </w:r>
            <w:r w:rsidRPr="009A3755">
              <w:t xml:space="preserve"> Строительство</w:t>
            </w:r>
            <w:proofErr w:type="gramEnd"/>
            <w:r w:rsidRPr="009A3755">
              <w:t xml:space="preserve">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-монтажны</w:t>
            </w:r>
            <w:r w:rsidRPr="009A3755">
              <w:lastRenderedPageBreak/>
              <w:t xml:space="preserve">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w:t>
            </w:r>
            <w:r w:rsidRPr="009A3755">
              <w:lastRenderedPageBreak/>
              <w:t xml:space="preserve">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Выполнение разработки проектной документации по объекту: - Реконструкция ВЛ-</w:t>
            </w:r>
            <w:r w:rsidRPr="00BA63C2">
              <w:lastRenderedPageBreak/>
              <w:t xml:space="preserve">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1. Выполнение работ в строгом соответствии с ПУЭ и ПТЭ. 2. «Подрядчик должен быть </w:t>
            </w:r>
            <w:r w:rsidRPr="00BA63C2">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Закупка у единственного поставщика (подрядчика, исполнителя) </w:t>
            </w:r>
            <w:r w:rsidRPr="00BA63C2">
              <w:lastRenderedPageBreak/>
              <w:t>(до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АКЦИОНЕРНОЕ ОБЩЕСТВО "НЕВИННОМЫССКАЯ ЭЛЕКТРОСЕТЕВАЯ </w:t>
            </w:r>
            <w:r w:rsidRPr="00BA63C2">
              <w:lastRenderedPageBreak/>
              <w:t>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7D4BED">
              <w:lastRenderedPageBreak/>
              <w:t>энергопринимающих</w:t>
            </w:r>
            <w:proofErr w:type="spellEnd"/>
            <w:r w:rsidRPr="007D4BED">
              <w:t xml:space="preserve">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w:t>
            </w:r>
            <w:r w:rsidRPr="007D4BED">
              <w:lastRenderedPageBreak/>
              <w:t xml:space="preserve">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7D4BED">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bl>
    <w:p w:rsidR="009A3755" w:rsidRPr="009A3755" w:rsidRDefault="009A3755" w:rsidP="009A3755"/>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код</w:t>
            </w:r>
            <w:proofErr w:type="gramEnd"/>
            <w:r w:rsidRPr="009A3755">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код</w:t>
            </w:r>
            <w:proofErr w:type="gramEnd"/>
            <w:r w:rsidRPr="009A3755">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w:t>
            </w:r>
            <w:r w:rsidRPr="009A3755">
              <w:lastRenderedPageBreak/>
              <w:t>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lastRenderedPageBreak/>
              <w:t>срок</w:t>
            </w:r>
            <w:proofErr w:type="gramEnd"/>
            <w:r w:rsidRPr="009A3755">
              <w:t xml:space="preserve"> исполнения договора(</w:t>
            </w:r>
            <w:r w:rsidRPr="009A3755">
              <w:lastRenderedPageBreak/>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да</w:t>
            </w:r>
            <w:proofErr w:type="gramEnd"/>
            <w:r w:rsidRPr="009A3755">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7D4BED">
        <w:t>21</w:t>
      </w:r>
      <w:bookmarkStart w:id="0" w:name="_GoBack"/>
      <w:bookmarkEnd w:id="0"/>
      <w:r w:rsidRPr="009A3755">
        <w:t xml:space="preserve">.05.2020 </w:t>
      </w:r>
      <w:r w:rsidRPr="009A3755">
        <w:br/>
        <w:t xml:space="preserve">показано с 51 по 87 из 87 </w:t>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1E2861"/>
    <w:rsid w:val="007D4BED"/>
    <w:rsid w:val="009A3755"/>
    <w:rsid w:val="00BA63C2"/>
    <w:rsid w:val="00E2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89</Pages>
  <Words>10567</Words>
  <Characters>60238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2020-05-08T12:26:00Z</dcterms:created>
  <dcterms:modified xsi:type="dcterms:W3CDTF">2020-05-22T06:03:00Z</dcterms:modified>
</cp:coreProperties>
</file>