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3"/>
        <w:gridCol w:w="83"/>
        <w:gridCol w:w="463"/>
        <w:gridCol w:w="83"/>
        <w:gridCol w:w="358"/>
        <w:gridCol w:w="345"/>
        <w:gridCol w:w="233"/>
        <w:gridCol w:w="631"/>
        <w:gridCol w:w="620"/>
        <w:gridCol w:w="522"/>
        <w:gridCol w:w="454"/>
        <w:gridCol w:w="469"/>
        <w:gridCol w:w="439"/>
        <w:gridCol w:w="191"/>
        <w:gridCol w:w="178"/>
        <w:gridCol w:w="178"/>
        <w:gridCol w:w="260"/>
        <w:gridCol w:w="286"/>
        <w:gridCol w:w="275"/>
        <w:gridCol w:w="258"/>
        <w:gridCol w:w="233"/>
        <w:gridCol w:w="233"/>
        <w:gridCol w:w="233"/>
        <w:gridCol w:w="380"/>
        <w:gridCol w:w="297"/>
        <w:gridCol w:w="329"/>
        <w:gridCol w:w="305"/>
        <w:gridCol w:w="275"/>
        <w:gridCol w:w="301"/>
        <w:gridCol w:w="288"/>
        <w:gridCol w:w="288"/>
        <w:gridCol w:w="277"/>
        <w:gridCol w:w="277"/>
        <w:gridCol w:w="277"/>
        <w:gridCol w:w="83"/>
        <w:gridCol w:w="709"/>
        <w:gridCol w:w="83"/>
        <w:gridCol w:w="390"/>
        <w:gridCol w:w="398"/>
        <w:gridCol w:w="389"/>
        <w:gridCol w:w="359"/>
        <w:gridCol w:w="83"/>
        <w:gridCol w:w="83"/>
        <w:gridCol w:w="994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товарам,работам</w:t>
            </w:r>
            <w:proofErr w:type="gramEnd"/>
            <w:r w:rsidRPr="002F5C22">
              <w:rPr>
                <w:sz w:val="18"/>
                <w:szCs w:val="18"/>
              </w:rPr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планируемая</w:t>
            </w:r>
            <w:proofErr w:type="gramEnd"/>
            <w:r w:rsidRPr="002F5C22">
              <w:rPr>
                <w:sz w:val="18"/>
                <w:szCs w:val="18"/>
              </w:rPr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срок</w:t>
            </w:r>
            <w:proofErr w:type="gramEnd"/>
            <w:r w:rsidRPr="002F5C22">
              <w:rPr>
                <w:sz w:val="18"/>
                <w:szCs w:val="18"/>
              </w:rPr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да</w:t>
            </w:r>
            <w:proofErr w:type="gramEnd"/>
            <w:r w:rsidRPr="002F5C22">
              <w:rPr>
                <w:sz w:val="18"/>
                <w:szCs w:val="18"/>
              </w:rPr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</w:t>
            </w:r>
            <w:proofErr w:type="gramStart"/>
            <w:r w:rsidRPr="002F5C22">
              <w:rPr>
                <w:sz w:val="18"/>
                <w:szCs w:val="18"/>
              </w:rPr>
              <w:t>кВ,ТП</w:t>
            </w:r>
            <w:proofErr w:type="gramEnd"/>
            <w:r w:rsidRPr="002F5C22">
              <w:rPr>
                <w:sz w:val="18"/>
                <w:szCs w:val="18"/>
              </w:rPr>
              <w:t>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сетевой организации, установленных техническими </w:t>
            </w:r>
            <w:proofErr w:type="gramStart"/>
            <w:r w:rsidRPr="002F5C22">
              <w:rPr>
                <w:sz w:val="18"/>
                <w:szCs w:val="18"/>
              </w:rPr>
              <w:t>условиями ,по</w:t>
            </w:r>
            <w:proofErr w:type="gramEnd"/>
            <w:r w:rsidRPr="002F5C22">
              <w:rPr>
                <w:sz w:val="18"/>
                <w:szCs w:val="18"/>
              </w:rPr>
              <w:t xml:space="preserve">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F5C22">
              <w:rPr>
                <w:sz w:val="18"/>
                <w:szCs w:val="18"/>
              </w:rPr>
              <w:t>Консультирова-ние</w:t>
            </w:r>
            <w:proofErr w:type="gramEnd"/>
            <w:r w:rsidRPr="002F5C22">
              <w:rPr>
                <w:sz w:val="18"/>
                <w:szCs w:val="18"/>
              </w:rPr>
              <w:t xml:space="preserve">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ПС«</w:t>
            </w:r>
            <w:proofErr w:type="gramEnd"/>
            <w:r w:rsidRPr="002F5C22">
              <w:rPr>
                <w:sz w:val="18"/>
                <w:szCs w:val="18"/>
              </w:rPr>
              <w:t>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3AC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03ACE" w:rsidRPr="002F5C22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672 023.44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Период действия лимита ВКЛ – с июнь 2019 по май 2020; 2. Процентная ставка -13% (</w:t>
            </w:r>
            <w:proofErr w:type="gramStart"/>
            <w:r w:rsidRPr="002F5C22">
              <w:rPr>
                <w:sz w:val="18"/>
                <w:szCs w:val="18"/>
              </w:rPr>
              <w:t>Тринадцать )</w:t>
            </w:r>
            <w:proofErr w:type="gramEnd"/>
            <w:r w:rsidRPr="002F5C22">
              <w:rPr>
                <w:sz w:val="18"/>
                <w:szCs w:val="18"/>
              </w:rPr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5B1216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оценке восстановительной стоимости основных </w:t>
            </w:r>
            <w:proofErr w:type="gramStart"/>
            <w:r w:rsidRPr="002F5C22">
              <w:rPr>
                <w:sz w:val="18"/>
                <w:szCs w:val="18"/>
              </w:rPr>
              <w:t>средств(</w:t>
            </w:r>
            <w:proofErr w:type="gramEnd"/>
            <w:r w:rsidRPr="002F5C22">
              <w:rPr>
                <w:sz w:val="18"/>
                <w:szCs w:val="18"/>
              </w:rPr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F5C22">
              <w:rPr>
                <w:sz w:val="18"/>
                <w:szCs w:val="18"/>
              </w:rPr>
              <w:t>. энергии</w:t>
            </w:r>
            <w:proofErr w:type="gramEnd"/>
            <w:r w:rsidRPr="002F5C2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sz w:val="18"/>
                <w:szCs w:val="18"/>
              </w:rPr>
              <w:t>2)-</w:t>
            </w:r>
            <w:proofErr w:type="gramEnd"/>
            <w:r w:rsidRPr="002F5C22">
              <w:rPr>
                <w:sz w:val="18"/>
                <w:szCs w:val="18"/>
              </w:rPr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2F5C22">
              <w:rPr>
                <w:sz w:val="18"/>
                <w:szCs w:val="18"/>
              </w:rPr>
              <w:t>соответствовать .</w:t>
            </w:r>
            <w:proofErr w:type="gramEnd"/>
            <w:r w:rsidRPr="002F5C22">
              <w:rPr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2F5C22">
              <w:rPr>
                <w:sz w:val="18"/>
                <w:szCs w:val="18"/>
              </w:rPr>
              <w:t>• .Строительство</w:t>
            </w:r>
            <w:proofErr w:type="gramEnd"/>
            <w:r w:rsidRPr="002F5C22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2F5C22">
              <w:rPr>
                <w:sz w:val="18"/>
                <w:szCs w:val="18"/>
              </w:rPr>
              <w:t>этап )</w:t>
            </w:r>
            <w:proofErr w:type="gram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1 661 500.00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24EFC" w:rsidRPr="00924EFC" w:rsidTr="00924E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jc w:val="center"/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CASE IN PUMA 210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13 808 580.52 Российский рубль</w:t>
            </w:r>
            <w:r w:rsidRPr="00924EF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>Поставка средств индивидуальной защиты–спецодежды и средств индивидуальной защиты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Товар должен быть новым, не бывшим в употреблении, свободен от прав и претензий третьих лиц. 2. Соответствие средств индивидуальной защиты стандартам к подобного родам товарам.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803 500.00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AB6615">
              <w:rPr>
                <w:sz w:val="18"/>
                <w:szCs w:val="18"/>
              </w:rPr>
              <w:t>энергопринимающих</w:t>
            </w:r>
            <w:proofErr w:type="spellEnd"/>
            <w:r w:rsidRPr="00AB6615">
              <w:rPr>
                <w:sz w:val="18"/>
                <w:szCs w:val="18"/>
              </w:rPr>
              <w:t xml:space="preserve"> устройств нежилого здания по шоссе Пятигорское, 6А к объектам электросетевого хозяйства АО "НЭСК" • Строительство КЛ-0,4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(КЛ-0,4кВ от КТП-285 ф.2 до ВЛ 0,4кВ №285.2)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(от КЛ 0,4кВ №285.2 до ШСН-285-2)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№285-2.1 (от ШСН-285-2 гр.1 до ЩВУ-0,4кВ нежилого здания по шоссе Пятигорское, 6А) • Монтаж ШСН-285-2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440 638.19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523C9" w:rsidRPr="006523C9" w:rsidTr="006523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jc w:val="center"/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126 424.84 Российский рубль</w:t>
            </w:r>
            <w:r w:rsidRPr="006523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174 636.00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Автогидроподъемник 1804WL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5 123 354.10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pPr>
        <w:rPr>
          <w:sz w:val="18"/>
          <w:szCs w:val="18"/>
        </w:rPr>
      </w:pPr>
    </w:p>
    <w:p w:rsidR="00924EFC" w:rsidRPr="002F5C22" w:rsidRDefault="00924EFC" w:rsidP="00524555">
      <w:pPr>
        <w:rPr>
          <w:sz w:val="18"/>
          <w:szCs w:val="18"/>
        </w:rPr>
      </w:pPr>
    </w:p>
    <w:p w:rsidR="00AC23AD" w:rsidRPr="002F5C22" w:rsidRDefault="00AB6615" w:rsidP="00524555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4D255E">
        <w:rPr>
          <w:sz w:val="18"/>
          <w:szCs w:val="18"/>
        </w:rPr>
        <w:t>6</w:t>
      </w:r>
      <w:r w:rsidR="00CC53BA" w:rsidRPr="002F5C22">
        <w:rPr>
          <w:sz w:val="18"/>
          <w:szCs w:val="18"/>
        </w:rPr>
        <w:t>.11</w:t>
      </w:r>
      <w:r w:rsidR="00B00A5A" w:rsidRPr="002F5C22">
        <w:rPr>
          <w:sz w:val="18"/>
          <w:szCs w:val="18"/>
        </w:rPr>
        <w:t>.2019</w:t>
      </w:r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0E2549"/>
    <w:rsid w:val="00104E99"/>
    <w:rsid w:val="0015172B"/>
    <w:rsid w:val="0018371D"/>
    <w:rsid w:val="001A70E5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A539E"/>
    <w:rsid w:val="004D255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1216"/>
    <w:rsid w:val="005B761A"/>
    <w:rsid w:val="006139A1"/>
    <w:rsid w:val="006161B6"/>
    <w:rsid w:val="00617D29"/>
    <w:rsid w:val="00622200"/>
    <w:rsid w:val="0062751D"/>
    <w:rsid w:val="006340ED"/>
    <w:rsid w:val="006523C9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24EFC"/>
    <w:rsid w:val="00953534"/>
    <w:rsid w:val="00973B7C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B6615"/>
    <w:rsid w:val="00AC23AD"/>
    <w:rsid w:val="00AD32CA"/>
    <w:rsid w:val="00B00A5A"/>
    <w:rsid w:val="00B03ACE"/>
    <w:rsid w:val="00B4063F"/>
    <w:rsid w:val="00B85094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C53BA"/>
    <w:rsid w:val="00CD6588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70266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C68F-DDA1-412B-AA7D-F3650D44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106</Pages>
  <Words>15840</Words>
  <Characters>90289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4</cp:revision>
  <dcterms:created xsi:type="dcterms:W3CDTF">2019-11-22T07:15:00Z</dcterms:created>
  <dcterms:modified xsi:type="dcterms:W3CDTF">2019-11-26T13:41:00Z</dcterms:modified>
</cp:coreProperties>
</file>