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2B" w:rsidRPr="004B272B" w:rsidRDefault="004B272B" w:rsidP="004B27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4B272B"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  <w:t xml:space="preserve">ПЛАН ЗАКУПКИ ТОВАРОВ, РАБОТ, УСЛУГ </w:t>
      </w:r>
      <w:r w:rsidRPr="004B272B">
        <w:rPr>
          <w:rFonts w:ascii="Times New Roman" w:eastAsia="Times New Roman" w:hAnsi="Times New Roman" w:cs="Times New Roman"/>
          <w:sz w:val="20"/>
          <w:szCs w:val="26"/>
          <w:lang w:eastAsia="ru-RU"/>
        </w:rPr>
        <w:br/>
        <w:t xml:space="preserve">на 2017 год (на период с 01.01.2017 по 31.12.2017)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11011"/>
      </w:tblGrid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Адрес местонахождения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357100, КРАЙ СТАВРОПОЛЬСКИЙ, Г НЕВИННОМЫССК, УЛ ГАГАРИНА, дом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ДОМ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50, корпус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КОРПУС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Телефон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7-86554-30140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Электронная почта заказчика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info@nevesk.ru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2631802151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263101001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07424000000</w:t>
            </w:r>
          </w:p>
        </w:tc>
      </w:tr>
    </w:tbl>
    <w:p w:rsidR="004B272B" w:rsidRP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23"/>
        <w:gridCol w:w="575"/>
        <w:gridCol w:w="1145"/>
        <w:gridCol w:w="1464"/>
        <w:gridCol w:w="480"/>
        <w:gridCol w:w="886"/>
        <w:gridCol w:w="729"/>
        <w:gridCol w:w="818"/>
        <w:gridCol w:w="1001"/>
        <w:gridCol w:w="977"/>
        <w:gridCol w:w="925"/>
        <w:gridCol w:w="992"/>
        <w:gridCol w:w="915"/>
        <w:gridCol w:w="806"/>
        <w:gridCol w:w="1418"/>
      </w:tblGrid>
      <w:tr w:rsidR="004B272B" w:rsidRPr="004B272B" w:rsidTr="004B27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Порядковый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Код по ОКВЭД2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Код по ОКПД2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Условия 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Способ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в электронной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Заказчик</w:t>
            </w:r>
          </w:p>
        </w:tc>
      </w:tr>
      <w:tr w:rsidR="004B272B" w:rsidRPr="004B272B" w:rsidTr="004B27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Минимально необходимые требования, предъявляемые к закупаемым </w:t>
            </w:r>
            <w:proofErr w:type="spellStart"/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товарам,работам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,услугам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Сведения о количестве (объеме)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Регион поставки товаров, выполнения работ, оказания услуг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Сведения о начальной (максимальной) цене договора (цене лота)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График осуществления процедур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B272B" w:rsidRPr="004B272B" w:rsidTr="004B27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код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по ОКЕИ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код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по ОКАТО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планируемая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дата или период размещения извещения о закупке(месяц,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срок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исполнения договора(месяц, год)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(нет)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Обслуживание АИИСКУЭ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Соблюдение полного утвержденного перечня обслуживания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479 238.92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Поставка нефтепродуктов: бензин АИ-92, дизельное топливо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Товар должен соответствовать требованиям ТР ТС 013/2011 2.Местонахождение Поставщика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или его АЗС - г. Невинномысск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Литр; 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17 295.00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545 235.17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19.20.21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Поставка нефтепродуктов: бензин АИ-92, СУГ, ДТ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Товар должен соответствовать требованиям ТР ТС 013/2011 2.Местонахождение Поставщика или его АЗС - г. Невинномысск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Литр; Кубический дециметр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70 891.00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1 434 007.20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Поставка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поверки согласно методике поверки утвержденной для поверяемого 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593 220.34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Информационное обслуживание экземпляров Системы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1.Адаптация и сопровождение программы, 2. осуществление технической профилактики работоспособности системы, 3. получение необходимой консультации по работе системы по телефону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112 416.00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транспортного средства Лада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Granta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Год выпуска 2017г. Наличие ПТС Гарантия 3 года или 100000 км.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325 338.98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Поставка средств измерений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Дата изготовления - 2017г. Гарантийный срок эксплуатации - 3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3 291 525.42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Кабеля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АСБ 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3х185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Кабель должен быть без механических повреждений, ранее не использованный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216 102.00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ТП-26/3 КЛ-10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выход на ЛР-103-14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150 400.00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объекту: реконструкция ТП-30/1 КЛ-10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выход на ЛР-103-14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работ; 2. Производственная база в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г.Невинномысске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; 3. Наличие собственного электротехнического персонала.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4.Топографическая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съемкавыполняется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230 000.00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АПвПу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1х120/35-50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Кабель должен быть без механических повреждений, ранее не использованный Местонахождение Поставщика - г. Невинномысск. Качество товара должно удостоверяться сертификатом качества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406 785.00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ГАЗ-3302 «Фермер»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Год выпуска 2017г. Наличие ПТС Гарантия 2 года или 80000 км. Гидроусилитель рулевого управления. Длина борта 3м.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766 949.15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47 Ш (</w:t>
            </w:r>
            <w:proofErr w:type="gram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А,Б</w:t>
            </w:r>
            <w:proofErr w:type="gram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) (НГРЭС ЗРУ-6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-РП-4 яч.5)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3 085 910.00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монтаж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128 - 259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760 490.00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АСБ 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Кабель должен быть без механических повреждений, ранее не использованный Местонахождение Поставщика - г. Невинномысск. Качество товара должно удостоверяться сертификатом качества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195 762.00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ремонта и обслуживание ГПМ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Справка о возможности производства работ в промышленной безопасности на подъемных сооружениях.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Нахождение ремонтной базы в пределах Ставропольского края.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600 000.00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Закупка у единственного поставщика (исполнителя,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ВЛ-0,4кВ ТП-41 ул. Южная-Строительная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436 310.00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ВЛ-0,4кВ №180-7 180-9 ул.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Циглера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23-49, 18-38, ул. Луначарского,41;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Циолковского,24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407 820.00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монтаж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47Ш (НГРЭС ЗРУ-6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 РП-4 яч.5) 3-я нитка ШВ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3 125 000.00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монтаж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№11Ш (НГРЭС ЗРУ-6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-РП-4 яч.8) 3-я нитка ШВ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3 048 000.00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АСБ 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3х95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Кабель должен быть без механических повреждений, ранее не использованный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Местонахождение Поставщика - г. Невинномысск. Качество товара должно удостоверяться сертификатом качества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127 113.00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64.92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Открытие возобновляемой кредитной линии для пополнения оборотных средств с лимитом 30 млн.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Период действия лимита ВКЛ – с мая 2017 по май 2018; 2. Процентная ставка - 14,5 (Четырнадцать целых пять десятых) процентов годовых; 3. Наличие лицензии.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30 000 000.00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30 000 000.00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05.2018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Оказание услуг по проведению аудита годовой бухгалтерской (финансовой)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Провести аудит в соответствии с требованиями Федерального закона от 30.12.2008 г. № 307-ФЗ «Об аудиторской деятельности», федеральных стандартов аудиторской деятельности; 2. Членство в саморегулируемой организации аудиторов; 3. Соблюдать требования об обеспечении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конфиденциальности информации, составляющей аудиторскую тайну.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160 000.00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ВЛ-0,4кВ КТП-146 ул. Подгорного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307 910.00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ВЛ-0,4кВ ТП-39 ул. Грибоедова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976 730.00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документации, топографической съемки, строительно-монтажных работ по объекту: реконструкция ВЛ-0,4кВ ТП-30 ул. Гагарина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работ; 2.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413 570.00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АКЦИОНЕРНОЕ ОБЩЕСТВО "НЕВИННОМЫССКАЯ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ВЛ-0,4кВ ТП-19 ул. Гагарина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264 870.00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Монтаж ячейки 6кВ ТП-180 "Ввод №2" типа КСО-386 с ВВ (р-н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перекр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Ул. Комарова-Невинномысская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614 930.00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сметной документации, топографической съемки, строительно-монтажных работ по объекту: монтаж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Ф-68 Т- РП-2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6 068 860.00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монтаж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РП-16 - ТП-208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1 728 300.00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проектно-сметной документации, топографической съемки, строительно-монтажных работ по объекту: реконструкц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ия ВЛ-0,4кВ №41/2 ул. Островского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866 000.00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кабельный выход КЛ-6кВ с ТП-112 до опоры ВЛ-6кВ №2 "Трасса"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1 267 770.00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РП-2.9 – КТП-77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6 076 790.00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документации, топографической съемки, строительно-монтажных работ по объекту: реконструкция КЛ-10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50.2 – ТП-104.3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работ; 2.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1 551 310.00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АКЦИОНЕРНОЕ ОБЩЕСТВО "НЕВИННОМЫССКАЯ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АВБбШв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4х185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Кабель должен быть без механических повреждений, ранее не использованный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165 255.00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Поставка кабеля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АВБбШв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1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4х120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Кабель должен быть без механических повреждений, ранее не использованный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114 408.00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проектно-сметной документации, топографической съемки, строительно-монтажных работ по объекту: реконструкц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ия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44.4 – ТП-45.3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743 360.00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КЛ-6 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кВ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№ 7.3 – ТП-99.4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904 860.00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Выполнение разработки проектно-сметной документации, топографической съемки, строительно-монтажных работ по объекту: реконструкция КЛ-10кВ №131.4 (ТП-131.4 - оп.1 ВЛ-10кВ №22 "Текстильщик")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419 130.00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сметной документации, топографической съемки, строительно-монтажных работ по объекту: реконструкция ВЛ-0,4кВ № 28 ул. Шоссейная 5а-91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1. СРО на право проведения данного вида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405 060.00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Закупка у единственного 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проектно-сметной документации, топографической съемки, строительно-монтажных работ по объекту: реконструкция ВЛ-10кВ №10 "</w:t>
            </w:r>
            <w:proofErr w:type="spellStart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Химпоселок</w:t>
            </w:r>
            <w:proofErr w:type="spellEnd"/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867 050.00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Выполнение разработки проектно-сметной документации, топографической съемки, строительно-монтажных работ по объекту: реконструкц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ия ВЛ-0,4кВ КТП-234 ул. Междуреченская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1. СРО на право проведения данного вида работ; 2. Производственная база в г. Невинномысске; 3. Наличие собственного электротехнического персонала. 4. Топографическа</w:t>
            </w: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 xml:space="preserve">я съемка выполняется с привлечением субподрядчика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701 660.00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  <w:tr w:rsidR="004B272B" w:rsidRPr="004B272B" w:rsidTr="004B27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Оказание услуг по оценке восстановительной стоимости основных средств (переоценка ОС)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Независимый оценщик должен быть членом СРО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110 000.00 Российский рубль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Закупка у единственного поставщика (исполнителя, подрядчика)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B272B" w:rsidRPr="004B272B" w:rsidRDefault="004B272B" w:rsidP="004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4B272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АКЦИОНЕРНОЕ ОБЩЕСТВО "НЕВИННОМЫССКАЯ ЭЛЕКТРОСЕТЕВАЯ КОМПАНИЯ"</w:t>
            </w:r>
          </w:p>
        </w:tc>
      </w:tr>
    </w:tbl>
    <w:p w:rsid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</w:p>
    <w:p w:rsid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B272B" w:rsidRP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2B" w:rsidRPr="004B272B" w:rsidRDefault="004B272B" w:rsidP="004B27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7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_______________________________________________Е.В. Шинкарев 29.12.2016г.</w:t>
      </w:r>
    </w:p>
    <w:sectPr w:rsidR="004B272B" w:rsidRPr="004B272B" w:rsidSect="004B27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C41E0"/>
    <w:multiLevelType w:val="multilevel"/>
    <w:tmpl w:val="E684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1A"/>
    <w:rsid w:val="00094F1A"/>
    <w:rsid w:val="00232442"/>
    <w:rsid w:val="004B272B"/>
    <w:rsid w:val="0051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20C4F-58F5-4D7D-957A-2AFC4E4C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paquelayer">
    <w:name w:val="opaquelayer"/>
    <w:basedOn w:val="a"/>
    <w:rsid w:val="004B272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eyopaquelayer">
    <w:name w:val="greyopaquelayer"/>
    <w:basedOn w:val="a"/>
    <w:rsid w:val="004B272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27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72B"/>
    <w:rPr>
      <w:color w:val="800080"/>
      <w:u w:val="single"/>
    </w:rPr>
  </w:style>
  <w:style w:type="paragraph" w:customStyle="1" w:styleId="title">
    <w:name w:val="title"/>
    <w:basedOn w:val="a"/>
    <w:rsid w:val="004B27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indent">
    <w:name w:val="indent"/>
    <w:basedOn w:val="a"/>
    <w:rsid w:val="004B272B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B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27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272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27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272B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3519</Words>
  <Characters>20063</Characters>
  <Application>Microsoft Office Word</Application>
  <DocSecurity>0</DocSecurity>
  <Lines>167</Lines>
  <Paragraphs>47</Paragraphs>
  <ScaleCrop>false</ScaleCrop>
  <Company/>
  <LinksUpToDate>false</LinksUpToDate>
  <CharactersWithSpaces>23535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Приходько</dc:creator>
  <cp:keywords/>
  <dc:description/>
  <cp:lastModifiedBy>Андрей Приходько</cp:lastModifiedBy>
  <cp:revision>2</cp:revision>
  <dcterms:created xsi:type="dcterms:W3CDTF">2016-12-30T11:18:00Z</dcterms:created>
  <dcterms:modified xsi:type="dcterms:W3CDTF">2016-12-30T11:22:00Z</dcterms:modified>
</cp:coreProperties>
</file>