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Строительство КЛ-6кВ №290.6 (от КТП-290.6 до 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-6/0,4, расположенных по ул. Монтажная 12б к 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Цедент обязан в течении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Дата изготовления – IV кв. 2018-2019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DE0525" w:rsidRDefault="00216AED" w:rsidP="00216AED">
            <w:pPr>
              <w:spacing w:line="240" w:lineRule="atLeast"/>
              <w:rPr>
                <w:rFonts w:asciiTheme="majorHAnsi" w:hAnsiTheme="majorHAnsi" w:cstheme="majorHAnsi"/>
                <w:color w:val="000000" w:themeColor="text1"/>
                <w:szCs w:val="18"/>
              </w:rPr>
            </w:pPr>
            <w:r w:rsidRPr="00DE0525">
              <w:rPr>
                <w:rFonts w:asciiTheme="majorHAnsi" w:hAnsiTheme="majorHAnsi" w:cstheme="majorHAnsi"/>
                <w:color w:val="000000" w:themeColor="text1"/>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Дата изготовления IV кв. 2018–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AED" w:rsidRPr="00216AED" w:rsidRDefault="00216AED" w:rsidP="00216AED">
            <w:pPr>
              <w:spacing w:line="240" w:lineRule="atLeast"/>
              <w:rPr>
                <w:rFonts w:ascii="Arial" w:hAnsi="Arial" w:cs="Arial"/>
                <w:color w:val="000000" w:themeColor="text1"/>
                <w:sz w:val="18"/>
                <w:szCs w:val="18"/>
              </w:rPr>
            </w:pPr>
            <w:r w:rsidRPr="00216AED">
              <w:rPr>
                <w:rFonts w:ascii="Arial" w:hAnsi="Arial" w:cs="Arial"/>
                <w:color w:val="000000" w:themeColor="text1"/>
                <w:sz w:val="18"/>
                <w:szCs w:val="18"/>
              </w:rPr>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Default="00E21A76" w:rsidP="00D4256A">
            <w:r w:rsidRPr="00A42261">
              <w:t xml:space="preserve">Да </w:t>
            </w:r>
          </w:p>
          <w:p w:rsidR="00257E74" w:rsidRPr="00A42261" w:rsidRDefault="00257E74" w:rsidP="00D4256A">
            <w:r w:rsidRPr="00257E74">
              <w:rPr>
                <w:color w:val="FF0000"/>
              </w:rPr>
              <w:t>ИСКЛЮЧЕНА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7</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2240A6" w:rsidP="00D4256A">
            <w:r>
              <w:t xml:space="preserve">2 </w:t>
            </w:r>
            <w:r w:rsidR="00E21A76" w:rsidRPr="00A42261">
              <w:t>41</w:t>
            </w:r>
            <w:r>
              <w:t>0</w:t>
            </w:r>
            <w:r w:rsidR="00E21A76" w:rsidRPr="00A42261">
              <w:t>.00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3</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0</w:t>
            </w:r>
            <w:r w:rsidR="00E907BA">
              <w:t>4</w:t>
            </w:r>
            <w:r w:rsidRPr="00A42261">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объекту: 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2</w:t>
            </w:r>
            <w:r w:rsidR="00E907BA">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907BA" w:rsidP="00D4256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907BA">
            <w:r w:rsidRPr="00A42261">
              <w:t xml:space="preserve">Поставка </w:t>
            </w:r>
            <w:r w:rsidR="00E907BA">
              <w:t>БРП</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 xml:space="preserve">электросетевого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216AED"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Открытие возобновляемой кредитной линии для пополнения 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 Период действия лимита ВКЛ – с июнь 2019 по май 2020; 2. 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5"/>
        <w:gridCol w:w="521"/>
        <w:gridCol w:w="521"/>
        <w:gridCol w:w="1755"/>
        <w:gridCol w:w="1700"/>
        <w:gridCol w:w="397"/>
        <w:gridCol w:w="810"/>
        <w:gridCol w:w="603"/>
        <w:gridCol w:w="1056"/>
        <w:gridCol w:w="1280"/>
        <w:gridCol w:w="949"/>
        <w:gridCol w:w="685"/>
        <w:gridCol w:w="685"/>
        <w:gridCol w:w="1168"/>
        <w:gridCol w:w="407"/>
        <w:gridCol w:w="1702"/>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35591B">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w:t>
            </w:r>
            <w:r w:rsidR="0035591B">
              <w:rPr>
                <w:rFonts w:ascii="Arial" w:eastAsia="Times New Roman" w:hAnsi="Arial" w:cs="Arial"/>
                <w:sz w:val="18"/>
                <w:szCs w:val="18"/>
                <w:lang w:eastAsia="ru-RU"/>
              </w:rPr>
              <w:t>6</w:t>
            </w:r>
            <w:r w:rsidRPr="00A42261">
              <w:rPr>
                <w:rFonts w:ascii="Arial" w:eastAsia="Times New Roman" w:hAnsi="Arial" w:cs="Arial"/>
                <w:sz w:val="18"/>
                <w:szCs w:val="18"/>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3 808 859.40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w:t>
            </w:r>
            <w:r w:rsidR="004A539E">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услуг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roofErr w:type="spellStart"/>
            <w:r w:rsidRPr="004A539E">
              <w:rPr>
                <w:rFonts w:ascii="Arial" w:eastAsia="Times New Roman" w:hAnsi="Arial" w:cs="Arial"/>
                <w:sz w:val="18"/>
                <w:szCs w:val="18"/>
                <w:lang w:eastAsia="ru-RU"/>
              </w:rPr>
              <w:t>Оказаниеуслуг</w:t>
            </w:r>
            <w:proofErr w:type="spellEnd"/>
            <w:r w:rsidRPr="004A539E">
              <w:rPr>
                <w:rFonts w:ascii="Arial" w:eastAsia="Times New Roman" w:hAnsi="Arial" w:cs="Arial"/>
                <w:sz w:val="18"/>
                <w:szCs w:val="18"/>
                <w:lang w:eastAsia="ru-RU"/>
              </w:rPr>
              <w:t xml:space="preserve">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415 675.40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09.2020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4A539E" w:rsidRPr="004A539E" w:rsidTr="004A539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135 121.38 Российский рубль</w:t>
            </w:r>
            <w:r w:rsidRPr="004A539E">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539E" w:rsidRPr="004A539E" w:rsidRDefault="004A539E" w:rsidP="004A539E">
            <w:pPr>
              <w:spacing w:after="0" w:line="240" w:lineRule="atLeast"/>
              <w:rPr>
                <w:rFonts w:ascii="Arial" w:eastAsia="Times New Roman" w:hAnsi="Arial" w:cs="Arial"/>
                <w:sz w:val="18"/>
                <w:szCs w:val="18"/>
                <w:lang w:eastAsia="ru-RU"/>
              </w:rPr>
            </w:pPr>
            <w:r w:rsidRPr="004A539E">
              <w:rPr>
                <w:rFonts w:ascii="Arial" w:eastAsia="Times New Roman" w:hAnsi="Arial" w:cs="Arial"/>
                <w:sz w:val="18"/>
                <w:szCs w:val="18"/>
                <w:lang w:eastAsia="ru-RU"/>
              </w:rPr>
              <w:t>АКЦИОНЕРНОЕ ОБЩЕСТВО "НЕВИННОМЫССКАЯ ЭЛЕКТРОСЕТЕВАЯ КОМПАНИЯ"</w:t>
            </w:r>
          </w:p>
        </w:tc>
      </w:tr>
      <w:tr w:rsidR="00EF5519" w:rsidRPr="00EF5519" w:rsidTr="00EF5519">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Приобретение</w:t>
            </w:r>
            <w:r w:rsidR="00F22AAA">
              <w:rPr>
                <w:rFonts w:ascii="Arial" w:eastAsia="Times New Roman" w:hAnsi="Arial" w:cs="Arial"/>
                <w:sz w:val="18"/>
                <w:szCs w:val="18"/>
                <w:lang w:eastAsia="ru-RU"/>
              </w:rPr>
              <w:t xml:space="preserve"> </w:t>
            </w:r>
            <w:r w:rsidRPr="00EF5519">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1 953 915.33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F5519" w:rsidRPr="00EF5519" w:rsidRDefault="00EF5519" w:rsidP="00EF5519">
            <w:pPr>
              <w:spacing w:after="0" w:line="240" w:lineRule="atLeast"/>
              <w:rPr>
                <w:rFonts w:ascii="Arial" w:eastAsia="Times New Roman" w:hAnsi="Arial" w:cs="Arial"/>
                <w:sz w:val="18"/>
                <w:szCs w:val="18"/>
                <w:lang w:eastAsia="ru-RU"/>
              </w:rPr>
            </w:pPr>
            <w:r w:rsidRPr="00EF5519">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3 354 989.09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AD32CA" w:rsidRPr="00AD32CA" w:rsidTr="00AD32C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Приобретение</w:t>
            </w:r>
            <w:r>
              <w:rPr>
                <w:rFonts w:ascii="Arial" w:eastAsia="Times New Roman" w:hAnsi="Arial" w:cs="Arial"/>
                <w:sz w:val="18"/>
                <w:szCs w:val="18"/>
                <w:lang w:eastAsia="ru-RU"/>
              </w:rPr>
              <w:t xml:space="preserve"> </w:t>
            </w:r>
            <w:r w:rsidRPr="00AD32C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7 968 165.62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AD32CA" w:rsidRPr="00AD32CA" w:rsidRDefault="00AD32CA" w:rsidP="00AD32CA">
            <w:pPr>
              <w:spacing w:after="0" w:line="240" w:lineRule="atLeast"/>
              <w:rPr>
                <w:rFonts w:ascii="Arial" w:eastAsia="Times New Roman" w:hAnsi="Arial" w:cs="Arial"/>
                <w:sz w:val="18"/>
                <w:szCs w:val="18"/>
                <w:lang w:eastAsia="ru-RU"/>
              </w:rPr>
            </w:pPr>
            <w:r w:rsidRPr="00AD32CA">
              <w:rPr>
                <w:rFonts w:ascii="Arial" w:eastAsia="Times New Roman" w:hAnsi="Arial" w:cs="Arial"/>
                <w:sz w:val="18"/>
                <w:szCs w:val="18"/>
                <w:lang w:eastAsia="ru-RU"/>
              </w:rPr>
              <w:t>АКЦИОНЕРНОЕ ОБЩЕСТВО "НЕВИННОМЫССКАЯ ЭЛЕКТРОСЕТЕВАЯ КОМПАНИЯ"</w:t>
            </w:r>
          </w:p>
        </w:tc>
      </w:tr>
      <w:tr w:rsidR="006161B6" w:rsidRPr="006161B6" w:rsidTr="006161B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Выполнение строительно-монтажных работ в</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части мероприятий сетевой организации по технологическому присоединению</w:t>
            </w:r>
            <w:r>
              <w:rPr>
                <w:rFonts w:ascii="Arial" w:eastAsia="Times New Roman" w:hAnsi="Arial" w:cs="Arial"/>
                <w:sz w:val="18"/>
                <w:szCs w:val="18"/>
                <w:lang w:eastAsia="ru-RU"/>
              </w:rPr>
              <w:t xml:space="preserve"> </w:t>
            </w:r>
            <w:proofErr w:type="spellStart"/>
            <w:r w:rsidRPr="006161B6">
              <w:rPr>
                <w:rFonts w:ascii="Arial" w:eastAsia="Times New Roman" w:hAnsi="Arial" w:cs="Arial"/>
                <w:sz w:val="18"/>
                <w:szCs w:val="18"/>
                <w:lang w:eastAsia="ru-RU"/>
              </w:rPr>
              <w:t>энергопринимающих</w:t>
            </w:r>
            <w:proofErr w:type="spellEnd"/>
            <w:r w:rsidRPr="006161B6">
              <w:rPr>
                <w:rFonts w:ascii="Arial" w:eastAsia="Times New Roman" w:hAnsi="Arial" w:cs="Arial"/>
                <w:sz w:val="18"/>
                <w:szCs w:val="18"/>
                <w:lang w:eastAsia="ru-RU"/>
              </w:rPr>
              <w:t xml:space="preserve"> устройств жилого дома, расположенного по ул. Партизанская, д.2 к объектам</w:t>
            </w:r>
            <w:r>
              <w:rPr>
                <w:rFonts w:ascii="Arial" w:eastAsia="Times New Roman" w:hAnsi="Arial" w:cs="Arial"/>
                <w:sz w:val="18"/>
                <w:szCs w:val="18"/>
                <w:lang w:eastAsia="ru-RU"/>
              </w:rPr>
              <w:t xml:space="preserve"> </w:t>
            </w:r>
            <w:r w:rsidRPr="006161B6">
              <w:rPr>
                <w:rFonts w:ascii="Arial" w:eastAsia="Times New Roman" w:hAnsi="Arial" w:cs="Arial"/>
                <w:sz w:val="18"/>
                <w:szCs w:val="18"/>
                <w:lang w:eastAsia="ru-RU"/>
              </w:rPr>
              <w:t xml:space="preserve">электросетевого хозяйства АО «НЭСК»: -- Реконструкция ВЛ-0,4 </w:t>
            </w:r>
            <w:proofErr w:type="spellStart"/>
            <w:r w:rsidRPr="006161B6">
              <w:rPr>
                <w:rFonts w:ascii="Arial" w:eastAsia="Times New Roman" w:hAnsi="Arial" w:cs="Arial"/>
                <w:sz w:val="18"/>
                <w:szCs w:val="18"/>
                <w:lang w:eastAsia="ru-RU"/>
              </w:rPr>
              <w:t>кВ</w:t>
            </w:r>
            <w:proofErr w:type="spellEnd"/>
            <w:r w:rsidRPr="006161B6">
              <w:rPr>
                <w:rFonts w:ascii="Arial" w:eastAsia="Times New Roman" w:hAnsi="Arial" w:cs="Arial"/>
                <w:sz w:val="18"/>
                <w:szCs w:val="18"/>
                <w:lang w:eastAsia="ru-RU"/>
              </w:rPr>
              <w:t xml:space="preserve"> № 47.1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220 033.99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61B6" w:rsidRPr="006161B6" w:rsidRDefault="006161B6" w:rsidP="006161B6">
            <w:pPr>
              <w:spacing w:after="0" w:line="240" w:lineRule="atLeast"/>
              <w:rPr>
                <w:rFonts w:ascii="Arial" w:eastAsia="Times New Roman" w:hAnsi="Arial" w:cs="Arial"/>
                <w:sz w:val="18"/>
                <w:szCs w:val="18"/>
                <w:lang w:eastAsia="ru-RU"/>
              </w:rPr>
            </w:pPr>
            <w:r w:rsidRPr="006161B6">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C0670A">
              <w:rPr>
                <w:rFonts w:ascii="Arial" w:eastAsia="Times New Roman" w:hAnsi="Arial" w:cs="Arial"/>
                <w:sz w:val="18"/>
                <w:szCs w:val="18"/>
                <w:lang w:eastAsia="ru-RU"/>
              </w:rPr>
              <w:t>энергопринимающих</w:t>
            </w:r>
            <w:proofErr w:type="spellEnd"/>
            <w:r w:rsidRPr="00C0670A">
              <w:rPr>
                <w:rFonts w:ascii="Arial" w:eastAsia="Times New Roman" w:hAnsi="Arial" w:cs="Arial"/>
                <w:sz w:val="18"/>
                <w:szCs w:val="18"/>
                <w:lang w:eastAsia="ru-RU"/>
              </w:rPr>
              <w:t xml:space="preserve"> устройств </w:t>
            </w:r>
            <w:proofErr w:type="spellStart"/>
            <w:r w:rsidRPr="00C0670A">
              <w:rPr>
                <w:rFonts w:ascii="Arial" w:eastAsia="Times New Roman" w:hAnsi="Arial" w:cs="Arial"/>
                <w:sz w:val="18"/>
                <w:szCs w:val="18"/>
                <w:lang w:eastAsia="ru-RU"/>
              </w:rPr>
              <w:t>устройств</w:t>
            </w:r>
            <w:proofErr w:type="spellEnd"/>
            <w:r w:rsidRPr="00C0670A">
              <w:rPr>
                <w:rFonts w:ascii="Arial" w:eastAsia="Times New Roman" w:hAnsi="Arial" w:cs="Arial"/>
                <w:sz w:val="18"/>
                <w:szCs w:val="18"/>
                <w:lang w:eastAsia="ru-RU"/>
              </w:rPr>
              <w:t xml:space="preserve"> жилого дома и нежилого здания, расположенных по ул. Калинина83 к объектам электросетевого хозяйства АО «НЭСК»: · Реконструкция ВЛ-0,4кВ № 121.5 Реконструкция ВЛ-0,4кВ № 121.5 (узлы учета эл</w:t>
            </w:r>
            <w:proofErr w:type="gramStart"/>
            <w:r w:rsidRPr="00C0670A">
              <w:rPr>
                <w:rFonts w:ascii="Arial" w:eastAsia="Times New Roman" w:hAnsi="Arial" w:cs="Arial"/>
                <w:sz w:val="18"/>
                <w:szCs w:val="18"/>
                <w:lang w:eastAsia="ru-RU"/>
              </w:rPr>
              <w:t>. энергии</w:t>
            </w:r>
            <w:proofErr w:type="gramEnd"/>
            <w:r w:rsidRPr="00C0670A">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1 166 425.18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C0670A" w:rsidTr="00C0670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Приобретение</w:t>
            </w:r>
            <w:r w:rsidRPr="00824C96">
              <w:rPr>
                <w:rFonts w:ascii="Arial" w:eastAsia="Times New Roman" w:hAnsi="Arial" w:cs="Arial"/>
                <w:sz w:val="18"/>
                <w:szCs w:val="18"/>
                <w:lang w:eastAsia="ru-RU"/>
              </w:rPr>
              <w:t xml:space="preserve"> </w:t>
            </w:r>
            <w:r w:rsidRPr="00C0670A">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4 015 199.37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0670A" w:rsidRPr="00C0670A" w:rsidRDefault="00C0670A">
            <w:pPr>
              <w:spacing w:after="0" w:line="240" w:lineRule="atLeast"/>
              <w:rPr>
                <w:rFonts w:ascii="Arial" w:eastAsia="Times New Roman" w:hAnsi="Arial" w:cs="Arial"/>
                <w:sz w:val="18"/>
                <w:szCs w:val="18"/>
                <w:lang w:eastAsia="ru-RU"/>
              </w:rPr>
            </w:pPr>
            <w:r w:rsidRPr="00C0670A">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proofErr w:type="spellStart"/>
            <w:r w:rsidRPr="00405B17">
              <w:rPr>
                <w:rFonts w:ascii="Arial" w:eastAsia="Times New Roman" w:hAnsi="Arial" w:cs="Arial"/>
                <w:sz w:val="18"/>
                <w:szCs w:val="18"/>
                <w:lang w:eastAsia="ru-RU"/>
              </w:rPr>
              <w:t>Поставкасчетчиков</w:t>
            </w:r>
            <w:proofErr w:type="spellEnd"/>
            <w:r w:rsidRPr="00405B17">
              <w:rPr>
                <w:rFonts w:ascii="Arial" w:eastAsia="Times New Roman" w:hAnsi="Arial" w:cs="Arial"/>
                <w:sz w:val="18"/>
                <w:szCs w:val="18"/>
                <w:lang w:eastAsia="ru-RU"/>
              </w:rPr>
              <w:t xml:space="preserve"> учета электрической энергии для целей расширения АИИС КУЭ «</w:t>
            </w:r>
            <w:proofErr w:type="spellStart"/>
            <w:r w:rsidRPr="00405B17">
              <w:rPr>
                <w:rFonts w:ascii="Arial" w:eastAsia="Times New Roman" w:hAnsi="Arial" w:cs="Arial"/>
                <w:sz w:val="18"/>
                <w:szCs w:val="18"/>
                <w:lang w:eastAsia="ru-RU"/>
              </w:rPr>
              <w:t>МИРТЭнергобаланс</w:t>
            </w:r>
            <w:proofErr w:type="spellEnd"/>
            <w:r w:rsidRPr="00405B17">
              <w:rPr>
                <w:rFonts w:ascii="Arial" w:eastAsia="Times New Roman" w:hAnsi="Arial" w:cs="Arial"/>
                <w:sz w:val="18"/>
                <w:szCs w:val="18"/>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410 760.00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Поставка счетчиков учета электрической энергии для целей расширения АИИСКУЭ «МИРТ Энергобаланс».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165.00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1 627 638.00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405B17" w:rsidRPr="00405B17" w:rsidTr="00405B1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405B17">
              <w:rPr>
                <w:rFonts w:ascii="Arial" w:eastAsia="Times New Roman" w:hAnsi="Arial" w:cs="Arial"/>
                <w:sz w:val="18"/>
                <w:szCs w:val="18"/>
                <w:lang w:eastAsia="ru-RU"/>
              </w:rPr>
              <w:t>энергопринимающих</w:t>
            </w:r>
            <w:proofErr w:type="spellEnd"/>
            <w:r w:rsidRPr="00405B17">
              <w:rPr>
                <w:rFonts w:ascii="Arial" w:eastAsia="Times New Roman" w:hAnsi="Arial" w:cs="Arial"/>
                <w:sz w:val="18"/>
                <w:szCs w:val="18"/>
                <w:lang w:eastAsia="ru-RU"/>
              </w:rPr>
              <w:t xml:space="preserve"> устройств нежилого помещения по адресу: г. Невинномысск, ул. Гагарина, 85 пом. 9-11, 17-20 к сетям АО "НЭСК" · Реконструкция ВЛ-0,4 </w:t>
            </w:r>
            <w:proofErr w:type="spellStart"/>
            <w:r w:rsidRPr="00405B17">
              <w:rPr>
                <w:rFonts w:ascii="Arial" w:eastAsia="Times New Roman" w:hAnsi="Arial" w:cs="Arial"/>
                <w:sz w:val="18"/>
                <w:szCs w:val="18"/>
                <w:lang w:eastAsia="ru-RU"/>
              </w:rPr>
              <w:t>кВ</w:t>
            </w:r>
            <w:proofErr w:type="spellEnd"/>
            <w:r w:rsidRPr="00405B17">
              <w:rPr>
                <w:rFonts w:ascii="Arial" w:eastAsia="Times New Roman" w:hAnsi="Arial" w:cs="Arial"/>
                <w:sz w:val="18"/>
                <w:szCs w:val="18"/>
                <w:lang w:eastAsia="ru-RU"/>
              </w:rPr>
              <w:t xml:space="preserve"> № 158.2 до нежилого помещения заявителя по адресу ул. Гагарина,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142 875.13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05B17" w:rsidRPr="00405B17" w:rsidRDefault="00405B17" w:rsidP="00405B17">
            <w:pPr>
              <w:spacing w:after="0" w:line="240" w:lineRule="atLeast"/>
              <w:rPr>
                <w:rFonts w:ascii="Arial" w:eastAsia="Times New Roman" w:hAnsi="Arial" w:cs="Arial"/>
                <w:sz w:val="18"/>
                <w:szCs w:val="18"/>
                <w:lang w:eastAsia="ru-RU"/>
              </w:rPr>
            </w:pPr>
            <w:r w:rsidRPr="00405B17">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28.99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дополнительного оборудования для экскаватора-погрузчика JCB</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Поставляемый товар по качеству и комплектности должен соответствовать техническим условиям и стандартам; 2. Гарантийный срок – не менее 6 месяцев с момента поставки.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277 600.00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824C96" w:rsidRPr="00824C96" w:rsidTr="00824C9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Приобретение</w:t>
            </w:r>
            <w:r w:rsidR="00474669">
              <w:rPr>
                <w:rFonts w:ascii="Arial" w:eastAsia="Times New Roman" w:hAnsi="Arial" w:cs="Arial"/>
                <w:sz w:val="18"/>
                <w:szCs w:val="18"/>
                <w:lang w:eastAsia="ru-RU"/>
              </w:rPr>
              <w:t xml:space="preserve"> </w:t>
            </w:r>
            <w:r w:rsidRPr="00824C96">
              <w:rPr>
                <w:rFonts w:ascii="Arial" w:eastAsia="Times New Roman" w:hAnsi="Arial" w:cs="Arial"/>
                <w:sz w:val="18"/>
                <w:szCs w:val="18"/>
                <w:lang w:eastAsia="ru-RU"/>
              </w:rPr>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3 573 148.68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4C96" w:rsidRPr="00824C96" w:rsidRDefault="00824C96" w:rsidP="00824C96">
            <w:pPr>
              <w:spacing w:after="0" w:line="240" w:lineRule="atLeast"/>
              <w:rPr>
                <w:rFonts w:ascii="Arial" w:eastAsia="Times New Roman" w:hAnsi="Arial" w:cs="Arial"/>
                <w:sz w:val="18"/>
                <w:szCs w:val="18"/>
                <w:lang w:eastAsia="ru-RU"/>
              </w:rPr>
            </w:pPr>
            <w:r w:rsidRPr="00824C96">
              <w:rPr>
                <w:rFonts w:ascii="Arial" w:eastAsia="Times New Roman" w:hAnsi="Arial" w:cs="Arial"/>
                <w:sz w:val="18"/>
                <w:szCs w:val="18"/>
                <w:lang w:eastAsia="ru-RU"/>
              </w:rPr>
              <w:t>АКЦИОНЕРНОЕ ОБЩЕСТВО "НЕВИННОМЫССКАЯ ЭЛЕКТРОСЕТЕВАЯ КОМПАНИЯ"</w:t>
            </w:r>
          </w:p>
        </w:tc>
      </w:tr>
      <w:tr w:rsidR="00055B84" w:rsidRPr="00055B84" w:rsidTr="00055B84">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Поставка</w:t>
            </w:r>
            <w:r>
              <w:rPr>
                <w:rFonts w:ascii="Arial" w:eastAsia="Times New Roman" w:hAnsi="Arial" w:cs="Arial"/>
                <w:sz w:val="18"/>
                <w:szCs w:val="18"/>
                <w:lang w:eastAsia="ru-RU"/>
              </w:rPr>
              <w:t xml:space="preserve"> </w:t>
            </w:r>
            <w:r w:rsidRPr="00055B84">
              <w:rPr>
                <w:rFonts w:ascii="Arial" w:eastAsia="Times New Roman" w:hAnsi="Arial" w:cs="Arial"/>
                <w:sz w:val="18"/>
                <w:szCs w:val="18"/>
                <w:lang w:eastAsia="ru-RU"/>
              </w:rPr>
              <w:t>электрооборудования (п</w:t>
            </w:r>
            <w:bookmarkStart w:id="0" w:name="_GoBack"/>
            <w:bookmarkEnd w:id="0"/>
            <w:r w:rsidRPr="00055B84">
              <w:rPr>
                <w:rFonts w:ascii="Arial" w:eastAsia="Times New Roman" w:hAnsi="Arial" w:cs="Arial"/>
                <w:sz w:val="18"/>
                <w:szCs w:val="18"/>
                <w:lang w:eastAsia="ru-RU"/>
              </w:rPr>
              <w:t xml:space="preserve">анелей ЩО-70 (ТП-19 РУ-0,4кВ в сборе), РУНН-0,4 </w:t>
            </w:r>
            <w:proofErr w:type="spellStart"/>
            <w:r w:rsidRPr="00055B84">
              <w:rPr>
                <w:rFonts w:ascii="Arial" w:eastAsia="Times New Roman" w:hAnsi="Arial" w:cs="Arial"/>
                <w:sz w:val="18"/>
                <w:szCs w:val="18"/>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Соответствие ГОСТ 22789-94, ГОСТ Р 51321.1-2000 В составе: ЩО 70-1-03 УЗ линейная (1 шт.). ЩО 70-1-60 УЗ вводная (1шт.). Торцевая панель ЩО 70(2шт.). Ошиновка ЩО (1 шт.) РУНН-0,4кВ (1 шт.) Панели ЩО-70 и РУНН-0,4кВ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426 700.00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5B84" w:rsidRPr="00055B84" w:rsidRDefault="00055B84" w:rsidP="00055B84">
            <w:pPr>
              <w:spacing w:after="0" w:line="240" w:lineRule="atLeast"/>
              <w:rPr>
                <w:rFonts w:ascii="Arial" w:eastAsia="Times New Roman" w:hAnsi="Arial" w:cs="Arial"/>
                <w:sz w:val="18"/>
                <w:szCs w:val="18"/>
                <w:lang w:eastAsia="ru-RU"/>
              </w:rPr>
            </w:pPr>
            <w:r w:rsidRPr="00055B84">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055B84"/>
    <w:rsid w:val="00216AED"/>
    <w:rsid w:val="002240A6"/>
    <w:rsid w:val="00232442"/>
    <w:rsid w:val="00257E74"/>
    <w:rsid w:val="0035591B"/>
    <w:rsid w:val="00405B17"/>
    <w:rsid w:val="00474669"/>
    <w:rsid w:val="004A539E"/>
    <w:rsid w:val="00513833"/>
    <w:rsid w:val="006139A1"/>
    <w:rsid w:val="006161B6"/>
    <w:rsid w:val="00824C96"/>
    <w:rsid w:val="00A42261"/>
    <w:rsid w:val="00A6099A"/>
    <w:rsid w:val="00AD32CA"/>
    <w:rsid w:val="00C0670A"/>
    <w:rsid w:val="00D4256A"/>
    <w:rsid w:val="00DE0525"/>
    <w:rsid w:val="00E21A76"/>
    <w:rsid w:val="00E907BA"/>
    <w:rsid w:val="00EF5519"/>
    <w:rsid w:val="00F22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02092">
      <w:bodyDiv w:val="1"/>
      <w:marLeft w:val="0"/>
      <w:marRight w:val="0"/>
      <w:marTop w:val="0"/>
      <w:marBottom w:val="0"/>
      <w:divBdr>
        <w:top w:val="none" w:sz="0" w:space="0" w:color="auto"/>
        <w:left w:val="none" w:sz="0" w:space="0" w:color="auto"/>
        <w:bottom w:val="none" w:sz="0" w:space="0" w:color="auto"/>
        <w:right w:val="none" w:sz="0" w:space="0" w:color="auto"/>
      </w:divBdr>
      <w:divsChild>
        <w:div w:id="1825856772">
          <w:marLeft w:val="0"/>
          <w:marRight w:val="0"/>
          <w:marTop w:val="0"/>
          <w:marBottom w:val="0"/>
          <w:divBdr>
            <w:top w:val="none" w:sz="0" w:space="0" w:color="auto"/>
            <w:left w:val="none" w:sz="0" w:space="0" w:color="auto"/>
            <w:bottom w:val="none" w:sz="0" w:space="0" w:color="auto"/>
            <w:right w:val="none" w:sz="0" w:space="0" w:color="auto"/>
          </w:divBdr>
          <w:divsChild>
            <w:div w:id="459298922">
              <w:marLeft w:val="0"/>
              <w:marRight w:val="0"/>
              <w:marTop w:val="0"/>
              <w:marBottom w:val="0"/>
              <w:divBdr>
                <w:top w:val="none" w:sz="0" w:space="0" w:color="auto"/>
                <w:left w:val="none" w:sz="0" w:space="0" w:color="auto"/>
                <w:bottom w:val="none" w:sz="0" w:space="0" w:color="auto"/>
                <w:right w:val="none" w:sz="0" w:space="0" w:color="auto"/>
              </w:divBdr>
              <w:divsChild>
                <w:div w:id="1336345057">
                  <w:marLeft w:val="0"/>
                  <w:marRight w:val="0"/>
                  <w:marTop w:val="0"/>
                  <w:marBottom w:val="0"/>
                  <w:divBdr>
                    <w:top w:val="none" w:sz="0" w:space="0" w:color="auto"/>
                    <w:left w:val="none" w:sz="0" w:space="0" w:color="auto"/>
                    <w:bottom w:val="none" w:sz="0" w:space="0" w:color="auto"/>
                    <w:right w:val="none" w:sz="0" w:space="0" w:color="auto"/>
                  </w:divBdr>
                  <w:divsChild>
                    <w:div w:id="19923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665010">
      <w:bodyDiv w:val="1"/>
      <w:marLeft w:val="0"/>
      <w:marRight w:val="0"/>
      <w:marTop w:val="0"/>
      <w:marBottom w:val="0"/>
      <w:divBdr>
        <w:top w:val="none" w:sz="0" w:space="0" w:color="auto"/>
        <w:left w:val="none" w:sz="0" w:space="0" w:color="auto"/>
        <w:bottom w:val="none" w:sz="0" w:space="0" w:color="auto"/>
        <w:right w:val="none" w:sz="0" w:space="0" w:color="auto"/>
      </w:divBdr>
      <w:divsChild>
        <w:div w:id="464156781">
          <w:marLeft w:val="0"/>
          <w:marRight w:val="0"/>
          <w:marTop w:val="0"/>
          <w:marBottom w:val="0"/>
          <w:divBdr>
            <w:top w:val="none" w:sz="0" w:space="0" w:color="auto"/>
            <w:left w:val="none" w:sz="0" w:space="0" w:color="auto"/>
            <w:bottom w:val="none" w:sz="0" w:space="0" w:color="auto"/>
            <w:right w:val="none" w:sz="0" w:space="0" w:color="auto"/>
          </w:divBdr>
          <w:divsChild>
            <w:div w:id="1652102536">
              <w:marLeft w:val="0"/>
              <w:marRight w:val="0"/>
              <w:marTop w:val="0"/>
              <w:marBottom w:val="0"/>
              <w:divBdr>
                <w:top w:val="none" w:sz="0" w:space="0" w:color="auto"/>
                <w:left w:val="none" w:sz="0" w:space="0" w:color="auto"/>
                <w:bottom w:val="none" w:sz="0" w:space="0" w:color="auto"/>
                <w:right w:val="none" w:sz="0" w:space="0" w:color="auto"/>
              </w:divBdr>
              <w:divsChild>
                <w:div w:id="2121534117">
                  <w:marLeft w:val="0"/>
                  <w:marRight w:val="0"/>
                  <w:marTop w:val="0"/>
                  <w:marBottom w:val="0"/>
                  <w:divBdr>
                    <w:top w:val="none" w:sz="0" w:space="0" w:color="auto"/>
                    <w:left w:val="none" w:sz="0" w:space="0" w:color="auto"/>
                    <w:bottom w:val="none" w:sz="0" w:space="0" w:color="auto"/>
                    <w:right w:val="none" w:sz="0" w:space="0" w:color="auto"/>
                  </w:divBdr>
                  <w:divsChild>
                    <w:div w:id="16431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9319">
      <w:bodyDiv w:val="1"/>
      <w:marLeft w:val="0"/>
      <w:marRight w:val="0"/>
      <w:marTop w:val="0"/>
      <w:marBottom w:val="0"/>
      <w:divBdr>
        <w:top w:val="none" w:sz="0" w:space="0" w:color="auto"/>
        <w:left w:val="none" w:sz="0" w:space="0" w:color="auto"/>
        <w:bottom w:val="none" w:sz="0" w:space="0" w:color="auto"/>
        <w:right w:val="none" w:sz="0" w:space="0" w:color="auto"/>
      </w:divBdr>
      <w:divsChild>
        <w:div w:id="1624381966">
          <w:marLeft w:val="0"/>
          <w:marRight w:val="0"/>
          <w:marTop w:val="0"/>
          <w:marBottom w:val="0"/>
          <w:divBdr>
            <w:top w:val="none" w:sz="0" w:space="0" w:color="auto"/>
            <w:left w:val="none" w:sz="0" w:space="0" w:color="auto"/>
            <w:bottom w:val="none" w:sz="0" w:space="0" w:color="auto"/>
            <w:right w:val="none" w:sz="0" w:space="0" w:color="auto"/>
          </w:divBdr>
          <w:divsChild>
            <w:div w:id="1715470966">
              <w:marLeft w:val="0"/>
              <w:marRight w:val="0"/>
              <w:marTop w:val="0"/>
              <w:marBottom w:val="0"/>
              <w:divBdr>
                <w:top w:val="none" w:sz="0" w:space="0" w:color="auto"/>
                <w:left w:val="none" w:sz="0" w:space="0" w:color="auto"/>
                <w:bottom w:val="none" w:sz="0" w:space="0" w:color="auto"/>
                <w:right w:val="none" w:sz="0" w:space="0" w:color="auto"/>
              </w:divBdr>
              <w:divsChild>
                <w:div w:id="650211735">
                  <w:marLeft w:val="0"/>
                  <w:marRight w:val="0"/>
                  <w:marTop w:val="0"/>
                  <w:marBottom w:val="0"/>
                  <w:divBdr>
                    <w:top w:val="none" w:sz="0" w:space="0" w:color="auto"/>
                    <w:left w:val="none" w:sz="0" w:space="0" w:color="auto"/>
                    <w:bottom w:val="none" w:sz="0" w:space="0" w:color="auto"/>
                    <w:right w:val="none" w:sz="0" w:space="0" w:color="auto"/>
                  </w:divBdr>
                  <w:divsChild>
                    <w:div w:id="17835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15639834">
      <w:bodyDiv w:val="1"/>
      <w:marLeft w:val="0"/>
      <w:marRight w:val="0"/>
      <w:marTop w:val="0"/>
      <w:marBottom w:val="0"/>
      <w:divBdr>
        <w:top w:val="none" w:sz="0" w:space="0" w:color="auto"/>
        <w:left w:val="none" w:sz="0" w:space="0" w:color="auto"/>
        <w:bottom w:val="none" w:sz="0" w:space="0" w:color="auto"/>
        <w:right w:val="none" w:sz="0" w:space="0" w:color="auto"/>
      </w:divBdr>
      <w:divsChild>
        <w:div w:id="1703633939">
          <w:marLeft w:val="0"/>
          <w:marRight w:val="0"/>
          <w:marTop w:val="0"/>
          <w:marBottom w:val="0"/>
          <w:divBdr>
            <w:top w:val="none" w:sz="0" w:space="0" w:color="auto"/>
            <w:left w:val="none" w:sz="0" w:space="0" w:color="auto"/>
            <w:bottom w:val="none" w:sz="0" w:space="0" w:color="auto"/>
            <w:right w:val="none" w:sz="0" w:space="0" w:color="auto"/>
          </w:divBdr>
          <w:divsChild>
            <w:div w:id="1475827938">
              <w:marLeft w:val="0"/>
              <w:marRight w:val="0"/>
              <w:marTop w:val="0"/>
              <w:marBottom w:val="0"/>
              <w:divBdr>
                <w:top w:val="none" w:sz="0" w:space="0" w:color="auto"/>
                <w:left w:val="none" w:sz="0" w:space="0" w:color="auto"/>
                <w:bottom w:val="none" w:sz="0" w:space="0" w:color="auto"/>
                <w:right w:val="none" w:sz="0" w:space="0" w:color="auto"/>
              </w:divBdr>
              <w:divsChild>
                <w:div w:id="136000718">
                  <w:marLeft w:val="0"/>
                  <w:marRight w:val="0"/>
                  <w:marTop w:val="0"/>
                  <w:marBottom w:val="0"/>
                  <w:divBdr>
                    <w:top w:val="none" w:sz="0" w:space="0" w:color="auto"/>
                    <w:left w:val="none" w:sz="0" w:space="0" w:color="auto"/>
                    <w:bottom w:val="none" w:sz="0" w:space="0" w:color="auto"/>
                    <w:right w:val="none" w:sz="0" w:space="0" w:color="auto"/>
                  </w:divBdr>
                  <w:divsChild>
                    <w:div w:id="741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20181">
      <w:bodyDiv w:val="1"/>
      <w:marLeft w:val="0"/>
      <w:marRight w:val="0"/>
      <w:marTop w:val="0"/>
      <w:marBottom w:val="0"/>
      <w:divBdr>
        <w:top w:val="none" w:sz="0" w:space="0" w:color="auto"/>
        <w:left w:val="none" w:sz="0" w:space="0" w:color="auto"/>
        <w:bottom w:val="none" w:sz="0" w:space="0" w:color="auto"/>
        <w:right w:val="none" w:sz="0" w:space="0" w:color="auto"/>
      </w:divBdr>
    </w:div>
    <w:div w:id="1549948586">
      <w:bodyDiv w:val="1"/>
      <w:marLeft w:val="0"/>
      <w:marRight w:val="0"/>
      <w:marTop w:val="0"/>
      <w:marBottom w:val="0"/>
      <w:divBdr>
        <w:top w:val="none" w:sz="0" w:space="0" w:color="auto"/>
        <w:left w:val="none" w:sz="0" w:space="0" w:color="auto"/>
        <w:bottom w:val="none" w:sz="0" w:space="0" w:color="auto"/>
        <w:right w:val="none" w:sz="0" w:space="0" w:color="auto"/>
      </w:divBdr>
      <w:divsChild>
        <w:div w:id="1118181757">
          <w:marLeft w:val="0"/>
          <w:marRight w:val="0"/>
          <w:marTop w:val="0"/>
          <w:marBottom w:val="0"/>
          <w:divBdr>
            <w:top w:val="none" w:sz="0" w:space="0" w:color="auto"/>
            <w:left w:val="none" w:sz="0" w:space="0" w:color="auto"/>
            <w:bottom w:val="none" w:sz="0" w:space="0" w:color="auto"/>
            <w:right w:val="none" w:sz="0" w:space="0" w:color="auto"/>
          </w:divBdr>
          <w:divsChild>
            <w:div w:id="1849981475">
              <w:marLeft w:val="0"/>
              <w:marRight w:val="0"/>
              <w:marTop w:val="0"/>
              <w:marBottom w:val="0"/>
              <w:divBdr>
                <w:top w:val="none" w:sz="0" w:space="0" w:color="auto"/>
                <w:left w:val="none" w:sz="0" w:space="0" w:color="auto"/>
                <w:bottom w:val="none" w:sz="0" w:space="0" w:color="auto"/>
                <w:right w:val="none" w:sz="0" w:space="0" w:color="auto"/>
              </w:divBdr>
              <w:divsChild>
                <w:div w:id="333190438">
                  <w:marLeft w:val="0"/>
                  <w:marRight w:val="0"/>
                  <w:marTop w:val="0"/>
                  <w:marBottom w:val="0"/>
                  <w:divBdr>
                    <w:top w:val="none" w:sz="0" w:space="0" w:color="auto"/>
                    <w:left w:val="none" w:sz="0" w:space="0" w:color="auto"/>
                    <w:bottom w:val="none" w:sz="0" w:space="0" w:color="auto"/>
                    <w:right w:val="none" w:sz="0" w:space="0" w:color="auto"/>
                  </w:divBdr>
                  <w:divsChild>
                    <w:div w:id="7065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832981">
      <w:bodyDiv w:val="1"/>
      <w:marLeft w:val="0"/>
      <w:marRight w:val="0"/>
      <w:marTop w:val="0"/>
      <w:marBottom w:val="0"/>
      <w:divBdr>
        <w:top w:val="none" w:sz="0" w:space="0" w:color="auto"/>
        <w:left w:val="none" w:sz="0" w:space="0" w:color="auto"/>
        <w:bottom w:val="none" w:sz="0" w:space="0" w:color="auto"/>
        <w:right w:val="none" w:sz="0" w:space="0" w:color="auto"/>
      </w:divBdr>
      <w:divsChild>
        <w:div w:id="352001252">
          <w:marLeft w:val="0"/>
          <w:marRight w:val="0"/>
          <w:marTop w:val="0"/>
          <w:marBottom w:val="0"/>
          <w:divBdr>
            <w:top w:val="none" w:sz="0" w:space="0" w:color="auto"/>
            <w:left w:val="none" w:sz="0" w:space="0" w:color="auto"/>
            <w:bottom w:val="none" w:sz="0" w:space="0" w:color="auto"/>
            <w:right w:val="none" w:sz="0" w:space="0" w:color="auto"/>
          </w:divBdr>
          <w:divsChild>
            <w:div w:id="564801289">
              <w:marLeft w:val="0"/>
              <w:marRight w:val="0"/>
              <w:marTop w:val="0"/>
              <w:marBottom w:val="0"/>
              <w:divBdr>
                <w:top w:val="none" w:sz="0" w:space="0" w:color="auto"/>
                <w:left w:val="none" w:sz="0" w:space="0" w:color="auto"/>
                <w:bottom w:val="none" w:sz="0" w:space="0" w:color="auto"/>
                <w:right w:val="none" w:sz="0" w:space="0" w:color="auto"/>
              </w:divBdr>
              <w:divsChild>
                <w:div w:id="174156418">
                  <w:marLeft w:val="0"/>
                  <w:marRight w:val="0"/>
                  <w:marTop w:val="0"/>
                  <w:marBottom w:val="0"/>
                  <w:divBdr>
                    <w:top w:val="none" w:sz="0" w:space="0" w:color="auto"/>
                    <w:left w:val="none" w:sz="0" w:space="0" w:color="auto"/>
                    <w:bottom w:val="none" w:sz="0" w:space="0" w:color="auto"/>
                    <w:right w:val="none" w:sz="0" w:space="0" w:color="auto"/>
                  </w:divBdr>
                  <w:divsChild>
                    <w:div w:id="13315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801413780">
      <w:bodyDiv w:val="1"/>
      <w:marLeft w:val="0"/>
      <w:marRight w:val="0"/>
      <w:marTop w:val="0"/>
      <w:marBottom w:val="0"/>
      <w:divBdr>
        <w:top w:val="none" w:sz="0" w:space="0" w:color="auto"/>
        <w:left w:val="none" w:sz="0" w:space="0" w:color="auto"/>
        <w:bottom w:val="none" w:sz="0" w:space="0" w:color="auto"/>
        <w:right w:val="none" w:sz="0" w:space="0" w:color="auto"/>
      </w:divBdr>
      <w:divsChild>
        <w:div w:id="1253855771">
          <w:marLeft w:val="0"/>
          <w:marRight w:val="0"/>
          <w:marTop w:val="0"/>
          <w:marBottom w:val="0"/>
          <w:divBdr>
            <w:top w:val="none" w:sz="0" w:space="0" w:color="auto"/>
            <w:left w:val="none" w:sz="0" w:space="0" w:color="auto"/>
            <w:bottom w:val="none" w:sz="0" w:space="0" w:color="auto"/>
            <w:right w:val="none" w:sz="0" w:space="0" w:color="auto"/>
          </w:divBdr>
          <w:divsChild>
            <w:div w:id="418526190">
              <w:marLeft w:val="0"/>
              <w:marRight w:val="0"/>
              <w:marTop w:val="0"/>
              <w:marBottom w:val="0"/>
              <w:divBdr>
                <w:top w:val="none" w:sz="0" w:space="0" w:color="auto"/>
                <w:left w:val="none" w:sz="0" w:space="0" w:color="auto"/>
                <w:bottom w:val="none" w:sz="0" w:space="0" w:color="auto"/>
                <w:right w:val="none" w:sz="0" w:space="0" w:color="auto"/>
              </w:divBdr>
              <w:divsChild>
                <w:div w:id="302468325">
                  <w:marLeft w:val="0"/>
                  <w:marRight w:val="0"/>
                  <w:marTop w:val="0"/>
                  <w:marBottom w:val="0"/>
                  <w:divBdr>
                    <w:top w:val="none" w:sz="0" w:space="0" w:color="auto"/>
                    <w:left w:val="none" w:sz="0" w:space="0" w:color="auto"/>
                    <w:bottom w:val="none" w:sz="0" w:space="0" w:color="auto"/>
                    <w:right w:val="none" w:sz="0" w:space="0" w:color="auto"/>
                  </w:divBdr>
                  <w:divsChild>
                    <w:div w:id="1517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17636">
      <w:bodyDiv w:val="1"/>
      <w:marLeft w:val="0"/>
      <w:marRight w:val="0"/>
      <w:marTop w:val="0"/>
      <w:marBottom w:val="0"/>
      <w:divBdr>
        <w:top w:val="none" w:sz="0" w:space="0" w:color="auto"/>
        <w:left w:val="none" w:sz="0" w:space="0" w:color="auto"/>
        <w:bottom w:val="none" w:sz="0" w:space="0" w:color="auto"/>
        <w:right w:val="none" w:sz="0" w:space="0" w:color="auto"/>
      </w:divBdr>
      <w:divsChild>
        <w:div w:id="2010742589">
          <w:marLeft w:val="0"/>
          <w:marRight w:val="0"/>
          <w:marTop w:val="0"/>
          <w:marBottom w:val="0"/>
          <w:divBdr>
            <w:top w:val="none" w:sz="0" w:space="0" w:color="auto"/>
            <w:left w:val="none" w:sz="0" w:space="0" w:color="auto"/>
            <w:bottom w:val="none" w:sz="0" w:space="0" w:color="auto"/>
            <w:right w:val="none" w:sz="0" w:space="0" w:color="auto"/>
          </w:divBdr>
          <w:divsChild>
            <w:div w:id="729235270">
              <w:marLeft w:val="0"/>
              <w:marRight w:val="0"/>
              <w:marTop w:val="0"/>
              <w:marBottom w:val="0"/>
              <w:divBdr>
                <w:top w:val="none" w:sz="0" w:space="0" w:color="auto"/>
                <w:left w:val="none" w:sz="0" w:space="0" w:color="auto"/>
                <w:bottom w:val="none" w:sz="0" w:space="0" w:color="auto"/>
                <w:right w:val="none" w:sz="0" w:space="0" w:color="auto"/>
              </w:divBdr>
              <w:divsChild>
                <w:div w:id="195312111">
                  <w:marLeft w:val="0"/>
                  <w:marRight w:val="0"/>
                  <w:marTop w:val="0"/>
                  <w:marBottom w:val="0"/>
                  <w:divBdr>
                    <w:top w:val="none" w:sz="0" w:space="0" w:color="auto"/>
                    <w:left w:val="none" w:sz="0" w:space="0" w:color="auto"/>
                    <w:bottom w:val="none" w:sz="0" w:space="0" w:color="auto"/>
                    <w:right w:val="none" w:sz="0" w:space="0" w:color="auto"/>
                  </w:divBdr>
                  <w:divsChild>
                    <w:div w:id="84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66</Pages>
  <Words>7870</Words>
  <Characters>44859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16</cp:revision>
  <dcterms:created xsi:type="dcterms:W3CDTF">2018-12-28T17:35:00Z</dcterms:created>
  <dcterms:modified xsi:type="dcterms:W3CDTF">2019-03-21T08:38:00Z</dcterms:modified>
</cp:coreProperties>
</file>