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79" w:rsidRPr="00EF7979" w:rsidRDefault="00EF7979" w:rsidP="00EF7979">
      <w:pPr>
        <w:spacing w:after="0" w:line="240" w:lineRule="auto"/>
        <w:jc w:val="center"/>
        <w:rPr>
          <w:rFonts w:ascii="Times New Roman" w:eastAsia="Times New Roman" w:hAnsi="Times New Roman" w:cs="Times New Roman"/>
          <w:sz w:val="26"/>
          <w:szCs w:val="26"/>
          <w:lang w:eastAsia="ru-RU"/>
        </w:rPr>
      </w:pPr>
      <w:r w:rsidRPr="00EF7979">
        <w:rPr>
          <w:rFonts w:ascii="Times New Roman" w:eastAsia="Times New Roman" w:hAnsi="Times New Roman" w:cs="Times New Roman"/>
          <w:b/>
          <w:bCs/>
          <w:sz w:val="26"/>
          <w:szCs w:val="26"/>
          <w:lang w:eastAsia="ru-RU"/>
        </w:rPr>
        <w:t xml:space="preserve">ПЛАН ЗАКУПКИ ТОВАРОВ, РАБОТ, УСЛУГ </w:t>
      </w:r>
      <w:r w:rsidRPr="00EF7979">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7-86554-30140</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info@nevesk.ru</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2631802151</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263101001</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07424000000</w:t>
            </w:r>
          </w:p>
        </w:tc>
      </w:tr>
    </w:tbl>
    <w:p w:rsidR="00EF7979" w:rsidRPr="00EF7979" w:rsidRDefault="00EF7979" w:rsidP="00EF7979">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
        <w:gridCol w:w="556"/>
        <w:gridCol w:w="698"/>
        <w:gridCol w:w="85"/>
        <w:gridCol w:w="1143"/>
        <w:gridCol w:w="682"/>
        <w:gridCol w:w="909"/>
        <w:gridCol w:w="269"/>
        <w:gridCol w:w="259"/>
        <w:gridCol w:w="528"/>
        <w:gridCol w:w="528"/>
        <w:gridCol w:w="366"/>
        <w:gridCol w:w="366"/>
        <w:gridCol w:w="448"/>
        <w:gridCol w:w="361"/>
        <w:gridCol w:w="547"/>
        <w:gridCol w:w="454"/>
        <w:gridCol w:w="513"/>
        <w:gridCol w:w="473"/>
        <w:gridCol w:w="451"/>
        <w:gridCol w:w="489"/>
        <w:gridCol w:w="85"/>
        <w:gridCol w:w="874"/>
        <w:gridCol w:w="808"/>
        <w:gridCol w:w="714"/>
        <w:gridCol w:w="1240"/>
      </w:tblGrid>
      <w:tr w:rsidR="00EF7979" w:rsidRPr="00EF7979" w:rsidTr="00EF7979">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Заказчик</w:t>
            </w:r>
          </w:p>
        </w:tc>
      </w:tr>
      <w:tr w:rsidR="00EF7979" w:rsidRPr="00EF7979" w:rsidTr="00EF79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r>
      <w:tr w:rsidR="00EF7979" w:rsidRPr="00EF7979" w:rsidTr="00EF79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16</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w:t>
            </w:r>
            <w:r w:rsidRPr="00EF7979">
              <w:rPr>
                <w:rFonts w:ascii="Times New Roman" w:eastAsia="Times New Roman" w:hAnsi="Times New Roman" w:cs="Times New Roman"/>
                <w:sz w:val="24"/>
                <w:szCs w:val="24"/>
                <w:lang w:eastAsia="ru-RU"/>
              </w:rPr>
              <w:lastRenderedPageBreak/>
              <w:t xml:space="preserve">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нефтепродуктов: бензин АИ-92, дизельно</w:t>
            </w:r>
            <w:r w:rsidRPr="00EF7979">
              <w:rPr>
                <w:rFonts w:ascii="Times New Roman" w:eastAsia="Times New Roman" w:hAnsi="Times New Roman" w:cs="Times New Roman"/>
                <w:sz w:val="24"/>
                <w:szCs w:val="24"/>
                <w:lang w:eastAsia="ru-RU"/>
              </w:rPr>
              <w:lastRenderedPageBreak/>
              <w:t>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Товар должен соответствовать требованиям ТР ТС </w:t>
            </w:r>
            <w:r w:rsidRPr="00EF7979">
              <w:rPr>
                <w:rFonts w:ascii="Times New Roman" w:eastAsia="Times New Roman" w:hAnsi="Times New Roman" w:cs="Times New Roman"/>
                <w:sz w:val="24"/>
                <w:szCs w:val="24"/>
                <w:lang w:eastAsia="ru-RU"/>
              </w:rPr>
              <w:lastRenderedPageBreak/>
              <w:t xml:space="preserve">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w:t>
            </w:r>
            <w:r w:rsidRPr="00EF7979">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w:t>
            </w:r>
            <w:r w:rsidRPr="00EF7979">
              <w:rPr>
                <w:rFonts w:ascii="Times New Roman" w:eastAsia="Times New Roman" w:hAnsi="Times New Roman" w:cs="Times New Roman"/>
                <w:sz w:val="24"/>
                <w:szCs w:val="24"/>
                <w:lang w:eastAsia="ru-RU"/>
              </w:rPr>
              <w:lastRenderedPageBreak/>
              <w:t>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w:t>
            </w:r>
            <w:r w:rsidRPr="00EF7979">
              <w:rPr>
                <w:rFonts w:ascii="Times New Roman" w:eastAsia="Times New Roman" w:hAnsi="Times New Roman" w:cs="Times New Roman"/>
                <w:sz w:val="24"/>
                <w:szCs w:val="24"/>
                <w:lang w:eastAsia="ru-RU"/>
              </w:rPr>
              <w:lastRenderedPageBreak/>
              <w:t xml:space="preserve">№12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EF7979">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w:t>
            </w:r>
            <w:r w:rsidRPr="00EF7979">
              <w:rPr>
                <w:rFonts w:ascii="Times New Roman" w:eastAsia="Times New Roman" w:hAnsi="Times New Roman" w:cs="Times New Roman"/>
                <w:sz w:val="24"/>
                <w:szCs w:val="24"/>
                <w:lang w:eastAsia="ru-RU"/>
              </w:rP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EF7979">
              <w:rPr>
                <w:rFonts w:ascii="Times New Roman" w:eastAsia="Times New Roman" w:hAnsi="Times New Roman" w:cs="Times New Roman"/>
                <w:sz w:val="24"/>
                <w:szCs w:val="24"/>
                <w:lang w:eastAsia="ru-RU"/>
              </w:rPr>
              <w:lastRenderedPageBreak/>
              <w:t>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кабеля в соответст</w:t>
            </w:r>
            <w:r w:rsidRPr="00EF7979">
              <w:rPr>
                <w:rFonts w:ascii="Times New Roman" w:eastAsia="Times New Roman" w:hAnsi="Times New Roman" w:cs="Times New Roman"/>
                <w:sz w:val="24"/>
                <w:szCs w:val="24"/>
                <w:lang w:eastAsia="ru-RU"/>
              </w:rPr>
              <w:lastRenderedPageBreak/>
              <w:t>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Кабель должен быть без </w:t>
            </w:r>
            <w:r w:rsidRPr="00EF7979">
              <w:rPr>
                <w:rFonts w:ascii="Times New Roman" w:eastAsia="Times New Roman" w:hAnsi="Times New Roman" w:cs="Times New Roman"/>
                <w:sz w:val="24"/>
                <w:szCs w:val="24"/>
                <w:lang w:eastAsia="ru-RU"/>
              </w:rPr>
              <w:lastRenderedPageBreak/>
              <w:t xml:space="preserve">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496 460.85 Российс</w:t>
            </w:r>
            <w:r w:rsidRPr="00EF7979">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w:t>
            </w:r>
            <w:r w:rsidRPr="00EF7979">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w:t>
            </w:r>
            <w:r w:rsidRPr="00EF7979">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w:t>
            </w:r>
            <w:r w:rsidRPr="00EF7979">
              <w:rPr>
                <w:rFonts w:ascii="Times New Roman" w:eastAsia="Times New Roman" w:hAnsi="Times New Roman" w:cs="Times New Roman"/>
                <w:sz w:val="24"/>
                <w:szCs w:val="24"/>
                <w:lang w:eastAsia="ru-RU"/>
              </w:rPr>
              <w:lastRenderedPageBreak/>
              <w:t xml:space="preserve">по объекту: Реконструкция КЛ-6 кВ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w:t>
            </w:r>
            <w:r w:rsidRPr="00EF7979">
              <w:rPr>
                <w:rFonts w:ascii="Times New Roman" w:eastAsia="Times New Roman" w:hAnsi="Times New Roman" w:cs="Times New Roman"/>
                <w:sz w:val="24"/>
                <w:szCs w:val="24"/>
                <w:lang w:eastAsia="ru-RU"/>
              </w:rPr>
              <w:lastRenderedPageBreak/>
              <w:t xml:space="preserve">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w:t>
            </w:r>
            <w:r w:rsidRPr="00EF7979">
              <w:rPr>
                <w:rFonts w:ascii="Times New Roman" w:eastAsia="Times New Roman" w:hAnsi="Times New Roman" w:cs="Times New Roman"/>
                <w:sz w:val="24"/>
                <w:szCs w:val="24"/>
                <w:lang w:eastAsia="ru-RU"/>
              </w:rPr>
              <w:lastRenderedPageBreak/>
              <w:t>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Закупка у единственного поставщика (исполнителя, </w:t>
            </w:r>
            <w:r w:rsidRPr="00EF7979">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EF7979">
              <w:rPr>
                <w:rFonts w:ascii="Times New Roman" w:eastAsia="Times New Roman" w:hAnsi="Times New Roman" w:cs="Times New Roman"/>
                <w:sz w:val="24"/>
                <w:szCs w:val="24"/>
                <w:lang w:eastAsia="ru-RU"/>
              </w:rPr>
              <w:lastRenderedPageBreak/>
              <w:t>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Оказание услуг по страхованию залогового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Поставка ГАЗ-3302 </w:t>
            </w:r>
            <w:r w:rsidRPr="00EF7979">
              <w:rPr>
                <w:rFonts w:ascii="Times New Roman" w:eastAsia="Times New Roman" w:hAnsi="Times New Roman" w:cs="Times New Roman"/>
                <w:sz w:val="24"/>
                <w:szCs w:val="24"/>
                <w:lang w:eastAsia="ru-RU"/>
              </w:rPr>
              <w:lastRenderedPageBreak/>
              <w:t xml:space="preserve">«Фермер»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Год выпуска 2018г. Наличие ПТС </w:t>
            </w:r>
            <w:r w:rsidRPr="00EF7979">
              <w:rPr>
                <w:rFonts w:ascii="Times New Roman" w:eastAsia="Times New Roman" w:hAnsi="Times New Roman" w:cs="Times New Roman"/>
                <w:sz w:val="24"/>
                <w:szCs w:val="24"/>
                <w:lang w:eastAsia="ru-RU"/>
              </w:rPr>
              <w:lastRenderedPageBreak/>
              <w:t xml:space="preserve">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985 000.00 Российс</w:t>
            </w:r>
            <w:r w:rsidRPr="00EF7979">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w:t>
            </w:r>
            <w:r w:rsidRPr="00EF7979">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w:t>
            </w:r>
            <w:r w:rsidRPr="00EF7979">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EF7979">
              <w:rPr>
                <w:rFonts w:ascii="Times New Roman" w:eastAsia="Times New Roman" w:hAnsi="Times New Roman" w:cs="Times New Roman"/>
                <w:sz w:val="24"/>
                <w:szCs w:val="24"/>
                <w:lang w:eastAsia="ru-RU"/>
              </w:rPr>
              <w:lastRenderedPageBreak/>
              <w:t>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кабеля Кабель АСБ 10 кВ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Выполнение строител</w:t>
            </w:r>
            <w:r w:rsidRPr="00EF7979">
              <w:rPr>
                <w:rFonts w:ascii="Times New Roman" w:eastAsia="Times New Roman" w:hAnsi="Times New Roman" w:cs="Times New Roman"/>
                <w:sz w:val="24"/>
                <w:szCs w:val="24"/>
                <w:lang w:eastAsia="ru-RU"/>
              </w:rPr>
              <w:lastRenderedPageBreak/>
              <w:t xml:space="preserve">ьно-монтажных работ по объекту: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СРО на право проведения </w:t>
            </w:r>
            <w:r w:rsidRPr="00EF7979">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2 491 876.80 Российс</w:t>
            </w:r>
            <w:r w:rsidRPr="00EF7979">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Запрос </w:t>
            </w:r>
            <w:r w:rsidRPr="00EF7979">
              <w:rPr>
                <w:rFonts w:ascii="Times New Roman" w:eastAsia="Times New Roman" w:hAnsi="Times New Roman" w:cs="Times New Roman"/>
                <w:sz w:val="24"/>
                <w:szCs w:val="24"/>
                <w:lang w:eastAsia="ru-RU"/>
              </w:rPr>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w:t>
            </w:r>
            <w:r w:rsidRPr="00EF7979">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кВ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Открытие возобновляемой кредитной линии </w:t>
            </w:r>
            <w:r w:rsidRPr="00EF7979">
              <w:rPr>
                <w:rFonts w:ascii="Times New Roman" w:eastAsia="Times New Roman" w:hAnsi="Times New Roman" w:cs="Times New Roman"/>
                <w:sz w:val="24"/>
                <w:szCs w:val="24"/>
                <w:lang w:eastAsia="ru-RU"/>
              </w:rPr>
              <w:lastRenderedPageBreak/>
              <w:t>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Период действия лимита ВКЛ – с июнь 2018 по май 2019; 2. </w:t>
            </w:r>
            <w:r w:rsidRPr="00EF7979">
              <w:rPr>
                <w:rFonts w:ascii="Times New Roman" w:eastAsia="Times New Roman" w:hAnsi="Times New Roman" w:cs="Times New Roman"/>
                <w:sz w:val="24"/>
                <w:szCs w:val="24"/>
                <w:lang w:eastAsia="ru-RU"/>
              </w:rPr>
              <w:lastRenderedPageBreak/>
              <w:t xml:space="preserve">Процентная ставка -13% (Тринадцать )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30 000 000.00 Российский рубль</w:t>
            </w:r>
            <w:r w:rsidRPr="00EF7979">
              <w:rPr>
                <w:rFonts w:ascii="Times New Roman" w:eastAsia="Times New Roman" w:hAnsi="Times New Roman" w:cs="Times New Roman"/>
                <w:sz w:val="24"/>
                <w:szCs w:val="24"/>
                <w:lang w:eastAsia="ru-RU"/>
              </w:rPr>
              <w:br/>
              <w:t xml:space="preserve">В том </w:t>
            </w:r>
            <w:r w:rsidRPr="00EF7979">
              <w:rPr>
                <w:rFonts w:ascii="Times New Roman" w:eastAsia="Times New Roman" w:hAnsi="Times New Roman" w:cs="Times New Roman"/>
                <w:sz w:val="24"/>
                <w:szCs w:val="24"/>
                <w:lang w:eastAsia="ru-RU"/>
              </w:rPr>
              <w:lastRenderedPageBreak/>
              <w:t xml:space="preserve">числе объем исполнения долгосрочного договора: </w:t>
            </w:r>
            <w:r w:rsidRPr="00EF7979">
              <w:rPr>
                <w:rFonts w:ascii="Times New Roman" w:eastAsia="Times New Roman" w:hAnsi="Times New Roman" w:cs="Times New Roman"/>
                <w:sz w:val="24"/>
                <w:szCs w:val="24"/>
                <w:lang w:eastAsia="ru-RU"/>
              </w:rPr>
              <w:br/>
              <w:t>2018 г. - 15 000 000.00</w:t>
            </w:r>
            <w:r w:rsidRPr="00EF7979">
              <w:rPr>
                <w:rFonts w:ascii="Times New Roman" w:eastAsia="Times New Roman" w:hAnsi="Times New Roman" w:cs="Times New Roman"/>
                <w:sz w:val="24"/>
                <w:szCs w:val="24"/>
                <w:lang w:eastAsia="ru-RU"/>
              </w:rP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w:t>
            </w:r>
            <w:r w:rsidRPr="00EF7979">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w:t>
            </w:r>
            <w:r w:rsidRPr="00EF7979">
              <w:rPr>
                <w:rFonts w:ascii="Times New Roman" w:eastAsia="Times New Roman" w:hAnsi="Times New Roman" w:cs="Times New Roman"/>
                <w:sz w:val="24"/>
                <w:szCs w:val="24"/>
                <w:lang w:eastAsia="ru-RU"/>
              </w:rPr>
              <w:lastRenderedPageBreak/>
              <w:t>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w:t>
            </w:r>
            <w:r w:rsidRPr="00EF7979">
              <w:rPr>
                <w:rFonts w:ascii="Times New Roman" w:eastAsia="Times New Roman" w:hAnsi="Times New Roman" w:cs="Times New Roman"/>
                <w:sz w:val="24"/>
                <w:szCs w:val="24"/>
                <w:lang w:eastAsia="ru-RU"/>
              </w:rPr>
              <w:lastRenderedPageBreak/>
              <w:t xml:space="preserve">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166 000.00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2018 г. - 100 000.00</w:t>
            </w:r>
            <w:r w:rsidRPr="00EF7979">
              <w:rPr>
                <w:rFonts w:ascii="Times New Roman" w:eastAsia="Times New Roman" w:hAnsi="Times New Roman" w:cs="Times New Roman"/>
                <w:sz w:val="24"/>
                <w:szCs w:val="24"/>
                <w:lang w:eastAsia="ru-RU"/>
              </w:rPr>
              <w:br/>
              <w:t xml:space="preserve">2019 г. </w:t>
            </w:r>
            <w:r w:rsidRPr="00EF7979">
              <w:rPr>
                <w:rFonts w:ascii="Times New Roman" w:eastAsia="Times New Roman" w:hAnsi="Times New Roman" w:cs="Times New Roman"/>
                <w:sz w:val="24"/>
                <w:szCs w:val="24"/>
                <w:lang w:eastAsia="ru-RU"/>
              </w:rPr>
              <w:lastRenderedPageBreak/>
              <w:t>- 66 000.00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w:t>
            </w:r>
            <w:r w:rsidRPr="00EF7979">
              <w:rPr>
                <w:rFonts w:ascii="Times New Roman" w:eastAsia="Times New Roman" w:hAnsi="Times New Roman" w:cs="Times New Roman"/>
                <w:sz w:val="24"/>
                <w:szCs w:val="24"/>
                <w:lang w:eastAsia="ru-RU"/>
              </w:rPr>
              <w:lastRenderedPageBreak/>
              <w:t xml:space="preserve">по объекту: Строительство КЛ-10 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w:t>
            </w:r>
            <w:r w:rsidRPr="00EF7979">
              <w:rPr>
                <w:rFonts w:ascii="Times New Roman" w:eastAsia="Times New Roman" w:hAnsi="Times New Roman" w:cs="Times New Roman"/>
                <w:sz w:val="24"/>
                <w:szCs w:val="24"/>
                <w:lang w:eastAsia="ru-RU"/>
              </w:rPr>
              <w:lastRenderedPageBreak/>
              <w:t xml:space="preserve">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w:t>
            </w:r>
            <w:r w:rsidRPr="00EF7979">
              <w:rPr>
                <w:rFonts w:ascii="Times New Roman" w:eastAsia="Times New Roman" w:hAnsi="Times New Roman" w:cs="Times New Roman"/>
                <w:sz w:val="24"/>
                <w:szCs w:val="24"/>
                <w:lang w:eastAsia="ru-RU"/>
              </w:rPr>
              <w:lastRenderedPageBreak/>
              <w:t>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кабеля АВБбШв 1 кВ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w:t>
            </w:r>
            <w:r w:rsidRPr="00EF7979">
              <w:rPr>
                <w:rFonts w:ascii="Times New Roman" w:eastAsia="Times New Roman" w:hAnsi="Times New Roman" w:cs="Times New Roman"/>
                <w:sz w:val="24"/>
                <w:szCs w:val="24"/>
                <w:lang w:eastAsia="ru-RU"/>
              </w:rPr>
              <w:lastRenderedPageBreak/>
              <w:t xml:space="preserve">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Закупка у единственного поставщика </w:t>
            </w:r>
            <w:r w:rsidRPr="00EF7979">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АКЦИОНЕРНОЕ ОБЩЕСТВО "НЕВИННОМЫССКАЯ </w:t>
            </w:r>
            <w:r w:rsidRPr="00EF7979">
              <w:rPr>
                <w:rFonts w:ascii="Times New Roman" w:eastAsia="Times New Roman" w:hAnsi="Times New Roman" w:cs="Times New Roman"/>
                <w:sz w:val="24"/>
                <w:szCs w:val="24"/>
                <w:lang w:eastAsia="ru-RU"/>
              </w:rPr>
              <w:lastRenderedPageBreak/>
              <w:t>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600 000.00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2018 г. - 300 000.00</w:t>
            </w:r>
            <w:r w:rsidRPr="00EF7979">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w:t>
            </w:r>
            <w:r w:rsidRPr="00EF7979">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w:t>
            </w:r>
            <w:r w:rsidRPr="00EF7979">
              <w:rPr>
                <w:rFonts w:ascii="Times New Roman" w:eastAsia="Times New Roman" w:hAnsi="Times New Roman" w:cs="Times New Roman"/>
                <w:sz w:val="24"/>
                <w:szCs w:val="24"/>
                <w:lang w:eastAsia="ru-RU"/>
              </w:rPr>
              <w:lastRenderedPageBreak/>
              <w:t>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w:t>
            </w:r>
            <w:r w:rsidRPr="00EF7979">
              <w:rPr>
                <w:rFonts w:ascii="Times New Roman" w:eastAsia="Times New Roman" w:hAnsi="Times New Roman" w:cs="Times New Roman"/>
                <w:sz w:val="24"/>
                <w:szCs w:val="24"/>
                <w:lang w:eastAsia="ru-RU"/>
              </w:rPr>
              <w:lastRenderedPageBreak/>
              <w:t xml:space="preserve">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№51 Постышева-Пограничная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Выполнение строител</w:t>
            </w:r>
            <w:r w:rsidRPr="00EF7979">
              <w:rPr>
                <w:rFonts w:ascii="Times New Roman" w:eastAsia="Times New Roman" w:hAnsi="Times New Roman" w:cs="Times New Roman"/>
                <w:sz w:val="24"/>
                <w:szCs w:val="24"/>
                <w:lang w:eastAsia="ru-RU"/>
              </w:rPr>
              <w:lastRenderedPageBreak/>
              <w:t xml:space="preserve">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СРО на право проведения </w:t>
            </w:r>
            <w:r w:rsidRPr="00EF7979">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263 623.80 Российс</w:t>
            </w:r>
            <w:r w:rsidRPr="00EF7979">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w:t>
            </w:r>
            <w:r w:rsidRPr="00EF7979">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w:t>
            </w:r>
            <w:r w:rsidRPr="00EF7979">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Выполнение строител</w:t>
            </w:r>
            <w:r w:rsidRPr="00EF7979">
              <w:rPr>
                <w:rFonts w:ascii="Times New Roman" w:eastAsia="Times New Roman" w:hAnsi="Times New Roman" w:cs="Times New Roman"/>
                <w:sz w:val="24"/>
                <w:szCs w:val="24"/>
                <w:lang w:eastAsia="ru-RU"/>
              </w:rPr>
              <w:lastRenderedPageBreak/>
              <w:t xml:space="preserve">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СРО на право проведения </w:t>
            </w:r>
            <w:r w:rsidRPr="00EF7979">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1 428 980.00 Российс</w:t>
            </w:r>
            <w:r w:rsidRPr="00EF7979">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Запрос </w:t>
            </w:r>
            <w:r w:rsidRPr="00EF7979">
              <w:rPr>
                <w:rFonts w:ascii="Times New Roman" w:eastAsia="Times New Roman" w:hAnsi="Times New Roman" w:cs="Times New Roman"/>
                <w:sz w:val="24"/>
                <w:szCs w:val="24"/>
                <w:lang w:eastAsia="ru-RU"/>
              </w:rPr>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w:t>
            </w:r>
            <w:r w:rsidRPr="00EF7979">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Проведение периодического медицинского осмотра работник</w:t>
            </w:r>
            <w:r w:rsidRPr="00EF7979">
              <w:rPr>
                <w:rFonts w:ascii="Times New Roman" w:eastAsia="Times New Roman" w:hAnsi="Times New Roman" w:cs="Times New Roman"/>
                <w:sz w:val="24"/>
                <w:szCs w:val="24"/>
                <w:lang w:eastAsia="ru-RU"/>
              </w:rPr>
              <w:lastRenderedPageBreak/>
              <w:t>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Соответствие с приказом Минздравсоцразвития РФ от 12.04.2011 года № 302н «Об утверждении </w:t>
            </w:r>
            <w:r w:rsidRPr="00EF7979">
              <w:rPr>
                <w:rFonts w:ascii="Times New Roman" w:eastAsia="Times New Roman" w:hAnsi="Times New Roman" w:cs="Times New Roman"/>
                <w:sz w:val="24"/>
                <w:szCs w:val="24"/>
                <w:lang w:eastAsia="ru-RU"/>
              </w:rPr>
              <w:lastRenderedPageBreak/>
              <w:t xml:space="preserve">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w:t>
            </w:r>
            <w:r w:rsidRPr="00EF7979">
              <w:rPr>
                <w:rFonts w:ascii="Times New Roman" w:eastAsia="Times New Roman" w:hAnsi="Times New Roman" w:cs="Times New Roman"/>
                <w:sz w:val="24"/>
                <w:szCs w:val="24"/>
                <w:lang w:eastAsia="ru-RU"/>
              </w:rPr>
              <w:lastRenderedPageBreak/>
              <w:t xml:space="preserve">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w:t>
            </w:r>
            <w:r w:rsidRPr="00EF7979">
              <w:rPr>
                <w:rFonts w:ascii="Times New Roman" w:eastAsia="Times New Roman" w:hAnsi="Times New Roman" w:cs="Times New Roman"/>
                <w:sz w:val="24"/>
                <w:szCs w:val="24"/>
                <w:lang w:eastAsia="ru-RU"/>
              </w:rP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w:t>
            </w:r>
            <w:r w:rsidRPr="00EF7979">
              <w:rPr>
                <w:rFonts w:ascii="Times New Roman" w:eastAsia="Times New Roman" w:hAnsi="Times New Roman" w:cs="Times New Roman"/>
                <w:sz w:val="24"/>
                <w:szCs w:val="24"/>
                <w:lang w:eastAsia="ru-RU"/>
              </w:rPr>
              <w:lastRenderedPageBreak/>
              <w:t>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120 000.00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2018 г. - 0.00</w:t>
            </w:r>
            <w:r w:rsidRPr="00EF7979">
              <w:rPr>
                <w:rFonts w:ascii="Times New Roman" w:eastAsia="Times New Roman" w:hAnsi="Times New Roman" w:cs="Times New Roman"/>
                <w:sz w:val="24"/>
                <w:szCs w:val="24"/>
                <w:lang w:eastAsia="ru-RU"/>
              </w:rPr>
              <w:br/>
            </w:r>
            <w:r w:rsidRPr="00EF7979">
              <w:rPr>
                <w:rFonts w:ascii="Times New Roman" w:eastAsia="Times New Roman" w:hAnsi="Times New Roman" w:cs="Times New Roman"/>
                <w:sz w:val="24"/>
                <w:szCs w:val="24"/>
                <w:lang w:eastAsia="ru-RU"/>
              </w:rPr>
              <w:lastRenderedPageBreak/>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4 490 974.77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Выполнение мероприятий сетевой организа</w:t>
            </w:r>
            <w:r w:rsidRPr="00EF7979">
              <w:rPr>
                <w:rFonts w:ascii="Times New Roman" w:eastAsia="Times New Roman" w:hAnsi="Times New Roman" w:cs="Times New Roman"/>
                <w:sz w:val="24"/>
                <w:szCs w:val="24"/>
                <w:lang w:eastAsia="ru-RU"/>
              </w:rPr>
              <w:lastRenderedPageBreak/>
              <w:t xml:space="preserve">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w:t>
            </w:r>
            <w:r w:rsidRPr="00EF7979">
              <w:rPr>
                <w:rFonts w:ascii="Times New Roman" w:eastAsia="Times New Roman" w:hAnsi="Times New Roman" w:cs="Times New Roman"/>
                <w:sz w:val="24"/>
                <w:szCs w:val="24"/>
                <w:lang w:eastAsia="ru-RU"/>
              </w:rPr>
              <w:lastRenderedPageBreak/>
              <w:t xml:space="preserve">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2 164 245.00 Российский рубль</w:t>
            </w:r>
            <w:r w:rsidRPr="00EF7979">
              <w:rPr>
                <w:rFonts w:ascii="Times New Roman" w:eastAsia="Times New Roman" w:hAnsi="Times New Roman" w:cs="Times New Roman"/>
                <w:sz w:val="24"/>
                <w:szCs w:val="24"/>
                <w:lang w:eastAsia="ru-RU"/>
              </w:rPr>
              <w:br/>
              <w:t xml:space="preserve">В том </w:t>
            </w:r>
            <w:r w:rsidRPr="00EF7979">
              <w:rPr>
                <w:rFonts w:ascii="Times New Roman" w:eastAsia="Times New Roman" w:hAnsi="Times New Roman" w:cs="Times New Roman"/>
                <w:sz w:val="24"/>
                <w:szCs w:val="24"/>
                <w:lang w:eastAsia="ru-RU"/>
              </w:rPr>
              <w:lastRenderedPageBreak/>
              <w:t xml:space="preserve">числе 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w:t>
            </w:r>
            <w:r w:rsidRPr="00EF7979">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w:t>
            </w:r>
            <w:r w:rsidRPr="00EF7979">
              <w:rPr>
                <w:rFonts w:ascii="Times New Roman" w:eastAsia="Times New Roman" w:hAnsi="Times New Roman" w:cs="Times New Roman"/>
                <w:sz w:val="24"/>
                <w:szCs w:val="24"/>
                <w:lang w:eastAsia="ru-RU"/>
              </w:rPr>
              <w:lastRenderedPageBreak/>
              <w:t>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Выполнение строительно-</w:t>
            </w:r>
            <w:r w:rsidRPr="00EF7979">
              <w:rPr>
                <w:rFonts w:ascii="Times New Roman" w:eastAsia="Times New Roman" w:hAnsi="Times New Roman" w:cs="Times New Roman"/>
                <w:sz w:val="24"/>
                <w:szCs w:val="24"/>
                <w:lang w:eastAsia="ru-RU"/>
              </w:rPr>
              <w:lastRenderedPageBreak/>
              <w:t xml:space="preserve">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Членство Подрядчика в СРО строителей; </w:t>
            </w:r>
            <w:r w:rsidRPr="00EF7979">
              <w:rPr>
                <w:rFonts w:ascii="Times New Roman" w:eastAsia="Times New Roman" w:hAnsi="Times New Roman" w:cs="Times New Roman"/>
                <w:sz w:val="24"/>
                <w:szCs w:val="24"/>
                <w:lang w:eastAsia="ru-RU"/>
              </w:rPr>
              <w:lastRenderedPageBreak/>
              <w:t xml:space="preserve">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2 268 171.86 Российский </w:t>
            </w:r>
            <w:r w:rsidRPr="00EF7979">
              <w:rPr>
                <w:rFonts w:ascii="Times New Roman" w:eastAsia="Times New Roman" w:hAnsi="Times New Roman" w:cs="Times New Roman"/>
                <w:sz w:val="24"/>
                <w:szCs w:val="24"/>
                <w:lang w:eastAsia="ru-RU"/>
              </w:rPr>
              <w:lastRenderedPageBreak/>
              <w:t>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АКЦИОНЕРНОЕ ОБЩЕСТВО </w:t>
            </w:r>
            <w:r w:rsidRPr="00EF7979">
              <w:rPr>
                <w:rFonts w:ascii="Times New Roman" w:eastAsia="Times New Roman" w:hAnsi="Times New Roman" w:cs="Times New Roman"/>
                <w:sz w:val="24"/>
                <w:szCs w:val="24"/>
                <w:lang w:eastAsia="ru-RU"/>
              </w:rPr>
              <w:lastRenderedPageBreak/>
              <w:t>"НЕВИННОМЫССКАЯ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w:t>
            </w:r>
            <w:r w:rsidRPr="00EF7979">
              <w:rPr>
                <w:rFonts w:ascii="Times New Roman" w:eastAsia="Times New Roman" w:hAnsi="Times New Roman" w:cs="Times New Roman"/>
                <w:sz w:val="24"/>
                <w:szCs w:val="24"/>
                <w:lang w:eastAsia="ru-RU"/>
              </w:rPr>
              <w:lastRenderedPageBreak/>
              <w:t xml:space="preserve">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 Членство подрядчика в СРО строителей; 2. Производственная база в г. Невинномысске; 3. Наличие собственного электротехнического персонала. 4. Топографиче</w:t>
            </w:r>
            <w:r w:rsidRPr="00EF7979">
              <w:rPr>
                <w:rFonts w:ascii="Times New Roman" w:eastAsia="Times New Roman" w:hAnsi="Times New Roman" w:cs="Times New Roman"/>
                <w:sz w:val="24"/>
                <w:szCs w:val="24"/>
                <w:lang w:eastAsia="ru-RU"/>
              </w:rPr>
              <w:lastRenderedPageBreak/>
              <w:t xml:space="preserve">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2 141 523.44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 xml:space="preserve">2017 г. </w:t>
            </w:r>
            <w:r w:rsidRPr="00EF7979">
              <w:rPr>
                <w:rFonts w:ascii="Times New Roman" w:eastAsia="Times New Roman" w:hAnsi="Times New Roman" w:cs="Times New Roman"/>
                <w:sz w:val="24"/>
                <w:szCs w:val="24"/>
                <w:lang w:eastAsia="ru-RU"/>
              </w:rPr>
              <w:lastRenderedPageBreak/>
              <w:t>- 0.00</w:t>
            </w:r>
            <w:r w:rsidRPr="00EF7979">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Выполнение разработки проектно-сметной документации, строительно-</w:t>
            </w:r>
            <w:r w:rsidRPr="00EF7979">
              <w:rPr>
                <w:rFonts w:ascii="Times New Roman" w:eastAsia="Times New Roman" w:hAnsi="Times New Roman" w:cs="Times New Roman"/>
                <w:sz w:val="24"/>
                <w:szCs w:val="24"/>
                <w:lang w:eastAsia="ru-RU"/>
              </w:rPr>
              <w:lastRenderedPageBreak/>
              <w:t xml:space="preserve">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w:t>
            </w:r>
            <w:r w:rsidRPr="00EF7979">
              <w:rPr>
                <w:rFonts w:ascii="Times New Roman" w:eastAsia="Times New Roman" w:hAnsi="Times New Roman" w:cs="Times New Roman"/>
                <w:sz w:val="24"/>
                <w:szCs w:val="24"/>
                <w:lang w:eastAsia="ru-RU"/>
              </w:rPr>
              <w:lastRenderedPageBreak/>
              <w:t xml:space="preserve">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w:t>
            </w:r>
            <w:r w:rsidRPr="00EF7979">
              <w:rPr>
                <w:rFonts w:ascii="Times New Roman" w:eastAsia="Times New Roman" w:hAnsi="Times New Roman" w:cs="Times New Roman"/>
                <w:sz w:val="24"/>
                <w:szCs w:val="24"/>
                <w:lang w:eastAsia="ru-RU"/>
              </w:rPr>
              <w:lastRenderedPageBreak/>
              <w:t xml:space="preserve">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546 331.00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w:t>
            </w:r>
            <w:r w:rsidRPr="00EF7979">
              <w:rPr>
                <w:rFonts w:ascii="Times New Roman" w:eastAsia="Times New Roman" w:hAnsi="Times New Roman" w:cs="Times New Roman"/>
                <w:sz w:val="24"/>
                <w:szCs w:val="24"/>
                <w:lang w:eastAsia="ru-RU"/>
              </w:rPr>
              <w:lastRenderedPageBreak/>
              <w:t xml:space="preserve">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Закупка у единственного поставщика (исполнителя, </w:t>
            </w:r>
            <w:r w:rsidRPr="00EF7979">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EF7979">
              <w:rPr>
                <w:rFonts w:ascii="Times New Roman" w:eastAsia="Times New Roman" w:hAnsi="Times New Roman" w:cs="Times New Roman"/>
                <w:sz w:val="24"/>
                <w:szCs w:val="24"/>
                <w:lang w:eastAsia="ru-RU"/>
              </w:rPr>
              <w:lastRenderedPageBreak/>
              <w:t>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760 303.18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bookmarkStart w:id="0" w:name="_GoBack"/>
            <w:bookmarkEnd w:id="0"/>
            <w:r w:rsidRPr="00EF7979">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w:t>
            </w:r>
            <w:r w:rsidRPr="00EF7979">
              <w:rPr>
                <w:rFonts w:ascii="Times New Roman" w:eastAsia="Times New Roman" w:hAnsi="Times New Roman" w:cs="Times New Roman"/>
                <w:sz w:val="24"/>
                <w:szCs w:val="24"/>
                <w:lang w:eastAsia="ru-RU"/>
              </w:rPr>
              <w:lastRenderedPageBreak/>
              <w:t xml:space="preserve">КЛ-6 кВ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 Членство Подрядчика в СРО строителей; 2. Производ</w:t>
            </w:r>
            <w:r w:rsidRPr="00EF7979">
              <w:rPr>
                <w:rFonts w:ascii="Times New Roman" w:eastAsia="Times New Roman" w:hAnsi="Times New Roman" w:cs="Times New Roman"/>
                <w:sz w:val="24"/>
                <w:szCs w:val="24"/>
                <w:lang w:eastAsia="ru-RU"/>
              </w:rPr>
              <w:lastRenderedPageBreak/>
              <w:t xml:space="preserve">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1 974 968.41 Российский рубль</w:t>
            </w:r>
            <w:r w:rsidRPr="00EF7979">
              <w:rPr>
                <w:rFonts w:ascii="Times New Roman" w:eastAsia="Times New Roman" w:hAnsi="Times New Roman" w:cs="Times New Roman"/>
                <w:sz w:val="24"/>
                <w:szCs w:val="24"/>
                <w:lang w:eastAsia="ru-RU"/>
              </w:rPr>
              <w:br/>
              <w:t xml:space="preserve">В том числе </w:t>
            </w:r>
            <w:r w:rsidRPr="00EF7979">
              <w:rPr>
                <w:rFonts w:ascii="Times New Roman" w:eastAsia="Times New Roman" w:hAnsi="Times New Roman" w:cs="Times New Roman"/>
                <w:sz w:val="24"/>
                <w:szCs w:val="24"/>
                <w:lang w:eastAsia="ru-RU"/>
              </w:rPr>
              <w:lastRenderedPageBreak/>
              <w:t xml:space="preserve">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АКЦИОНЕРНОЕ ОБЩЕСТВО "НЕВИННОМЫССКАЯ </w:t>
            </w:r>
            <w:r w:rsidRPr="00EF7979">
              <w:rPr>
                <w:rFonts w:ascii="Times New Roman" w:eastAsia="Times New Roman" w:hAnsi="Times New Roman" w:cs="Times New Roman"/>
                <w:sz w:val="24"/>
                <w:szCs w:val="24"/>
                <w:lang w:eastAsia="ru-RU"/>
              </w:rPr>
              <w:lastRenderedPageBreak/>
              <w:t>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w:t>
            </w:r>
            <w:r w:rsidRPr="00EF7979">
              <w:rPr>
                <w:rFonts w:ascii="Times New Roman" w:eastAsia="Times New Roman" w:hAnsi="Times New Roman" w:cs="Times New Roman"/>
                <w:sz w:val="24"/>
                <w:szCs w:val="24"/>
                <w:lang w:eastAsia="ru-RU"/>
              </w:rPr>
              <w:lastRenderedPageBreak/>
              <w:t>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w:t>
            </w:r>
            <w:r w:rsidRPr="00EF7979">
              <w:rPr>
                <w:rFonts w:ascii="Times New Roman" w:eastAsia="Times New Roman" w:hAnsi="Times New Roman" w:cs="Times New Roman"/>
                <w:sz w:val="24"/>
                <w:szCs w:val="24"/>
                <w:lang w:eastAsia="ru-RU"/>
              </w:rPr>
              <w:lastRenderedPageBreak/>
              <w:t>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w:t>
            </w:r>
            <w:r w:rsidRPr="00EF7979">
              <w:rPr>
                <w:rFonts w:ascii="Times New Roman" w:eastAsia="Times New Roman" w:hAnsi="Times New Roman" w:cs="Times New Roman"/>
                <w:sz w:val="24"/>
                <w:szCs w:val="24"/>
                <w:lang w:eastAsia="ru-RU"/>
              </w:rPr>
              <w:lastRenderedPageBreak/>
              <w:t xml:space="preserve">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218 029.48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w:t>
            </w:r>
            <w:r w:rsidRPr="00EF7979">
              <w:rPr>
                <w:rFonts w:ascii="Times New Roman" w:eastAsia="Times New Roman" w:hAnsi="Times New Roman" w:cs="Times New Roman"/>
                <w:sz w:val="24"/>
                <w:szCs w:val="24"/>
                <w:lang w:eastAsia="ru-RU"/>
              </w:rPr>
              <w:lastRenderedPageBreak/>
              <w:t>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w:t>
            </w:r>
            <w:r w:rsidRPr="00EF7979">
              <w:rPr>
                <w:rFonts w:ascii="Times New Roman" w:eastAsia="Times New Roman" w:hAnsi="Times New Roman" w:cs="Times New Roman"/>
                <w:sz w:val="24"/>
                <w:szCs w:val="24"/>
                <w:lang w:eastAsia="ru-RU"/>
              </w:rPr>
              <w:lastRenderedPageBreak/>
              <w:t>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w:t>
            </w:r>
            <w:r w:rsidRPr="00EF7979">
              <w:rPr>
                <w:rFonts w:ascii="Times New Roman" w:eastAsia="Times New Roman" w:hAnsi="Times New Roman" w:cs="Times New Roman"/>
                <w:sz w:val="24"/>
                <w:szCs w:val="24"/>
                <w:lang w:eastAsia="ru-RU"/>
              </w:rPr>
              <w:lastRenderedPageBreak/>
              <w:t xml:space="preserve">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186 097.69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Денежный займ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 Срок займа – по 30.06.2018 г. включительно; 2. Проценты за пользование суммой займа – 9 % годовых; 3. Возможность досрочного возврата суммы займа и проценто</w:t>
            </w:r>
            <w:r w:rsidRPr="00EF7979">
              <w:rPr>
                <w:rFonts w:ascii="Times New Roman" w:eastAsia="Times New Roman" w:hAnsi="Times New Roman" w:cs="Times New Roman"/>
                <w:sz w:val="24"/>
                <w:szCs w:val="24"/>
                <w:lang w:eastAsia="ru-RU"/>
              </w:rPr>
              <w:lastRenderedPageBreak/>
              <w:t xml:space="preserve">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12 000 000.00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w:t>
            </w:r>
            <w:r w:rsidRPr="00EF7979">
              <w:rPr>
                <w:rFonts w:ascii="Times New Roman" w:eastAsia="Times New Roman" w:hAnsi="Times New Roman" w:cs="Times New Roman"/>
                <w:sz w:val="24"/>
                <w:szCs w:val="24"/>
                <w:lang w:eastAsia="ru-RU"/>
              </w:rPr>
              <w:lastRenderedPageBreak/>
              <w:t xml:space="preserve">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w:t>
            </w:r>
            <w:r w:rsidRPr="00EF7979">
              <w:rPr>
                <w:rFonts w:ascii="Times New Roman" w:eastAsia="Times New Roman" w:hAnsi="Times New Roman" w:cs="Times New Roman"/>
                <w:sz w:val="24"/>
                <w:szCs w:val="24"/>
                <w:lang w:eastAsia="ru-RU"/>
              </w:rPr>
              <w:lastRenderedPageBreak/>
              <w:t xml:space="preserve">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EF7979">
              <w:rPr>
                <w:rFonts w:ascii="Times New Roman" w:eastAsia="Times New Roman" w:hAnsi="Times New Roman" w:cs="Times New Roman"/>
                <w:sz w:val="24"/>
                <w:szCs w:val="24"/>
                <w:lang w:eastAsia="ru-RU"/>
              </w:rPr>
              <w:lastRenderedPageBreak/>
              <w:t xml:space="preserve">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710 164.76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w:t>
            </w:r>
            <w:r w:rsidRPr="00EF7979">
              <w:rPr>
                <w:rFonts w:ascii="Times New Roman" w:eastAsia="Times New Roman" w:hAnsi="Times New Roman" w:cs="Times New Roman"/>
                <w:sz w:val="24"/>
                <w:szCs w:val="24"/>
                <w:lang w:eastAsia="ru-RU"/>
              </w:rPr>
              <w:lastRenderedPageBreak/>
              <w:t xml:space="preserve">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3 520 902.03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w:t>
            </w:r>
            <w:r w:rsidRPr="00EF7979">
              <w:rPr>
                <w:rFonts w:ascii="Times New Roman" w:eastAsia="Times New Roman" w:hAnsi="Times New Roman" w:cs="Times New Roman"/>
                <w:sz w:val="24"/>
                <w:szCs w:val="24"/>
                <w:lang w:eastAsia="ru-RU"/>
              </w:rPr>
              <w:lastRenderedPageBreak/>
              <w:t xml:space="preserve">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452 115.30 Российский рубль</w:t>
            </w:r>
            <w:r w:rsidRPr="00EF797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EF7979">
              <w:rPr>
                <w:rFonts w:ascii="Times New Roman" w:eastAsia="Times New Roman" w:hAnsi="Times New Roman" w:cs="Times New Roman"/>
                <w:sz w:val="24"/>
                <w:szCs w:val="24"/>
                <w:lang w:eastAsia="ru-RU"/>
              </w:rPr>
              <w:br/>
              <w:t>2017 г. - 0.00</w:t>
            </w:r>
            <w:r w:rsidRPr="00EF7979">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w:t>
            </w:r>
            <w:r w:rsidRPr="00EF7979">
              <w:rPr>
                <w:rFonts w:ascii="Times New Roman" w:eastAsia="Times New Roman" w:hAnsi="Times New Roman" w:cs="Times New Roman"/>
                <w:sz w:val="24"/>
                <w:szCs w:val="24"/>
                <w:lang w:eastAsia="ru-RU"/>
              </w:rPr>
              <w:lastRenderedPageBreak/>
              <w:t xml:space="preserve">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ВЛ-10 кВ № 5 Циглера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w:t>
            </w:r>
            <w:r w:rsidRPr="00EF7979">
              <w:rPr>
                <w:rFonts w:ascii="Times New Roman" w:eastAsia="Times New Roman" w:hAnsi="Times New Roman" w:cs="Times New Roman"/>
                <w:sz w:val="24"/>
                <w:szCs w:val="24"/>
                <w:lang w:eastAsia="ru-RU"/>
              </w:rPr>
              <w:lastRenderedPageBreak/>
              <w:t xml:space="preserve">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w:t>
            </w:r>
            <w:r w:rsidRPr="00EF7979">
              <w:rPr>
                <w:rFonts w:ascii="Times New Roman" w:eastAsia="Times New Roman" w:hAnsi="Times New Roman" w:cs="Times New Roman"/>
                <w:sz w:val="24"/>
                <w:szCs w:val="24"/>
                <w:lang w:eastAsia="ru-RU"/>
              </w:rP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w:t>
            </w:r>
            <w:r w:rsidRPr="00EF7979">
              <w:rPr>
                <w:rFonts w:ascii="Times New Roman" w:eastAsia="Times New Roman" w:hAnsi="Times New Roman" w:cs="Times New Roman"/>
                <w:sz w:val="24"/>
                <w:szCs w:val="24"/>
                <w:lang w:eastAsia="ru-RU"/>
              </w:rPr>
              <w:lastRenderedPageBreak/>
              <w:t xml:space="preserve">присоединения по объекту: Реконструкция РУ-0.4 кВ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EF7979">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Дата изготовления - 2018г. Гарантийный срок эксплуатац</w:t>
            </w:r>
            <w:r w:rsidRPr="00EF7979">
              <w:rPr>
                <w:rFonts w:ascii="Times New Roman" w:eastAsia="Times New Roman" w:hAnsi="Times New Roman" w:cs="Times New Roman"/>
                <w:sz w:val="24"/>
                <w:szCs w:val="24"/>
                <w:lang w:eastAsia="ru-RU"/>
              </w:rPr>
              <w:lastRenderedPageBreak/>
              <w:t>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w:t>
            </w:r>
            <w:r w:rsidRPr="00EF7979">
              <w:rPr>
                <w:rFonts w:ascii="Times New Roman" w:eastAsia="Times New Roman" w:hAnsi="Times New Roman" w:cs="Times New Roman"/>
                <w:sz w:val="24"/>
                <w:szCs w:val="24"/>
                <w:lang w:eastAsia="ru-RU"/>
              </w:rP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w:t>
            </w:r>
            <w:r w:rsidRPr="00EF7979">
              <w:rPr>
                <w:rFonts w:ascii="Times New Roman" w:eastAsia="Times New Roman" w:hAnsi="Times New Roman" w:cs="Times New Roman"/>
                <w:sz w:val="24"/>
                <w:szCs w:val="24"/>
                <w:lang w:eastAsia="ru-RU"/>
              </w:rPr>
              <w:lastRenderedPageBreak/>
              <w:t>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w:t>
            </w:r>
            <w:r w:rsidRPr="00EF7979">
              <w:rPr>
                <w:rFonts w:ascii="Times New Roman" w:eastAsia="Times New Roman" w:hAnsi="Times New Roman" w:cs="Times New Roman"/>
                <w:sz w:val="24"/>
                <w:szCs w:val="24"/>
                <w:lang w:eastAsia="ru-RU"/>
              </w:rPr>
              <w:lastRenderedPageBreak/>
              <w:t xml:space="preserve">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w:t>
            </w:r>
            <w:r w:rsidRPr="00EF7979">
              <w:rPr>
                <w:rFonts w:ascii="Times New Roman" w:eastAsia="Times New Roman" w:hAnsi="Times New Roman" w:cs="Times New Roman"/>
                <w:sz w:val="24"/>
                <w:szCs w:val="24"/>
                <w:lang w:eastAsia="ru-RU"/>
              </w:rPr>
              <w:lastRenderedPageBreak/>
              <w:t xml:space="preserve">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EF7979">
              <w:rPr>
                <w:rFonts w:ascii="Times New Roman" w:eastAsia="Times New Roman" w:hAnsi="Times New Roman" w:cs="Times New Roman"/>
                <w:sz w:val="24"/>
                <w:szCs w:val="24"/>
                <w:lang w:eastAsia="ru-RU"/>
              </w:rPr>
              <w:lastRenderedPageBreak/>
              <w:t>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измельчителя мелколесья (мульчировщика)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Производительность – 7-35 м3,ч; Размер загрузочного отверстия – 250х900мм; Ширина разгрузочной щели – 20х80мм; </w:t>
            </w:r>
            <w:r w:rsidRPr="00EF7979">
              <w:rPr>
                <w:rFonts w:ascii="Times New Roman" w:eastAsia="Times New Roman" w:hAnsi="Times New Roman" w:cs="Times New Roman"/>
                <w:sz w:val="24"/>
                <w:szCs w:val="24"/>
                <w:lang w:eastAsia="ru-RU"/>
              </w:rPr>
              <w:lastRenderedPageBreak/>
              <w:t>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энергопринимающих устройств заявителя - котельная № 19 АО «Теплосеть» по ул.Свердлова,16 к объектам электросетевого хозяйства АО «НЭСК» • Реконструкция ВЛ 0,4кВ </w:t>
            </w:r>
            <w:r w:rsidRPr="00EF7979">
              <w:rPr>
                <w:rFonts w:ascii="Times New Roman" w:eastAsia="Times New Roman" w:hAnsi="Times New Roman" w:cs="Times New Roman"/>
                <w:sz w:val="24"/>
                <w:szCs w:val="24"/>
                <w:lang w:eastAsia="ru-RU"/>
              </w:rPr>
              <w:lastRenderedPageBreak/>
              <w:t>№92.3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w:t>
            </w:r>
            <w:r w:rsidRPr="00EF7979">
              <w:rPr>
                <w:rFonts w:ascii="Times New Roman" w:eastAsia="Times New Roman" w:hAnsi="Times New Roman" w:cs="Times New Roman"/>
                <w:sz w:val="24"/>
                <w:szCs w:val="24"/>
                <w:lang w:eastAsia="ru-RU"/>
              </w:rPr>
              <w:lastRenderedPageBreak/>
              <w:t>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w:t>
            </w:r>
            <w:r w:rsidRPr="00EF7979">
              <w:rPr>
                <w:rFonts w:ascii="Times New Roman" w:eastAsia="Times New Roman" w:hAnsi="Times New Roman" w:cs="Times New Roman"/>
                <w:sz w:val="24"/>
                <w:szCs w:val="24"/>
                <w:lang w:eastAsia="ru-RU"/>
              </w:rPr>
              <w:lastRenderedPageBreak/>
              <w:t xml:space="preserve">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2 315 713.09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ТП-7 РУ-6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w:t>
            </w:r>
            <w:r w:rsidRPr="00EF7979">
              <w:rPr>
                <w:rFonts w:ascii="Times New Roman" w:eastAsia="Times New Roman" w:hAnsi="Times New Roman" w:cs="Times New Roman"/>
                <w:sz w:val="24"/>
                <w:szCs w:val="24"/>
                <w:lang w:eastAsia="ru-RU"/>
              </w:rPr>
              <w:lastRenderedPageBreak/>
              <w:t>технологическому присоединению энергопринимающих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кВ № 15 Зорге с подключением КТП-171 • Монтаж ВЛ-0,4 кВ от КТП-171 Ф-2 до участка по ул. Русская, 96 по существующ</w:t>
            </w:r>
            <w:r w:rsidRPr="00EF7979">
              <w:rPr>
                <w:rFonts w:ascii="Times New Roman" w:eastAsia="Times New Roman" w:hAnsi="Times New Roman" w:cs="Times New Roman"/>
                <w:sz w:val="24"/>
                <w:szCs w:val="24"/>
                <w:lang w:eastAsia="ru-RU"/>
              </w:rPr>
              <w:lastRenderedPageBreak/>
              <w:t xml:space="preserve">им опорам ВЛ-10 кВ № 15 "Зорге" • Монтаж ВЛ-0,4 кВ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«Подрядчик» выполняет своими силами все работы 2. «Подрядчик» выполняет работы в строгом соответствии с ПУЭ и </w:t>
            </w:r>
            <w:r w:rsidRPr="00EF7979">
              <w:rPr>
                <w:rFonts w:ascii="Times New Roman" w:eastAsia="Times New Roman" w:hAnsi="Times New Roman" w:cs="Times New Roman"/>
                <w:sz w:val="24"/>
                <w:szCs w:val="24"/>
                <w:lang w:eastAsia="ru-RU"/>
              </w:rPr>
              <w:lastRenderedPageBreak/>
              <w:t>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w:t>
            </w:r>
            <w:r w:rsidRPr="00EF7979">
              <w:rPr>
                <w:rFonts w:ascii="Times New Roman" w:eastAsia="Times New Roman" w:hAnsi="Times New Roman" w:cs="Times New Roman"/>
                <w:sz w:val="24"/>
                <w:szCs w:val="24"/>
                <w:lang w:eastAsia="ru-RU"/>
              </w:rPr>
              <w:lastRenderedPageBreak/>
              <w:t xml:space="preserve">».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w:t>
            </w:r>
            <w:r w:rsidRPr="00EF7979">
              <w:rPr>
                <w:rFonts w:ascii="Times New Roman" w:eastAsia="Times New Roman" w:hAnsi="Times New Roman" w:cs="Times New Roman"/>
                <w:sz w:val="24"/>
                <w:szCs w:val="24"/>
                <w:lang w:eastAsia="ru-RU"/>
              </w:rPr>
              <w:lastRenderedPageBreak/>
              <w:t xml:space="preserve">заявителя - участка под ИЖС, расположенного по ул. Русская, 39 к объектам электросетевого хозяйства АО "НЭСК". • Монтаж участка ВЛ-0,4 кВ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w:t>
            </w:r>
            <w:r w:rsidRPr="00EF7979">
              <w:rPr>
                <w:rFonts w:ascii="Times New Roman" w:eastAsia="Times New Roman" w:hAnsi="Times New Roman" w:cs="Times New Roman"/>
                <w:sz w:val="24"/>
                <w:szCs w:val="24"/>
                <w:lang w:eastAsia="ru-RU"/>
              </w:rPr>
              <w:lastRenderedPageBreak/>
              <w:t xml:space="preserve">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w:t>
            </w:r>
            <w:r w:rsidRPr="00EF7979">
              <w:rPr>
                <w:rFonts w:ascii="Times New Roman" w:eastAsia="Times New Roman" w:hAnsi="Times New Roman" w:cs="Times New Roman"/>
                <w:sz w:val="24"/>
                <w:szCs w:val="24"/>
                <w:lang w:eastAsia="ru-RU"/>
              </w:rPr>
              <w:lastRenderedPageBreak/>
              <w:t xml:space="preserve">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Поставка автомобиля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w:t>
            </w:r>
            <w:r w:rsidRPr="00EF7979">
              <w:rPr>
                <w:rFonts w:ascii="Times New Roman" w:eastAsia="Times New Roman" w:hAnsi="Times New Roman" w:cs="Times New Roman"/>
                <w:sz w:val="24"/>
                <w:szCs w:val="24"/>
                <w:lang w:eastAsia="ru-RU"/>
              </w:rPr>
              <w:lastRenderedPageBreak/>
              <w:t xml:space="preserve">мающих устройств объектов заявителей по ул. Пятигорское шоссе 5,6 к объектам электросетевого хозяйства АО "НЭСК"., • Строительство КЛ-6кВ №291.8 (от БКТП-291 РУ-6кВ ячейка 8 до БКТП-296 РУ-6кВ ячейка 7) • Строительство БКТП №291 • Реконструкция КЛ-6 кВ №296.6 (от БКТП-296 РУ 6кВ яч. №6 до ТП-157 РУ 6 кВ яч.№1).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w:t>
            </w:r>
            <w:r w:rsidRPr="00EF7979">
              <w:rPr>
                <w:rFonts w:ascii="Times New Roman" w:eastAsia="Times New Roman" w:hAnsi="Times New Roman" w:cs="Times New Roman"/>
                <w:sz w:val="24"/>
                <w:szCs w:val="24"/>
                <w:lang w:eastAsia="ru-RU"/>
              </w:rPr>
              <w:lastRenderedPageBreak/>
              <w:t xml:space="preserve">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w:t>
            </w:r>
            <w:r w:rsidRPr="00EF7979">
              <w:rPr>
                <w:rFonts w:ascii="Times New Roman" w:eastAsia="Times New Roman" w:hAnsi="Times New Roman" w:cs="Times New Roman"/>
                <w:sz w:val="24"/>
                <w:szCs w:val="24"/>
                <w:lang w:eastAsia="ru-RU"/>
              </w:rPr>
              <w:lastRenderedPageBreak/>
              <w:t xml:space="preserve">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кВ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EF7979" w:rsidRPr="00EF7979" w:rsidRDefault="00EF7979" w:rsidP="00EF7979">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F7979" w:rsidRPr="00EF7979" w:rsidTr="00EF7979">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F7979" w:rsidRPr="00EF7979" w:rsidRDefault="00EF7979" w:rsidP="00EF7979">
            <w:pPr>
              <w:spacing w:before="100" w:beforeAutospacing="1" w:after="100" w:afterAutospacing="1" w:line="240" w:lineRule="auto"/>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Участие субъектов малого и среднего предпринимательства в закупках</w:t>
            </w:r>
          </w:p>
        </w:tc>
      </w:tr>
      <w:tr w:rsidR="00EF7979" w:rsidRPr="00EF7979" w:rsidTr="00EF7979">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F7979" w:rsidRPr="00EF7979" w:rsidRDefault="00EF7979" w:rsidP="00EF7979">
            <w:pPr>
              <w:spacing w:before="75" w:after="0" w:line="240" w:lineRule="auto"/>
              <w:ind w:firstLine="450"/>
              <w:jc w:val="both"/>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F7979" w:rsidRPr="00EF7979" w:rsidRDefault="00EF7979" w:rsidP="00EF7979">
            <w:pPr>
              <w:spacing w:after="0" w:line="240" w:lineRule="auto"/>
              <w:rPr>
                <w:rFonts w:ascii="Times New Roman" w:eastAsia="Times New Roman" w:hAnsi="Times New Roman" w:cs="Times New Roman"/>
                <w:sz w:val="24"/>
                <w:szCs w:val="24"/>
                <w:lang w:eastAsia="ru-RU"/>
              </w:rPr>
            </w:pPr>
          </w:p>
          <w:p w:rsidR="00EF7979" w:rsidRPr="00EF7979" w:rsidRDefault="00EF7979" w:rsidP="00EF7979">
            <w:pPr>
              <w:spacing w:before="75" w:after="0" w:line="240" w:lineRule="auto"/>
              <w:ind w:firstLine="450"/>
              <w:jc w:val="both"/>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F7979" w:rsidRPr="00EF7979" w:rsidRDefault="00EF7979" w:rsidP="00EF7979">
            <w:pPr>
              <w:spacing w:after="0" w:line="240" w:lineRule="auto"/>
              <w:rPr>
                <w:rFonts w:ascii="Times New Roman" w:eastAsia="Times New Roman" w:hAnsi="Times New Roman" w:cs="Times New Roman"/>
                <w:sz w:val="24"/>
                <w:szCs w:val="24"/>
                <w:lang w:eastAsia="ru-RU"/>
              </w:rPr>
            </w:pPr>
          </w:p>
          <w:p w:rsidR="00EF7979" w:rsidRPr="00EF7979" w:rsidRDefault="00EF7979" w:rsidP="00EF7979">
            <w:pPr>
              <w:spacing w:before="75" w:after="0" w:line="240" w:lineRule="auto"/>
              <w:ind w:firstLine="450"/>
              <w:jc w:val="both"/>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F7979" w:rsidRPr="00EF7979" w:rsidRDefault="00EF7979" w:rsidP="00EF7979">
            <w:pPr>
              <w:spacing w:after="0" w:line="240" w:lineRule="auto"/>
              <w:rPr>
                <w:rFonts w:ascii="Times New Roman" w:eastAsia="Times New Roman" w:hAnsi="Times New Roman" w:cs="Times New Roman"/>
                <w:sz w:val="24"/>
                <w:szCs w:val="24"/>
                <w:lang w:eastAsia="ru-RU"/>
              </w:rPr>
            </w:pPr>
          </w:p>
          <w:p w:rsidR="00EF7979" w:rsidRPr="00EF7979" w:rsidRDefault="00EF7979" w:rsidP="00EF7979">
            <w:pPr>
              <w:spacing w:before="75" w:after="0" w:line="240" w:lineRule="auto"/>
              <w:ind w:firstLine="450"/>
              <w:jc w:val="both"/>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F7979" w:rsidRPr="00EF7979" w:rsidRDefault="00EF7979" w:rsidP="00EF7979">
            <w:pPr>
              <w:spacing w:after="0" w:line="240" w:lineRule="auto"/>
              <w:rPr>
                <w:rFonts w:ascii="Times New Roman" w:eastAsia="Times New Roman" w:hAnsi="Times New Roman" w:cs="Times New Roman"/>
                <w:sz w:val="24"/>
                <w:szCs w:val="24"/>
                <w:lang w:eastAsia="ru-RU"/>
              </w:rPr>
            </w:pPr>
          </w:p>
          <w:p w:rsidR="00EF7979" w:rsidRPr="00EF7979" w:rsidRDefault="00EF7979" w:rsidP="00EF7979">
            <w:pPr>
              <w:spacing w:before="75" w:after="0" w:line="240" w:lineRule="auto"/>
              <w:ind w:firstLine="450"/>
              <w:jc w:val="both"/>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F7979" w:rsidRPr="00EF7979" w:rsidRDefault="00EF7979" w:rsidP="00EF7979">
            <w:pPr>
              <w:spacing w:after="0" w:line="240" w:lineRule="auto"/>
              <w:rPr>
                <w:rFonts w:ascii="Times New Roman" w:eastAsia="Times New Roman" w:hAnsi="Times New Roman" w:cs="Times New Roman"/>
                <w:sz w:val="24"/>
                <w:szCs w:val="24"/>
                <w:lang w:eastAsia="ru-RU"/>
              </w:rPr>
            </w:pPr>
          </w:p>
          <w:p w:rsidR="00EF7979" w:rsidRPr="00EF7979" w:rsidRDefault="00EF7979" w:rsidP="00EF7979">
            <w:pPr>
              <w:spacing w:before="75" w:after="0" w:line="240" w:lineRule="auto"/>
              <w:ind w:firstLine="450"/>
              <w:jc w:val="both"/>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108 700 022.53 рублей. </w:t>
            </w:r>
          </w:p>
          <w:p w:rsidR="00EF7979" w:rsidRPr="00EF7979" w:rsidRDefault="00EF7979" w:rsidP="00EF7979">
            <w:pPr>
              <w:spacing w:before="75" w:after="0" w:line="240" w:lineRule="auto"/>
              <w:ind w:firstLine="450"/>
              <w:jc w:val="both"/>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F7979" w:rsidRPr="00EF7979" w:rsidRDefault="00EF7979" w:rsidP="00EF7979">
            <w:pPr>
              <w:spacing w:after="0" w:line="240" w:lineRule="auto"/>
              <w:rPr>
                <w:rFonts w:ascii="Times New Roman" w:eastAsia="Times New Roman" w:hAnsi="Times New Roman" w:cs="Times New Roman"/>
                <w:sz w:val="24"/>
                <w:szCs w:val="24"/>
                <w:lang w:eastAsia="ru-RU"/>
              </w:rPr>
            </w:pPr>
          </w:p>
          <w:p w:rsidR="00EF7979" w:rsidRPr="00EF7979" w:rsidRDefault="00EF7979" w:rsidP="00EF7979">
            <w:pPr>
              <w:spacing w:before="75" w:after="0" w:line="240" w:lineRule="auto"/>
              <w:ind w:firstLine="450"/>
              <w:jc w:val="both"/>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F7979" w:rsidRPr="00EF7979" w:rsidRDefault="00EF7979" w:rsidP="00EF7979">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EF7979" w:rsidRPr="00EF7979" w:rsidTr="00EF7979">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lastRenderedPageBreak/>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Заказчик</w:t>
            </w:r>
          </w:p>
        </w:tc>
      </w:tr>
      <w:tr w:rsidR="00EF7979" w:rsidRPr="00EF7979" w:rsidTr="00EF79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r>
      <w:tr w:rsidR="00EF7979" w:rsidRPr="00EF7979" w:rsidTr="00EF79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979" w:rsidRPr="00EF7979" w:rsidRDefault="00EF7979" w:rsidP="00EF7979">
            <w:pPr>
              <w:spacing w:after="0" w:line="240" w:lineRule="auto"/>
              <w:rPr>
                <w:rFonts w:ascii="Times New Roman" w:eastAsia="Times New Roman" w:hAnsi="Times New Roman" w:cs="Times New Roman"/>
                <w:sz w:val="24"/>
                <w:szCs w:val="24"/>
                <w:lang w:eastAsia="ru-RU"/>
              </w:rPr>
            </w:pPr>
          </w:p>
        </w:tc>
      </w:tr>
      <w:tr w:rsidR="00EF7979" w:rsidRPr="00EF7979" w:rsidTr="00EF797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7979" w:rsidRPr="00EF7979" w:rsidRDefault="00EF7979" w:rsidP="00EF7979">
            <w:pPr>
              <w:spacing w:after="0" w:line="240" w:lineRule="auto"/>
              <w:jc w:val="center"/>
              <w:rPr>
                <w:rFonts w:ascii="Times New Roman" w:eastAsia="Times New Roman" w:hAnsi="Times New Roman" w:cs="Times New Roman"/>
                <w:sz w:val="24"/>
                <w:szCs w:val="24"/>
                <w:lang w:eastAsia="ru-RU"/>
              </w:rPr>
            </w:pPr>
            <w:r w:rsidRPr="00EF7979">
              <w:rPr>
                <w:rFonts w:ascii="Times New Roman" w:eastAsia="Times New Roman" w:hAnsi="Times New Roman" w:cs="Times New Roman"/>
                <w:sz w:val="24"/>
                <w:szCs w:val="24"/>
                <w:lang w:eastAsia="ru-RU"/>
              </w:rPr>
              <w:t>16</w:t>
            </w:r>
          </w:p>
        </w:tc>
      </w:tr>
    </w:tbl>
    <w:p w:rsidR="00A173F6" w:rsidRDefault="00EF7979"/>
    <w:sectPr w:rsidR="00A173F6" w:rsidSect="00EF797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45A91"/>
    <w:multiLevelType w:val="multilevel"/>
    <w:tmpl w:val="5C04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C45FC"/>
    <w:multiLevelType w:val="multilevel"/>
    <w:tmpl w:val="41A0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37734"/>
    <w:multiLevelType w:val="multilevel"/>
    <w:tmpl w:val="CAAE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E73F4"/>
    <w:multiLevelType w:val="multilevel"/>
    <w:tmpl w:val="67FA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83"/>
    <w:rsid w:val="00232442"/>
    <w:rsid w:val="00513833"/>
    <w:rsid w:val="00ED7583"/>
    <w:rsid w:val="00EF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5F9B5-4F40-4AC1-900B-46C61FB3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EF7979"/>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EF7979"/>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EF7979"/>
    <w:rPr>
      <w:color w:val="0000FF"/>
      <w:u w:val="single"/>
    </w:rPr>
  </w:style>
  <w:style w:type="character" w:styleId="a4">
    <w:name w:val="FollowedHyperlink"/>
    <w:basedOn w:val="a0"/>
    <w:uiPriority w:val="99"/>
    <w:semiHidden/>
    <w:unhideWhenUsed/>
    <w:rsid w:val="00EF7979"/>
    <w:rPr>
      <w:color w:val="800080"/>
      <w:u w:val="single"/>
    </w:rPr>
  </w:style>
  <w:style w:type="paragraph" w:customStyle="1" w:styleId="title">
    <w:name w:val="title"/>
    <w:basedOn w:val="a"/>
    <w:rsid w:val="00EF7979"/>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EF7979"/>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F7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EF7979"/>
  </w:style>
  <w:style w:type="paragraph" w:styleId="z-">
    <w:name w:val="HTML Top of Form"/>
    <w:basedOn w:val="a"/>
    <w:next w:val="a"/>
    <w:link w:val="z-0"/>
    <w:hidden/>
    <w:uiPriority w:val="99"/>
    <w:semiHidden/>
    <w:unhideWhenUsed/>
    <w:rsid w:val="00EF79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79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79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797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01689">
      <w:bodyDiv w:val="1"/>
      <w:marLeft w:val="0"/>
      <w:marRight w:val="0"/>
      <w:marTop w:val="0"/>
      <w:marBottom w:val="0"/>
      <w:divBdr>
        <w:top w:val="none" w:sz="0" w:space="0" w:color="auto"/>
        <w:left w:val="none" w:sz="0" w:space="0" w:color="auto"/>
        <w:bottom w:val="none" w:sz="0" w:space="0" w:color="auto"/>
        <w:right w:val="none" w:sz="0" w:space="0" w:color="auto"/>
      </w:divBdr>
      <w:divsChild>
        <w:div w:id="852034096">
          <w:marLeft w:val="0"/>
          <w:marRight w:val="0"/>
          <w:marTop w:val="0"/>
          <w:marBottom w:val="0"/>
          <w:divBdr>
            <w:top w:val="none" w:sz="0" w:space="0" w:color="auto"/>
            <w:left w:val="none" w:sz="0" w:space="0" w:color="auto"/>
            <w:bottom w:val="none" w:sz="0" w:space="0" w:color="auto"/>
            <w:right w:val="none" w:sz="0" w:space="0" w:color="auto"/>
          </w:divBdr>
          <w:divsChild>
            <w:div w:id="1666282769">
              <w:marLeft w:val="0"/>
              <w:marRight w:val="0"/>
              <w:marTop w:val="0"/>
              <w:marBottom w:val="0"/>
              <w:divBdr>
                <w:top w:val="none" w:sz="0" w:space="0" w:color="auto"/>
                <w:left w:val="none" w:sz="0" w:space="0" w:color="auto"/>
                <w:bottom w:val="none" w:sz="0" w:space="0" w:color="auto"/>
                <w:right w:val="none" w:sz="0" w:space="0" w:color="auto"/>
              </w:divBdr>
              <w:divsChild>
                <w:div w:id="1908689277">
                  <w:marLeft w:val="0"/>
                  <w:marRight w:val="0"/>
                  <w:marTop w:val="0"/>
                  <w:marBottom w:val="0"/>
                  <w:divBdr>
                    <w:top w:val="none" w:sz="0" w:space="0" w:color="auto"/>
                    <w:left w:val="none" w:sz="0" w:space="0" w:color="auto"/>
                    <w:bottom w:val="none" w:sz="0" w:space="0" w:color="auto"/>
                    <w:right w:val="none" w:sz="0" w:space="0" w:color="auto"/>
                  </w:divBdr>
                  <w:divsChild>
                    <w:div w:id="980815425">
                      <w:marLeft w:val="0"/>
                      <w:marRight w:val="0"/>
                      <w:marTop w:val="0"/>
                      <w:marBottom w:val="0"/>
                      <w:divBdr>
                        <w:top w:val="none" w:sz="0" w:space="0" w:color="auto"/>
                        <w:left w:val="none" w:sz="0" w:space="0" w:color="auto"/>
                        <w:bottom w:val="none" w:sz="0" w:space="0" w:color="auto"/>
                        <w:right w:val="none" w:sz="0" w:space="0" w:color="auto"/>
                      </w:divBdr>
                    </w:div>
                    <w:div w:id="15558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584">
          <w:marLeft w:val="0"/>
          <w:marRight w:val="0"/>
          <w:marTop w:val="0"/>
          <w:marBottom w:val="0"/>
          <w:divBdr>
            <w:top w:val="none" w:sz="0" w:space="0" w:color="auto"/>
            <w:left w:val="none" w:sz="0" w:space="0" w:color="auto"/>
            <w:bottom w:val="none" w:sz="0" w:space="0" w:color="auto"/>
            <w:right w:val="none" w:sz="0" w:space="0" w:color="auto"/>
          </w:divBdr>
          <w:divsChild>
            <w:div w:id="17046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89887">
      <w:bodyDiv w:val="1"/>
      <w:marLeft w:val="0"/>
      <w:marRight w:val="0"/>
      <w:marTop w:val="0"/>
      <w:marBottom w:val="0"/>
      <w:divBdr>
        <w:top w:val="none" w:sz="0" w:space="0" w:color="auto"/>
        <w:left w:val="none" w:sz="0" w:space="0" w:color="auto"/>
        <w:bottom w:val="none" w:sz="0" w:space="0" w:color="auto"/>
        <w:right w:val="none" w:sz="0" w:space="0" w:color="auto"/>
      </w:divBdr>
      <w:divsChild>
        <w:div w:id="1060831646">
          <w:marLeft w:val="0"/>
          <w:marRight w:val="0"/>
          <w:marTop w:val="0"/>
          <w:marBottom w:val="0"/>
          <w:divBdr>
            <w:top w:val="none" w:sz="0" w:space="0" w:color="auto"/>
            <w:left w:val="none" w:sz="0" w:space="0" w:color="auto"/>
            <w:bottom w:val="none" w:sz="0" w:space="0" w:color="auto"/>
            <w:right w:val="none" w:sz="0" w:space="0" w:color="auto"/>
          </w:divBdr>
          <w:divsChild>
            <w:div w:id="1429812262">
              <w:marLeft w:val="0"/>
              <w:marRight w:val="0"/>
              <w:marTop w:val="0"/>
              <w:marBottom w:val="0"/>
              <w:divBdr>
                <w:top w:val="none" w:sz="0" w:space="0" w:color="auto"/>
                <w:left w:val="none" w:sz="0" w:space="0" w:color="auto"/>
                <w:bottom w:val="none" w:sz="0" w:space="0" w:color="auto"/>
                <w:right w:val="none" w:sz="0" w:space="0" w:color="auto"/>
              </w:divBdr>
              <w:divsChild>
                <w:div w:id="1727021953">
                  <w:marLeft w:val="0"/>
                  <w:marRight w:val="0"/>
                  <w:marTop w:val="0"/>
                  <w:marBottom w:val="0"/>
                  <w:divBdr>
                    <w:top w:val="none" w:sz="0" w:space="0" w:color="auto"/>
                    <w:left w:val="none" w:sz="0" w:space="0" w:color="auto"/>
                    <w:bottom w:val="none" w:sz="0" w:space="0" w:color="auto"/>
                    <w:right w:val="none" w:sz="0" w:space="0" w:color="auto"/>
                  </w:divBdr>
                  <w:divsChild>
                    <w:div w:id="1729569288">
                      <w:marLeft w:val="0"/>
                      <w:marRight w:val="0"/>
                      <w:marTop w:val="0"/>
                      <w:marBottom w:val="0"/>
                      <w:divBdr>
                        <w:top w:val="none" w:sz="0" w:space="0" w:color="auto"/>
                        <w:left w:val="none" w:sz="0" w:space="0" w:color="auto"/>
                        <w:bottom w:val="none" w:sz="0" w:space="0" w:color="auto"/>
                        <w:right w:val="none" w:sz="0" w:space="0" w:color="auto"/>
                      </w:divBdr>
                    </w:div>
                    <w:div w:id="2976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9533">
          <w:marLeft w:val="0"/>
          <w:marRight w:val="0"/>
          <w:marTop w:val="0"/>
          <w:marBottom w:val="0"/>
          <w:divBdr>
            <w:top w:val="none" w:sz="0" w:space="0" w:color="auto"/>
            <w:left w:val="none" w:sz="0" w:space="0" w:color="auto"/>
            <w:bottom w:val="none" w:sz="0" w:space="0" w:color="auto"/>
            <w:right w:val="none" w:sz="0" w:space="0" w:color="auto"/>
          </w:divBdr>
          <w:divsChild>
            <w:div w:id="5250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6737</Words>
  <Characters>38403</Characters>
  <Application>Microsoft Office Word</Application>
  <DocSecurity>0</DocSecurity>
  <Lines>320</Lines>
  <Paragraphs>90</Paragraphs>
  <ScaleCrop>false</ScaleCrop>
  <Company/>
  <LinksUpToDate>false</LinksUpToDate>
  <CharactersWithSpaces>45050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2018-04-23T11:06:00Z</dcterms:created>
  <dcterms:modified xsi:type="dcterms:W3CDTF">2018-04-23T11:31:00Z</dcterms:modified>
</cp:coreProperties>
</file>