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4D" w:rsidRPr="00465A4D" w:rsidRDefault="00465A4D" w:rsidP="00465A4D">
      <w:pPr>
        <w:spacing w:after="0" w:line="240" w:lineRule="auto"/>
        <w:jc w:val="center"/>
        <w:rPr>
          <w:rFonts w:ascii="Times New Roman" w:eastAsia="Times New Roman" w:hAnsi="Times New Roman" w:cs="Times New Roman"/>
          <w:sz w:val="26"/>
          <w:szCs w:val="26"/>
          <w:lang w:eastAsia="ru-RU"/>
        </w:rPr>
      </w:pPr>
      <w:r w:rsidRPr="00465A4D">
        <w:rPr>
          <w:rFonts w:ascii="Times New Roman" w:eastAsia="Times New Roman" w:hAnsi="Times New Roman" w:cs="Times New Roman"/>
          <w:b/>
          <w:bCs/>
          <w:sz w:val="26"/>
          <w:szCs w:val="26"/>
          <w:lang w:eastAsia="ru-RU"/>
        </w:rPr>
        <w:t xml:space="preserve">ПЛАН ЗАКУПКИ ТОВАРОВ, РАБОТ, УСЛУГ </w:t>
      </w:r>
      <w:r w:rsidRPr="00465A4D">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7-86554-30140</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info@nevesk.ru</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2631802151</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263101001</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07424000000</w:t>
            </w:r>
          </w:p>
        </w:tc>
      </w:tr>
    </w:tbl>
    <w:p w:rsidR="00465A4D" w:rsidRPr="00465A4D" w:rsidRDefault="00465A4D" w:rsidP="00465A4D">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5"/>
        <w:gridCol w:w="89"/>
        <w:gridCol w:w="444"/>
        <w:gridCol w:w="336"/>
        <w:gridCol w:w="417"/>
        <w:gridCol w:w="353"/>
        <w:gridCol w:w="1082"/>
        <w:gridCol w:w="650"/>
        <w:gridCol w:w="862"/>
        <w:gridCol w:w="261"/>
        <w:gridCol w:w="252"/>
        <w:gridCol w:w="505"/>
        <w:gridCol w:w="505"/>
        <w:gridCol w:w="353"/>
        <w:gridCol w:w="353"/>
        <w:gridCol w:w="430"/>
        <w:gridCol w:w="348"/>
        <w:gridCol w:w="523"/>
        <w:gridCol w:w="435"/>
        <w:gridCol w:w="490"/>
        <w:gridCol w:w="453"/>
        <w:gridCol w:w="475"/>
        <w:gridCol w:w="390"/>
        <w:gridCol w:w="508"/>
        <w:gridCol w:w="410"/>
        <w:gridCol w:w="452"/>
        <w:gridCol w:w="456"/>
        <w:gridCol w:w="401"/>
        <w:gridCol w:w="384"/>
        <w:gridCol w:w="89"/>
        <w:gridCol w:w="1173"/>
      </w:tblGrid>
      <w:tr w:rsidR="00465A4D" w:rsidRPr="00465A4D" w:rsidTr="00465A4D">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Заказчик</w:t>
            </w:r>
          </w:p>
        </w:tc>
      </w:tr>
      <w:tr w:rsidR="00465A4D" w:rsidRPr="00465A4D" w:rsidTr="00465A4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r>
      <w:tr w:rsidR="00465A4D" w:rsidRPr="00465A4D" w:rsidTr="00465A4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срок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да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16</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w:t>
            </w:r>
            <w:r w:rsidRPr="00465A4D">
              <w:rPr>
                <w:rFonts w:ascii="Times New Roman" w:eastAsia="Times New Roman" w:hAnsi="Times New Roman" w:cs="Times New Roman"/>
                <w:sz w:val="24"/>
                <w:szCs w:val="24"/>
                <w:lang w:eastAsia="ru-RU"/>
              </w:rPr>
              <w:lastRenderedPageBreak/>
              <w:t xml:space="preserve">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Поставка Реле тока </w:t>
            </w:r>
            <w:r w:rsidRPr="00465A4D">
              <w:rPr>
                <w:rFonts w:ascii="Times New Roman" w:eastAsia="Times New Roman" w:hAnsi="Times New Roman" w:cs="Times New Roman"/>
                <w:sz w:val="24"/>
                <w:szCs w:val="24"/>
                <w:lang w:eastAsia="ru-RU"/>
              </w:rPr>
              <w:lastRenderedPageBreak/>
              <w:t xml:space="preserve">«Сириус- 2-Л-К-5А-220В-И1»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Возможность питания терминала от </w:t>
            </w:r>
            <w:r w:rsidRPr="00465A4D">
              <w:rPr>
                <w:rFonts w:ascii="Times New Roman" w:eastAsia="Times New Roman" w:hAnsi="Times New Roman" w:cs="Times New Roman"/>
                <w:sz w:val="24"/>
                <w:szCs w:val="24"/>
                <w:lang w:eastAsia="ru-RU"/>
              </w:rPr>
              <w:lastRenderedPageBreak/>
              <w:t>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309 504.00 Россий</w:t>
            </w:r>
            <w:r w:rsidRPr="00465A4D">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w:t>
            </w:r>
            <w:r w:rsidRPr="00465A4D">
              <w:rPr>
                <w:rFonts w:ascii="Times New Roman" w:eastAsia="Times New Roman" w:hAnsi="Times New Roman" w:cs="Times New Roman"/>
                <w:sz w:val="24"/>
                <w:szCs w:val="24"/>
                <w:lang w:eastAsia="ru-RU"/>
              </w:rPr>
              <w:lastRenderedPageBreak/>
              <w:t>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w:t>
            </w:r>
            <w:r w:rsidRPr="00465A4D">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нефтепродуктов: бензин АИ-92, дизельно</w:t>
            </w:r>
            <w:r w:rsidRPr="00465A4D">
              <w:rPr>
                <w:rFonts w:ascii="Times New Roman" w:eastAsia="Times New Roman" w:hAnsi="Times New Roman" w:cs="Times New Roman"/>
                <w:sz w:val="24"/>
                <w:szCs w:val="24"/>
                <w:lang w:eastAsia="ru-RU"/>
              </w:rPr>
              <w:lastRenderedPageBreak/>
              <w:t>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 Товар должен соответствовать требованиям ТР ТС 013/2011 2.Местонахо</w:t>
            </w:r>
            <w:r w:rsidRPr="00465A4D">
              <w:rPr>
                <w:rFonts w:ascii="Times New Roman" w:eastAsia="Times New Roman" w:hAnsi="Times New Roman" w:cs="Times New Roman"/>
                <w:sz w:val="24"/>
                <w:szCs w:val="24"/>
                <w:lang w:eastAsia="ru-RU"/>
              </w:rPr>
              <w:lastRenderedPageBreak/>
              <w:t xml:space="preserve">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w:t>
            </w:r>
            <w:r w:rsidRPr="00465A4D">
              <w:rPr>
                <w:rFonts w:ascii="Times New Roman" w:eastAsia="Times New Roman" w:hAnsi="Times New Roman" w:cs="Times New Roman"/>
                <w:sz w:val="24"/>
                <w:szCs w:val="24"/>
                <w:lang w:eastAsia="ru-RU"/>
              </w:rPr>
              <w:lastRenderedPageBreak/>
              <w:t>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w:t>
            </w:r>
            <w:r w:rsidRPr="00465A4D">
              <w:rPr>
                <w:rFonts w:ascii="Times New Roman" w:eastAsia="Times New Roman" w:hAnsi="Times New Roman" w:cs="Times New Roman"/>
                <w:sz w:val="24"/>
                <w:szCs w:val="24"/>
                <w:lang w:eastAsia="ru-RU"/>
              </w:rPr>
              <w:lastRenderedPageBreak/>
              <w:t>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w:t>
            </w:r>
            <w:r w:rsidRPr="00465A4D">
              <w:rPr>
                <w:rFonts w:ascii="Times New Roman" w:eastAsia="Times New Roman" w:hAnsi="Times New Roman" w:cs="Times New Roman"/>
                <w:sz w:val="24"/>
                <w:szCs w:val="24"/>
                <w:lang w:eastAsia="ru-RU"/>
              </w:rPr>
              <w:lastRenderedPageBreak/>
              <w:t xml:space="preserve">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465A4D">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Поставка кабеля АПвПу </w:t>
            </w:r>
            <w:r w:rsidRPr="00465A4D">
              <w:rPr>
                <w:rFonts w:ascii="Times New Roman" w:eastAsia="Times New Roman" w:hAnsi="Times New Roman" w:cs="Times New Roman"/>
                <w:sz w:val="24"/>
                <w:szCs w:val="24"/>
                <w:lang w:eastAsia="ru-RU"/>
              </w:rPr>
              <w:lastRenderedPageBreak/>
              <w:t>нг 1х70/50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Кабель должен быть без </w:t>
            </w:r>
            <w:r w:rsidRPr="00465A4D">
              <w:rPr>
                <w:rFonts w:ascii="Times New Roman" w:eastAsia="Times New Roman" w:hAnsi="Times New Roman" w:cs="Times New Roman"/>
                <w:sz w:val="24"/>
                <w:szCs w:val="24"/>
                <w:lang w:eastAsia="ru-RU"/>
              </w:rPr>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157 445.37 Россий</w:t>
            </w:r>
            <w:r w:rsidRPr="00465A4D">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w:t>
            </w:r>
            <w:r w:rsidRPr="00465A4D">
              <w:rPr>
                <w:rFonts w:ascii="Times New Roman" w:eastAsia="Times New Roman" w:hAnsi="Times New Roman" w:cs="Times New Roman"/>
                <w:sz w:val="24"/>
                <w:szCs w:val="24"/>
                <w:lang w:eastAsia="ru-RU"/>
              </w:rPr>
              <w:lastRenderedPageBreak/>
              <w:t>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w:t>
            </w:r>
            <w:r w:rsidRPr="00465A4D">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Выполнение строительно-</w:t>
            </w:r>
            <w:r w:rsidRPr="00465A4D">
              <w:rPr>
                <w:rFonts w:ascii="Times New Roman" w:eastAsia="Times New Roman" w:hAnsi="Times New Roman" w:cs="Times New Roman"/>
                <w:sz w:val="24"/>
                <w:szCs w:val="24"/>
                <w:lang w:eastAsia="ru-RU"/>
              </w:rPr>
              <w:lastRenderedPageBreak/>
              <w:t xml:space="preserve">монтажных работ 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1. СРО на право проведения данного вида </w:t>
            </w:r>
            <w:r w:rsidRPr="00465A4D">
              <w:rPr>
                <w:rFonts w:ascii="Times New Roman" w:eastAsia="Times New Roman" w:hAnsi="Times New Roman" w:cs="Times New Roman"/>
                <w:sz w:val="24"/>
                <w:szCs w:val="24"/>
                <w:lang w:eastAsia="ru-RU"/>
              </w:rPr>
              <w:lastRenderedPageBreak/>
              <w:t xml:space="preserve">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2 184 663.80 Россий</w:t>
            </w:r>
            <w:r w:rsidRPr="00465A4D">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w:t>
            </w:r>
            <w:r w:rsidRPr="00465A4D">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Качество поставляемого товара должно удостоверять</w:t>
            </w:r>
            <w:r w:rsidRPr="00465A4D">
              <w:rPr>
                <w:rFonts w:ascii="Times New Roman" w:eastAsia="Times New Roman" w:hAnsi="Times New Roman" w:cs="Times New Roman"/>
                <w:sz w:val="24"/>
                <w:szCs w:val="24"/>
                <w:lang w:eastAsia="ru-RU"/>
              </w:rPr>
              <w:lastRenderedPageBreak/>
              <w:t>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Закупка у единственного </w:t>
            </w:r>
            <w:r w:rsidRPr="00465A4D">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w:t>
            </w:r>
            <w:r w:rsidRPr="00465A4D">
              <w:rPr>
                <w:rFonts w:ascii="Times New Roman" w:eastAsia="Times New Roman" w:hAnsi="Times New Roman" w:cs="Times New Roman"/>
                <w:sz w:val="24"/>
                <w:szCs w:val="24"/>
                <w:lang w:eastAsia="ru-RU"/>
              </w:rPr>
              <w:lastRenderedPageBreak/>
              <w:t>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w:t>
            </w:r>
            <w:r w:rsidRPr="00465A4D">
              <w:rPr>
                <w:rFonts w:ascii="Times New Roman" w:eastAsia="Times New Roman" w:hAnsi="Times New Roman" w:cs="Times New Roman"/>
                <w:sz w:val="24"/>
                <w:szCs w:val="24"/>
                <w:lang w:eastAsia="ru-RU"/>
              </w:rPr>
              <w:lastRenderedPageBreak/>
              <w:t xml:space="preserve">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"НЕВИННОМЫССКАЯ </w:t>
            </w:r>
            <w:r w:rsidRPr="00465A4D">
              <w:rPr>
                <w:rFonts w:ascii="Times New Roman" w:eastAsia="Times New Roman" w:hAnsi="Times New Roman" w:cs="Times New Roman"/>
                <w:sz w:val="24"/>
                <w:szCs w:val="24"/>
                <w:lang w:eastAsia="ru-RU"/>
              </w:rPr>
              <w:lastRenderedPageBreak/>
              <w:t>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кабеля АПвПу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кабеля Кабель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 Качество товара должно удостоверять</w:t>
            </w:r>
            <w:r w:rsidRPr="00465A4D">
              <w:rPr>
                <w:rFonts w:ascii="Times New Roman" w:eastAsia="Times New Roman" w:hAnsi="Times New Roman" w:cs="Times New Roman"/>
                <w:sz w:val="24"/>
                <w:szCs w:val="24"/>
                <w:lang w:eastAsia="ru-RU"/>
              </w:rPr>
              <w:lastRenderedPageBreak/>
              <w:t xml:space="preserve">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2 491 876.80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кВ от ЩСН-42.9.2 до </w:t>
            </w:r>
            <w:r w:rsidRPr="00465A4D">
              <w:rPr>
                <w:rFonts w:ascii="Times New Roman" w:eastAsia="Times New Roman" w:hAnsi="Times New Roman" w:cs="Times New Roman"/>
                <w:sz w:val="24"/>
                <w:szCs w:val="24"/>
                <w:lang w:eastAsia="ru-RU"/>
              </w:rPr>
              <w:lastRenderedPageBreak/>
              <w:t xml:space="preserve">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w:t>
            </w:r>
            <w:r w:rsidRPr="00465A4D">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Период действия лимита ВКЛ – с июнь 2018 по май 2019; 2. 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30 000 000.00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2018 г. - 15 000 000.00</w:t>
            </w:r>
            <w:r w:rsidRPr="00465A4D">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Оказание услуг по проведению аудита годовой бухгалте</w:t>
            </w:r>
            <w:r w:rsidRPr="00465A4D">
              <w:rPr>
                <w:rFonts w:ascii="Times New Roman" w:eastAsia="Times New Roman" w:hAnsi="Times New Roman" w:cs="Times New Roman"/>
                <w:sz w:val="24"/>
                <w:szCs w:val="24"/>
                <w:lang w:eastAsia="ru-RU"/>
              </w:rPr>
              <w:lastRenderedPageBreak/>
              <w:t>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1. Провести аудит в соответствии с требованиями Федерального закона от </w:t>
            </w:r>
            <w:r w:rsidRPr="00465A4D">
              <w:rPr>
                <w:rFonts w:ascii="Times New Roman" w:eastAsia="Times New Roman" w:hAnsi="Times New Roman" w:cs="Times New Roman"/>
                <w:sz w:val="24"/>
                <w:szCs w:val="24"/>
                <w:lang w:eastAsia="ru-RU"/>
              </w:rPr>
              <w:lastRenderedPageBreak/>
              <w:t xml:space="preserve">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166 000.00 Российский рубль</w:t>
            </w:r>
            <w:r w:rsidRPr="00465A4D">
              <w:rPr>
                <w:rFonts w:ascii="Times New Roman" w:eastAsia="Times New Roman" w:hAnsi="Times New Roman" w:cs="Times New Roman"/>
                <w:sz w:val="24"/>
                <w:szCs w:val="24"/>
                <w:lang w:eastAsia="ru-RU"/>
              </w:rPr>
              <w:br/>
              <w:t xml:space="preserve">В том числе объем </w:t>
            </w:r>
            <w:r w:rsidRPr="00465A4D">
              <w:rPr>
                <w:rFonts w:ascii="Times New Roman" w:eastAsia="Times New Roman" w:hAnsi="Times New Roman" w:cs="Times New Roman"/>
                <w:sz w:val="24"/>
                <w:szCs w:val="24"/>
                <w:lang w:eastAsia="ru-RU"/>
              </w:rPr>
              <w:lastRenderedPageBreak/>
              <w:t xml:space="preserve">исполнения долгосрочного договора: </w:t>
            </w:r>
            <w:r w:rsidRPr="00465A4D">
              <w:rPr>
                <w:rFonts w:ascii="Times New Roman" w:eastAsia="Times New Roman" w:hAnsi="Times New Roman" w:cs="Times New Roman"/>
                <w:sz w:val="24"/>
                <w:szCs w:val="24"/>
                <w:lang w:eastAsia="ru-RU"/>
              </w:rPr>
              <w:br/>
              <w:t>2018 г. - 100 000.00</w:t>
            </w:r>
            <w:r w:rsidRPr="00465A4D">
              <w:rPr>
                <w:rFonts w:ascii="Times New Roman" w:eastAsia="Times New Roman" w:hAnsi="Times New Roman" w:cs="Times New Roman"/>
                <w:sz w:val="24"/>
                <w:szCs w:val="24"/>
                <w:lang w:eastAsia="ru-RU"/>
              </w:rPr>
              <w:br/>
              <w:t>2019 г. - 66 000.00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w:t>
            </w:r>
            <w:r w:rsidRPr="00465A4D">
              <w:rPr>
                <w:rFonts w:ascii="Times New Roman" w:eastAsia="Times New Roman" w:hAnsi="Times New Roman" w:cs="Times New Roman"/>
                <w:sz w:val="24"/>
                <w:szCs w:val="24"/>
                <w:lang w:eastAsia="ru-RU"/>
              </w:rPr>
              <w:lastRenderedPageBreak/>
              <w:t>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w:t>
            </w:r>
            <w:r w:rsidRPr="00465A4D">
              <w:rPr>
                <w:rFonts w:ascii="Times New Roman" w:eastAsia="Times New Roman" w:hAnsi="Times New Roman" w:cs="Times New Roman"/>
                <w:sz w:val="24"/>
                <w:szCs w:val="24"/>
                <w:lang w:eastAsia="ru-RU"/>
              </w:rPr>
              <w:lastRenderedPageBreak/>
              <w:t>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Реле тока «Сириус- 2-Л-К-5А-</w:t>
            </w:r>
            <w:r w:rsidRPr="00465A4D">
              <w:rPr>
                <w:rFonts w:ascii="Times New Roman" w:eastAsia="Times New Roman" w:hAnsi="Times New Roman" w:cs="Times New Roman"/>
                <w:sz w:val="24"/>
                <w:szCs w:val="24"/>
                <w:lang w:eastAsia="ru-RU"/>
              </w:rPr>
              <w:lastRenderedPageBreak/>
              <w:t xml:space="preserve">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w:t>
            </w:r>
            <w:r w:rsidRPr="00465A4D">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w:t>
            </w:r>
            <w:r w:rsidRPr="00465A4D">
              <w:rPr>
                <w:rFonts w:ascii="Times New Roman" w:eastAsia="Times New Roman" w:hAnsi="Times New Roman" w:cs="Times New Roman"/>
                <w:sz w:val="24"/>
                <w:szCs w:val="24"/>
                <w:lang w:eastAsia="ru-RU"/>
              </w:rPr>
              <w:lastRenderedPageBreak/>
              <w:t>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Открытый конкурс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Выполнение строительно-монтажных работ по объекту: Реконст</w:t>
            </w:r>
            <w:r w:rsidRPr="00465A4D">
              <w:rPr>
                <w:rFonts w:ascii="Times New Roman" w:eastAsia="Times New Roman" w:hAnsi="Times New Roman" w:cs="Times New Roman"/>
                <w:sz w:val="24"/>
                <w:szCs w:val="24"/>
                <w:lang w:eastAsia="ru-RU"/>
              </w:rPr>
              <w:lastRenderedPageBreak/>
              <w:t xml:space="preserve">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w:t>
            </w:r>
            <w:r w:rsidRPr="00465A4D">
              <w:rPr>
                <w:rFonts w:ascii="Times New Roman" w:eastAsia="Times New Roman" w:hAnsi="Times New Roman" w:cs="Times New Roman"/>
                <w:sz w:val="24"/>
                <w:szCs w:val="24"/>
                <w:lang w:eastAsia="ru-RU"/>
              </w:rPr>
              <w:lastRenderedPageBreak/>
              <w:t xml:space="preserve">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w:t>
            </w:r>
            <w:r w:rsidRPr="00465A4D">
              <w:rPr>
                <w:rFonts w:ascii="Times New Roman" w:eastAsia="Times New Roman" w:hAnsi="Times New Roman" w:cs="Times New Roman"/>
                <w:sz w:val="24"/>
                <w:szCs w:val="24"/>
                <w:lang w:eastAsia="ru-RU"/>
              </w:rPr>
              <w:lastRenderedPageBreak/>
              <w:t>,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65A4D">
              <w:rPr>
                <w:rFonts w:ascii="Times New Roman" w:eastAsia="Times New Roman" w:hAnsi="Times New Roman" w:cs="Times New Roman"/>
                <w:sz w:val="24"/>
                <w:szCs w:val="24"/>
                <w:lang w:eastAsia="ru-RU"/>
              </w:rPr>
              <w:lastRenderedPageBreak/>
              <w:t>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w:t>
            </w:r>
            <w:r w:rsidRPr="00465A4D">
              <w:rPr>
                <w:rFonts w:ascii="Times New Roman" w:eastAsia="Times New Roman" w:hAnsi="Times New Roman" w:cs="Times New Roman"/>
                <w:sz w:val="24"/>
                <w:szCs w:val="24"/>
                <w:lang w:eastAsia="ru-RU"/>
              </w:rPr>
              <w:lastRenderedPageBreak/>
              <w:t xml:space="preserve">.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600 000.00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w:t>
            </w:r>
            <w:r w:rsidRPr="00465A4D">
              <w:rPr>
                <w:rFonts w:ascii="Times New Roman" w:eastAsia="Times New Roman" w:hAnsi="Times New Roman" w:cs="Times New Roman"/>
                <w:sz w:val="24"/>
                <w:szCs w:val="24"/>
                <w:lang w:eastAsia="ru-RU"/>
              </w:rPr>
              <w:lastRenderedPageBreak/>
              <w:t xml:space="preserve">долгосрочного договора: </w:t>
            </w:r>
            <w:r w:rsidRPr="00465A4D">
              <w:rPr>
                <w:rFonts w:ascii="Times New Roman" w:eastAsia="Times New Roman" w:hAnsi="Times New Roman" w:cs="Times New Roman"/>
                <w:sz w:val="24"/>
                <w:szCs w:val="24"/>
                <w:lang w:eastAsia="ru-RU"/>
              </w:rPr>
              <w:br/>
              <w:t>2018 г. - 300 000.00</w:t>
            </w:r>
            <w:r w:rsidRPr="00465A4D">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Закупка у единственного поставщика (исполнителя, </w:t>
            </w:r>
            <w:r w:rsidRPr="00465A4D">
              <w:rPr>
                <w:rFonts w:ascii="Times New Roman" w:eastAsia="Times New Roman" w:hAnsi="Times New Roman" w:cs="Times New Roman"/>
                <w:sz w:val="24"/>
                <w:szCs w:val="24"/>
                <w:lang w:eastAsia="ru-RU"/>
              </w:rPr>
              <w:lastRenderedPageBreak/>
              <w:t>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65A4D">
              <w:rPr>
                <w:rFonts w:ascii="Times New Roman" w:eastAsia="Times New Roman" w:hAnsi="Times New Roman" w:cs="Times New Roman"/>
                <w:sz w:val="24"/>
                <w:szCs w:val="24"/>
                <w:lang w:eastAsia="ru-RU"/>
              </w:rPr>
              <w:lastRenderedPageBreak/>
              <w:t>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Закупка у единственного поставщика (исполнителя, </w:t>
            </w:r>
            <w:r w:rsidRPr="00465A4D">
              <w:rPr>
                <w:rFonts w:ascii="Times New Roman" w:eastAsia="Times New Roman" w:hAnsi="Times New Roman" w:cs="Times New Roman"/>
                <w:sz w:val="24"/>
                <w:szCs w:val="24"/>
                <w:lang w:eastAsia="ru-RU"/>
              </w:rPr>
              <w:lastRenderedPageBreak/>
              <w:t>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65A4D">
              <w:rPr>
                <w:rFonts w:ascii="Times New Roman" w:eastAsia="Times New Roman" w:hAnsi="Times New Roman" w:cs="Times New Roman"/>
                <w:sz w:val="24"/>
                <w:szCs w:val="24"/>
                <w:lang w:eastAsia="ru-RU"/>
              </w:rPr>
              <w:lastRenderedPageBreak/>
              <w:t>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w:t>
            </w:r>
            <w:r w:rsidRPr="00465A4D">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Выполнение строительно-монтажных работ по объекту: Реконструкция ВЛ-0.4 кВ №51 Постышева-</w:t>
            </w:r>
            <w:r w:rsidRPr="00465A4D">
              <w:rPr>
                <w:rFonts w:ascii="Times New Roman" w:eastAsia="Times New Roman" w:hAnsi="Times New Roman" w:cs="Times New Roman"/>
                <w:sz w:val="24"/>
                <w:szCs w:val="24"/>
                <w:lang w:eastAsia="ru-RU"/>
              </w:rPr>
              <w:lastRenderedPageBreak/>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w:t>
            </w:r>
            <w:r w:rsidRPr="00465A4D">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w:t>
            </w:r>
            <w:r w:rsidRPr="00465A4D">
              <w:rPr>
                <w:rFonts w:ascii="Times New Roman" w:eastAsia="Times New Roman" w:hAnsi="Times New Roman" w:cs="Times New Roman"/>
                <w:sz w:val="24"/>
                <w:szCs w:val="24"/>
                <w:lang w:eastAsia="ru-RU"/>
              </w:rPr>
              <w:lastRenderedPageBreak/>
              <w:t xml:space="preserve">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w:t>
            </w:r>
            <w:r w:rsidRPr="00465A4D">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w:t>
            </w:r>
            <w:r w:rsidRPr="00465A4D">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Соответствие с приказом Минздравсоцразвития РФ от 12.04.2011 года № 302н «Об утверждении перечней вредных и (или) опасных производственных </w:t>
            </w:r>
            <w:r w:rsidRPr="00465A4D">
              <w:rPr>
                <w:rFonts w:ascii="Times New Roman" w:eastAsia="Times New Roman" w:hAnsi="Times New Roman" w:cs="Times New Roman"/>
                <w:sz w:val="24"/>
                <w:szCs w:val="24"/>
                <w:lang w:eastAsia="ru-RU"/>
              </w:rPr>
              <w:lastRenderedPageBreak/>
              <w:t xml:space="preserve">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w:t>
            </w:r>
            <w:r w:rsidRPr="00465A4D">
              <w:rPr>
                <w:rFonts w:ascii="Times New Roman" w:eastAsia="Times New Roman" w:hAnsi="Times New Roman" w:cs="Times New Roman"/>
                <w:sz w:val="24"/>
                <w:szCs w:val="24"/>
                <w:lang w:eastAsia="ru-RU"/>
              </w:rPr>
              <w:lastRenderedPageBreak/>
              <w:t xml:space="preserve">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120 000.00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2018 г. - 0.00</w:t>
            </w:r>
            <w:r w:rsidRPr="00465A4D">
              <w:rPr>
                <w:rFonts w:ascii="Times New Roman" w:eastAsia="Times New Roman" w:hAnsi="Times New Roman" w:cs="Times New Roman"/>
                <w:sz w:val="24"/>
                <w:szCs w:val="24"/>
                <w:lang w:eastAsia="ru-RU"/>
              </w:rPr>
              <w:br/>
              <w:t xml:space="preserve">2019 г. </w:t>
            </w:r>
            <w:r w:rsidRPr="00465A4D">
              <w:rPr>
                <w:rFonts w:ascii="Times New Roman" w:eastAsia="Times New Roman" w:hAnsi="Times New Roman" w:cs="Times New Roman"/>
                <w:sz w:val="24"/>
                <w:szCs w:val="24"/>
                <w:lang w:eastAsia="ru-RU"/>
              </w:rPr>
              <w:lastRenderedPageBreak/>
              <w:t>- 120 000.00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4 490 974.77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мероприятий </w:t>
            </w:r>
            <w:r w:rsidRPr="00465A4D">
              <w:rPr>
                <w:rFonts w:ascii="Times New Roman" w:eastAsia="Times New Roman" w:hAnsi="Times New Roman" w:cs="Times New Roman"/>
                <w:sz w:val="24"/>
                <w:szCs w:val="24"/>
                <w:lang w:eastAsia="ru-RU"/>
              </w:rPr>
              <w:lastRenderedPageBreak/>
              <w:t xml:space="preserve">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1. СРО на право проведения данного вида </w:t>
            </w:r>
            <w:r w:rsidRPr="00465A4D">
              <w:rPr>
                <w:rFonts w:ascii="Times New Roman" w:eastAsia="Times New Roman" w:hAnsi="Times New Roman" w:cs="Times New Roman"/>
                <w:sz w:val="24"/>
                <w:szCs w:val="24"/>
                <w:lang w:eastAsia="ru-RU"/>
              </w:rPr>
              <w:lastRenderedPageBreak/>
              <w:t xml:space="preserve">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2 164 245.00 Российский </w:t>
            </w:r>
            <w:r w:rsidRPr="00465A4D">
              <w:rPr>
                <w:rFonts w:ascii="Times New Roman" w:eastAsia="Times New Roman" w:hAnsi="Times New Roman" w:cs="Times New Roman"/>
                <w:sz w:val="24"/>
                <w:szCs w:val="24"/>
                <w:lang w:eastAsia="ru-RU"/>
              </w:rPr>
              <w:lastRenderedPageBreak/>
              <w:t>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w:t>
            </w:r>
            <w:r w:rsidRPr="00465A4D">
              <w:rPr>
                <w:rFonts w:ascii="Times New Roman" w:eastAsia="Times New Roman" w:hAnsi="Times New Roman" w:cs="Times New Roman"/>
                <w:sz w:val="24"/>
                <w:szCs w:val="24"/>
                <w:lang w:eastAsia="ru-RU"/>
              </w:rPr>
              <w:lastRenderedPageBreak/>
              <w:t>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w:t>
            </w:r>
            <w:r w:rsidRPr="00465A4D">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2 268 171.86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мероприятий сетевой организации, установленных </w:t>
            </w:r>
            <w:r w:rsidRPr="00465A4D">
              <w:rPr>
                <w:rFonts w:ascii="Times New Roman" w:eastAsia="Times New Roman" w:hAnsi="Times New Roman" w:cs="Times New Roman"/>
                <w:sz w:val="24"/>
                <w:szCs w:val="24"/>
                <w:lang w:eastAsia="ru-RU"/>
              </w:rPr>
              <w:lastRenderedPageBreak/>
              <w:t xml:space="preserve">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 Членство подрядчика в СРО строителей; 2. Производственная база в г. Невинномыс</w:t>
            </w:r>
            <w:r w:rsidRPr="00465A4D">
              <w:rPr>
                <w:rFonts w:ascii="Times New Roman" w:eastAsia="Times New Roman" w:hAnsi="Times New Roman" w:cs="Times New Roman"/>
                <w:sz w:val="24"/>
                <w:szCs w:val="24"/>
                <w:lang w:eastAsia="ru-RU"/>
              </w:rPr>
              <w:lastRenderedPageBreak/>
              <w:t xml:space="preserve">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2 141 523.44 Российский рубль</w:t>
            </w:r>
            <w:r w:rsidRPr="00465A4D">
              <w:rPr>
                <w:rFonts w:ascii="Times New Roman" w:eastAsia="Times New Roman" w:hAnsi="Times New Roman" w:cs="Times New Roman"/>
                <w:sz w:val="24"/>
                <w:szCs w:val="24"/>
                <w:lang w:eastAsia="ru-RU"/>
              </w:rPr>
              <w:br/>
              <w:t>В том числе объем исполн</w:t>
            </w:r>
            <w:r w:rsidRPr="00465A4D">
              <w:rPr>
                <w:rFonts w:ascii="Times New Roman" w:eastAsia="Times New Roman" w:hAnsi="Times New Roman" w:cs="Times New Roman"/>
                <w:sz w:val="24"/>
                <w:szCs w:val="24"/>
                <w:lang w:eastAsia="ru-RU"/>
              </w:rPr>
              <w:lastRenderedPageBreak/>
              <w:t xml:space="preserve">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w:t>
            </w:r>
            <w:r w:rsidRPr="00465A4D">
              <w:rPr>
                <w:rFonts w:ascii="Times New Roman" w:eastAsia="Times New Roman" w:hAnsi="Times New Roman" w:cs="Times New Roman"/>
                <w:sz w:val="24"/>
                <w:szCs w:val="24"/>
                <w:lang w:eastAsia="ru-RU"/>
              </w:rPr>
              <w:lastRenderedPageBreak/>
              <w:t>,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65A4D">
              <w:rPr>
                <w:rFonts w:ascii="Times New Roman" w:eastAsia="Times New Roman" w:hAnsi="Times New Roman" w:cs="Times New Roman"/>
                <w:sz w:val="24"/>
                <w:szCs w:val="24"/>
                <w:lang w:eastAsia="ru-RU"/>
              </w:rPr>
              <w:lastRenderedPageBreak/>
              <w:t>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Выполнение разработ</w:t>
            </w:r>
            <w:r w:rsidRPr="00465A4D">
              <w:rPr>
                <w:rFonts w:ascii="Times New Roman" w:eastAsia="Times New Roman" w:hAnsi="Times New Roman" w:cs="Times New Roman"/>
                <w:sz w:val="24"/>
                <w:szCs w:val="24"/>
                <w:lang w:eastAsia="ru-RU"/>
              </w:rPr>
              <w:lastRenderedPageBreak/>
              <w:t>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w:t>
            </w:r>
            <w:r w:rsidRPr="00465A4D">
              <w:rPr>
                <w:rFonts w:ascii="Times New Roman" w:eastAsia="Times New Roman" w:hAnsi="Times New Roman" w:cs="Times New Roman"/>
                <w:sz w:val="24"/>
                <w:szCs w:val="24"/>
                <w:lang w:eastAsia="ru-RU"/>
              </w:rPr>
              <w:lastRenderedPageBreak/>
              <w:t xml:space="preserve">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«Подрядчик» выполняет своими </w:t>
            </w:r>
            <w:r w:rsidRPr="00465A4D">
              <w:rPr>
                <w:rFonts w:ascii="Times New Roman" w:eastAsia="Times New Roman" w:hAnsi="Times New Roman" w:cs="Times New Roman"/>
                <w:sz w:val="24"/>
                <w:szCs w:val="24"/>
                <w:lang w:eastAsia="ru-RU"/>
              </w:rPr>
              <w:lastRenderedPageBreak/>
              <w:t xml:space="preserve">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w:t>
            </w:r>
            <w:r w:rsidRPr="00465A4D">
              <w:rPr>
                <w:rFonts w:ascii="Times New Roman" w:eastAsia="Times New Roman" w:hAnsi="Times New Roman" w:cs="Times New Roman"/>
                <w:sz w:val="24"/>
                <w:szCs w:val="24"/>
                <w:lang w:eastAsia="ru-RU"/>
              </w:rPr>
              <w:lastRenderedPageBreak/>
              <w:t xml:space="preserve">«Подрядчиком»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546 331.00 Россий</w:t>
            </w:r>
            <w:r w:rsidRPr="00465A4D">
              <w:rPr>
                <w:rFonts w:ascii="Times New Roman" w:eastAsia="Times New Roman" w:hAnsi="Times New Roman" w:cs="Times New Roman"/>
                <w:sz w:val="24"/>
                <w:szCs w:val="24"/>
                <w:lang w:eastAsia="ru-RU"/>
              </w:rPr>
              <w:lastRenderedPageBreak/>
              <w:t>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w:t>
            </w:r>
            <w:r w:rsidRPr="00465A4D">
              <w:rPr>
                <w:rFonts w:ascii="Times New Roman" w:eastAsia="Times New Roman" w:hAnsi="Times New Roman" w:cs="Times New Roman"/>
                <w:sz w:val="24"/>
                <w:szCs w:val="24"/>
                <w:lang w:eastAsia="ru-RU"/>
              </w:rPr>
              <w:lastRenderedPageBreak/>
              <w:t>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w:t>
            </w:r>
            <w:r w:rsidRPr="00465A4D">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465A4D" w:rsidRPr="00465A4D" w:rsidTr="00465A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760 303.18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w:t>
            </w:r>
            <w:r w:rsidRPr="00465A4D">
              <w:rPr>
                <w:rFonts w:ascii="Times New Roman" w:eastAsia="Times New Roman" w:hAnsi="Times New Roman" w:cs="Times New Roman"/>
                <w:sz w:val="24"/>
                <w:szCs w:val="24"/>
                <w:lang w:eastAsia="ru-RU"/>
              </w:rPr>
              <w:lastRenderedPageBreak/>
              <w:t xml:space="preserve">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1 974 968.41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разработки проектно-сметной документации, </w:t>
            </w:r>
            <w:r w:rsidRPr="00465A4D">
              <w:rPr>
                <w:rFonts w:ascii="Times New Roman" w:eastAsia="Times New Roman" w:hAnsi="Times New Roman" w:cs="Times New Roman"/>
                <w:sz w:val="24"/>
                <w:szCs w:val="24"/>
                <w:lang w:eastAsia="ru-RU"/>
              </w:rPr>
              <w:lastRenderedPageBreak/>
              <w:t>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«Подрядчик» выполняет </w:t>
            </w:r>
            <w:r w:rsidRPr="00465A4D">
              <w:rPr>
                <w:rFonts w:ascii="Times New Roman" w:eastAsia="Times New Roman" w:hAnsi="Times New Roman" w:cs="Times New Roman"/>
                <w:sz w:val="24"/>
                <w:szCs w:val="24"/>
                <w:lang w:eastAsia="ru-RU"/>
              </w:rPr>
              <w:lastRenderedPageBreak/>
              <w:t xml:space="preserve">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w:t>
            </w:r>
            <w:r w:rsidRPr="00465A4D">
              <w:rPr>
                <w:rFonts w:ascii="Times New Roman" w:eastAsia="Times New Roman" w:hAnsi="Times New Roman" w:cs="Times New Roman"/>
                <w:sz w:val="24"/>
                <w:szCs w:val="24"/>
                <w:lang w:eastAsia="ru-RU"/>
              </w:rPr>
              <w:lastRenderedPageBreak/>
              <w:t xml:space="preserve">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218 029.48 Российский </w:t>
            </w:r>
            <w:r w:rsidRPr="00465A4D">
              <w:rPr>
                <w:rFonts w:ascii="Times New Roman" w:eastAsia="Times New Roman" w:hAnsi="Times New Roman" w:cs="Times New Roman"/>
                <w:sz w:val="24"/>
                <w:szCs w:val="24"/>
                <w:lang w:eastAsia="ru-RU"/>
              </w:rPr>
              <w:lastRenderedPageBreak/>
              <w:t>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w:t>
            </w:r>
            <w:r w:rsidRPr="00465A4D">
              <w:rPr>
                <w:rFonts w:ascii="Times New Roman" w:eastAsia="Times New Roman" w:hAnsi="Times New Roman" w:cs="Times New Roman"/>
                <w:sz w:val="24"/>
                <w:szCs w:val="24"/>
                <w:lang w:eastAsia="ru-RU"/>
              </w:rPr>
              <w:lastRenderedPageBreak/>
              <w:t>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w:t>
            </w:r>
            <w:r w:rsidRPr="00465A4D">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465A4D">
              <w:rPr>
                <w:rFonts w:ascii="Times New Roman" w:eastAsia="Times New Roman" w:hAnsi="Times New Roman" w:cs="Times New Roman"/>
                <w:sz w:val="24"/>
                <w:szCs w:val="24"/>
                <w:lang w:eastAsia="ru-RU"/>
              </w:rPr>
              <w:lastRenderedPageBreak/>
              <w:t>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w:t>
            </w:r>
            <w:r w:rsidRPr="00465A4D">
              <w:rPr>
                <w:rFonts w:ascii="Times New Roman" w:eastAsia="Times New Roman" w:hAnsi="Times New Roman" w:cs="Times New Roman"/>
                <w:sz w:val="24"/>
                <w:szCs w:val="24"/>
                <w:lang w:eastAsia="ru-RU"/>
              </w:rPr>
              <w:lastRenderedPageBreak/>
              <w:t xml:space="preserve">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186 097.69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w:t>
            </w:r>
            <w:r w:rsidRPr="00465A4D">
              <w:rPr>
                <w:rFonts w:ascii="Times New Roman" w:eastAsia="Times New Roman" w:hAnsi="Times New Roman" w:cs="Times New Roman"/>
                <w:sz w:val="24"/>
                <w:szCs w:val="24"/>
                <w:lang w:eastAsia="ru-RU"/>
              </w:rPr>
              <w:lastRenderedPageBreak/>
              <w:t xml:space="preserve">«Заемщиком»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12 000 000.00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w:t>
            </w:r>
            <w:r w:rsidRPr="00465A4D">
              <w:rPr>
                <w:rFonts w:ascii="Times New Roman" w:eastAsia="Times New Roman" w:hAnsi="Times New Roman" w:cs="Times New Roman"/>
                <w:sz w:val="24"/>
                <w:szCs w:val="24"/>
                <w:lang w:eastAsia="ru-RU"/>
              </w:rPr>
              <w:lastRenderedPageBreak/>
              <w:t xml:space="preserve">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465A4D">
              <w:rPr>
                <w:rFonts w:ascii="Times New Roman" w:eastAsia="Times New Roman" w:hAnsi="Times New Roman" w:cs="Times New Roman"/>
                <w:sz w:val="24"/>
                <w:szCs w:val="24"/>
                <w:lang w:eastAsia="ru-RU"/>
              </w:rPr>
              <w:lastRenderedPageBreak/>
              <w:t>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w:t>
            </w:r>
            <w:r w:rsidRPr="00465A4D">
              <w:rPr>
                <w:rFonts w:ascii="Times New Roman" w:eastAsia="Times New Roman" w:hAnsi="Times New Roman" w:cs="Times New Roman"/>
                <w:sz w:val="24"/>
                <w:szCs w:val="24"/>
                <w:lang w:eastAsia="ru-RU"/>
              </w:rPr>
              <w:lastRenderedPageBreak/>
              <w:t xml:space="preserve">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710 164.76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3 520 902.03 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разработки </w:t>
            </w:r>
            <w:r w:rsidRPr="00465A4D">
              <w:rPr>
                <w:rFonts w:ascii="Times New Roman" w:eastAsia="Times New Roman" w:hAnsi="Times New Roman" w:cs="Times New Roman"/>
                <w:sz w:val="24"/>
                <w:szCs w:val="24"/>
                <w:lang w:eastAsia="ru-RU"/>
              </w:rPr>
              <w:lastRenderedPageBreak/>
              <w:t xml:space="preserve">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Условная </w:t>
            </w:r>
            <w:r w:rsidRPr="00465A4D">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w:t>
            </w:r>
            <w:r w:rsidRPr="00465A4D">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452 115.30 </w:t>
            </w:r>
            <w:r w:rsidRPr="00465A4D">
              <w:rPr>
                <w:rFonts w:ascii="Times New Roman" w:eastAsia="Times New Roman" w:hAnsi="Times New Roman" w:cs="Times New Roman"/>
                <w:sz w:val="24"/>
                <w:szCs w:val="24"/>
                <w:lang w:eastAsia="ru-RU"/>
              </w:rPr>
              <w:lastRenderedPageBreak/>
              <w:t>Российский рубль</w:t>
            </w:r>
            <w:r w:rsidRPr="00465A4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465A4D">
              <w:rPr>
                <w:rFonts w:ascii="Times New Roman" w:eastAsia="Times New Roman" w:hAnsi="Times New Roman" w:cs="Times New Roman"/>
                <w:sz w:val="24"/>
                <w:szCs w:val="24"/>
                <w:lang w:eastAsia="ru-RU"/>
              </w:rPr>
              <w:br/>
              <w:t>2017 г. - 0.00</w:t>
            </w:r>
            <w:r w:rsidRPr="00465A4D">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Закупка у </w:t>
            </w:r>
            <w:r w:rsidRPr="00465A4D">
              <w:rPr>
                <w:rFonts w:ascii="Times New Roman" w:eastAsia="Times New Roman" w:hAnsi="Times New Roman" w:cs="Times New Roman"/>
                <w:sz w:val="24"/>
                <w:szCs w:val="24"/>
                <w:lang w:eastAsia="ru-RU"/>
              </w:rPr>
              <w:lastRenderedPageBreak/>
              <w:t>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w:t>
            </w:r>
            <w:r w:rsidRPr="00465A4D">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w:t>
            </w:r>
            <w:r w:rsidRPr="00465A4D">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Закупка у единственного поставщика </w:t>
            </w:r>
            <w:r w:rsidRPr="00465A4D">
              <w:rPr>
                <w:rFonts w:ascii="Times New Roman" w:eastAsia="Times New Roman" w:hAnsi="Times New Roman" w:cs="Times New Roman"/>
                <w:sz w:val="24"/>
                <w:szCs w:val="24"/>
                <w:lang w:eastAsia="ru-RU"/>
              </w:rPr>
              <w:lastRenderedPageBreak/>
              <w:t>(исполнителя,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"НЕВИННОМЫССКАЯ </w:t>
            </w:r>
            <w:r w:rsidRPr="00465A4D">
              <w:rPr>
                <w:rFonts w:ascii="Times New Roman" w:eastAsia="Times New Roman" w:hAnsi="Times New Roman" w:cs="Times New Roman"/>
                <w:sz w:val="24"/>
                <w:szCs w:val="24"/>
                <w:lang w:eastAsia="ru-RU"/>
              </w:rPr>
              <w:lastRenderedPageBreak/>
              <w:t>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w:t>
            </w:r>
            <w:r w:rsidRPr="00465A4D">
              <w:rPr>
                <w:rFonts w:ascii="Times New Roman" w:eastAsia="Times New Roman" w:hAnsi="Times New Roman" w:cs="Times New Roman"/>
                <w:sz w:val="24"/>
                <w:szCs w:val="24"/>
                <w:lang w:eastAsia="ru-RU"/>
              </w:rPr>
              <w:lastRenderedPageBreak/>
              <w:t xml:space="preserve">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работ в части мероприятий сетевой организации, </w:t>
            </w:r>
            <w:r w:rsidRPr="00465A4D">
              <w:rPr>
                <w:rFonts w:ascii="Times New Roman" w:eastAsia="Times New Roman" w:hAnsi="Times New Roman" w:cs="Times New Roman"/>
                <w:sz w:val="24"/>
                <w:szCs w:val="24"/>
                <w:lang w:eastAsia="ru-RU"/>
              </w:rPr>
              <w:lastRenderedPageBreak/>
              <w:t xml:space="preserve">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465A4D">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Закупка у единственного поставщика </w:t>
            </w:r>
            <w:r w:rsidRPr="00465A4D">
              <w:rPr>
                <w:rFonts w:ascii="Times New Roman" w:eastAsia="Times New Roman" w:hAnsi="Times New Roman" w:cs="Times New Roman"/>
                <w:sz w:val="24"/>
                <w:szCs w:val="24"/>
                <w:lang w:eastAsia="ru-RU"/>
              </w:rPr>
              <w:lastRenderedPageBreak/>
              <w:t>(исполнителя,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АКЦИОНЕРНОЕ ОБЩЕСТВО "НЕВИННОМЫССКАЯ </w:t>
            </w:r>
            <w:r w:rsidRPr="00465A4D">
              <w:rPr>
                <w:rFonts w:ascii="Times New Roman" w:eastAsia="Times New Roman" w:hAnsi="Times New Roman" w:cs="Times New Roman"/>
                <w:sz w:val="24"/>
                <w:szCs w:val="24"/>
                <w:lang w:eastAsia="ru-RU"/>
              </w:rPr>
              <w:lastRenderedPageBreak/>
              <w:t>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Дата изготовления - 2018г. Гарантийный срок </w:t>
            </w:r>
            <w:r w:rsidRPr="00465A4D">
              <w:rPr>
                <w:rFonts w:ascii="Times New Roman" w:eastAsia="Times New Roman" w:hAnsi="Times New Roman" w:cs="Times New Roman"/>
                <w:sz w:val="24"/>
                <w:szCs w:val="24"/>
                <w:lang w:eastAsia="ru-RU"/>
              </w:rPr>
              <w:lastRenderedPageBreak/>
              <w:t>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w:t>
            </w:r>
            <w:r w:rsidRPr="00465A4D">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w:t>
            </w:r>
            <w:r w:rsidRPr="00465A4D">
              <w:rPr>
                <w:rFonts w:ascii="Times New Roman" w:eastAsia="Times New Roman" w:hAnsi="Times New Roman" w:cs="Times New Roman"/>
                <w:sz w:val="24"/>
                <w:szCs w:val="24"/>
                <w:lang w:eastAsia="ru-RU"/>
              </w:rPr>
              <w:lastRenderedPageBreak/>
              <w:t>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w:t>
            </w:r>
            <w:r w:rsidRPr="00465A4D">
              <w:rPr>
                <w:rFonts w:ascii="Times New Roman" w:eastAsia="Times New Roman" w:hAnsi="Times New Roman" w:cs="Times New Roman"/>
                <w:sz w:val="24"/>
                <w:szCs w:val="24"/>
                <w:lang w:eastAsia="ru-RU"/>
              </w:rPr>
              <w:lastRenderedPageBreak/>
              <w:t xml:space="preserve">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w:t>
            </w:r>
            <w:r w:rsidRPr="00465A4D">
              <w:rPr>
                <w:rFonts w:ascii="Times New Roman" w:eastAsia="Times New Roman" w:hAnsi="Times New Roman" w:cs="Times New Roman"/>
                <w:sz w:val="24"/>
                <w:szCs w:val="24"/>
                <w:lang w:eastAsia="ru-RU"/>
              </w:rPr>
              <w:lastRenderedPageBreak/>
              <w:t>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w:t>
            </w:r>
            <w:r w:rsidRPr="00465A4D">
              <w:rPr>
                <w:rFonts w:ascii="Times New Roman" w:eastAsia="Times New Roman" w:hAnsi="Times New Roman" w:cs="Times New Roman"/>
                <w:sz w:val="24"/>
                <w:szCs w:val="24"/>
                <w:lang w:eastAsia="ru-RU"/>
              </w:rPr>
              <w:lastRenderedPageBreak/>
              <w:t>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Производительность – 7-35 м3,ч; Размер загрузоч</w:t>
            </w:r>
            <w:r w:rsidRPr="00465A4D">
              <w:rPr>
                <w:rFonts w:ascii="Times New Roman" w:eastAsia="Times New Roman" w:hAnsi="Times New Roman" w:cs="Times New Roman"/>
                <w:sz w:val="24"/>
                <w:szCs w:val="24"/>
                <w:lang w:eastAsia="ru-RU"/>
              </w:rPr>
              <w:lastRenderedPageBreak/>
              <w:t>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w:t>
            </w:r>
            <w:r w:rsidRPr="00465A4D">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w:t>
            </w:r>
            <w:r w:rsidRPr="00465A4D">
              <w:rPr>
                <w:rFonts w:ascii="Times New Roman" w:eastAsia="Times New Roman" w:hAnsi="Times New Roman" w:cs="Times New Roman"/>
                <w:sz w:val="24"/>
                <w:szCs w:val="24"/>
                <w:lang w:eastAsia="ru-RU"/>
              </w:rPr>
              <w:lastRenderedPageBreak/>
              <w:t>СКАЯ ЭЛЕКТРОСЕТЕВАЯ КОМПАНИЯ"</w:t>
            </w: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w:t>
            </w:r>
            <w:r w:rsidRPr="00465A4D">
              <w:rPr>
                <w:rFonts w:ascii="Times New Roman" w:eastAsia="Times New Roman" w:hAnsi="Times New Roman" w:cs="Times New Roman"/>
                <w:sz w:val="24"/>
                <w:szCs w:val="24"/>
                <w:lang w:eastAsia="ru-RU"/>
              </w:rPr>
              <w:lastRenderedPageBreak/>
              <w:t>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w:t>
            </w:r>
            <w:r w:rsidRPr="00465A4D">
              <w:rPr>
                <w:rFonts w:ascii="Times New Roman" w:eastAsia="Times New Roman" w:hAnsi="Times New Roman" w:cs="Times New Roman"/>
                <w:sz w:val="24"/>
                <w:szCs w:val="24"/>
                <w:lang w:eastAsia="ru-RU"/>
              </w:rPr>
              <w:lastRenderedPageBreak/>
              <w:t>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w:t>
            </w:r>
            <w:r w:rsidRPr="00465A4D">
              <w:rPr>
                <w:rFonts w:ascii="Times New Roman" w:eastAsia="Times New Roman" w:hAnsi="Times New Roman" w:cs="Times New Roman"/>
                <w:sz w:val="24"/>
                <w:szCs w:val="24"/>
                <w:lang w:eastAsia="ru-RU"/>
              </w:rPr>
              <w:lastRenderedPageBreak/>
              <w:t>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465A4D" w:rsidRPr="00465A4D" w:rsidRDefault="00465A4D" w:rsidP="00465A4D">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465A4D" w:rsidRPr="00465A4D" w:rsidTr="00465A4D">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65A4D" w:rsidRPr="00465A4D" w:rsidRDefault="00465A4D" w:rsidP="00465A4D">
            <w:pPr>
              <w:spacing w:before="100" w:beforeAutospacing="1" w:after="100" w:afterAutospacing="1" w:line="240" w:lineRule="auto"/>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465A4D" w:rsidRPr="00465A4D" w:rsidTr="00465A4D">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65A4D" w:rsidRPr="00465A4D" w:rsidRDefault="00465A4D" w:rsidP="00465A4D">
            <w:pPr>
              <w:spacing w:before="75" w:after="0" w:line="240" w:lineRule="auto"/>
              <w:ind w:firstLine="450"/>
              <w:jc w:val="both"/>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65A4D" w:rsidRPr="00465A4D" w:rsidRDefault="00465A4D" w:rsidP="00465A4D">
            <w:pPr>
              <w:spacing w:after="0" w:line="240" w:lineRule="auto"/>
              <w:rPr>
                <w:rFonts w:ascii="Times New Roman" w:eastAsia="Times New Roman" w:hAnsi="Times New Roman" w:cs="Times New Roman"/>
                <w:sz w:val="24"/>
                <w:szCs w:val="24"/>
                <w:lang w:eastAsia="ru-RU"/>
              </w:rPr>
            </w:pPr>
          </w:p>
          <w:p w:rsidR="00465A4D" w:rsidRPr="00465A4D" w:rsidRDefault="00465A4D" w:rsidP="00465A4D">
            <w:pPr>
              <w:spacing w:before="75" w:after="0" w:line="240" w:lineRule="auto"/>
              <w:ind w:firstLine="450"/>
              <w:jc w:val="both"/>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65A4D" w:rsidRPr="00465A4D" w:rsidRDefault="00465A4D" w:rsidP="00465A4D">
            <w:pPr>
              <w:spacing w:after="0" w:line="240" w:lineRule="auto"/>
              <w:rPr>
                <w:rFonts w:ascii="Times New Roman" w:eastAsia="Times New Roman" w:hAnsi="Times New Roman" w:cs="Times New Roman"/>
                <w:sz w:val="24"/>
                <w:szCs w:val="24"/>
                <w:lang w:eastAsia="ru-RU"/>
              </w:rPr>
            </w:pPr>
          </w:p>
          <w:p w:rsidR="00465A4D" w:rsidRPr="00465A4D" w:rsidRDefault="00465A4D" w:rsidP="00465A4D">
            <w:pPr>
              <w:spacing w:before="75" w:after="0" w:line="240" w:lineRule="auto"/>
              <w:ind w:firstLine="450"/>
              <w:jc w:val="both"/>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65A4D" w:rsidRPr="00465A4D" w:rsidRDefault="00465A4D" w:rsidP="00465A4D">
            <w:pPr>
              <w:spacing w:after="0" w:line="240" w:lineRule="auto"/>
              <w:rPr>
                <w:rFonts w:ascii="Times New Roman" w:eastAsia="Times New Roman" w:hAnsi="Times New Roman" w:cs="Times New Roman"/>
                <w:sz w:val="24"/>
                <w:szCs w:val="24"/>
                <w:lang w:eastAsia="ru-RU"/>
              </w:rPr>
            </w:pPr>
          </w:p>
          <w:p w:rsidR="00465A4D" w:rsidRPr="00465A4D" w:rsidRDefault="00465A4D" w:rsidP="00465A4D">
            <w:pPr>
              <w:spacing w:before="75" w:after="0" w:line="240" w:lineRule="auto"/>
              <w:ind w:firstLine="450"/>
              <w:jc w:val="both"/>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65A4D" w:rsidRPr="00465A4D" w:rsidRDefault="00465A4D" w:rsidP="00465A4D">
            <w:pPr>
              <w:spacing w:after="0" w:line="240" w:lineRule="auto"/>
              <w:rPr>
                <w:rFonts w:ascii="Times New Roman" w:eastAsia="Times New Roman" w:hAnsi="Times New Roman" w:cs="Times New Roman"/>
                <w:sz w:val="24"/>
                <w:szCs w:val="24"/>
                <w:lang w:eastAsia="ru-RU"/>
              </w:rPr>
            </w:pPr>
          </w:p>
          <w:p w:rsidR="00465A4D" w:rsidRPr="00465A4D" w:rsidRDefault="00465A4D" w:rsidP="00465A4D">
            <w:pPr>
              <w:spacing w:before="75" w:after="0" w:line="240" w:lineRule="auto"/>
              <w:ind w:firstLine="450"/>
              <w:jc w:val="both"/>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65A4D" w:rsidRPr="00465A4D" w:rsidRDefault="00465A4D" w:rsidP="00465A4D">
            <w:pPr>
              <w:spacing w:after="0" w:line="240" w:lineRule="auto"/>
              <w:rPr>
                <w:rFonts w:ascii="Times New Roman" w:eastAsia="Times New Roman" w:hAnsi="Times New Roman" w:cs="Times New Roman"/>
                <w:sz w:val="24"/>
                <w:szCs w:val="24"/>
                <w:lang w:eastAsia="ru-RU"/>
              </w:rPr>
            </w:pPr>
          </w:p>
          <w:p w:rsidR="00465A4D" w:rsidRPr="00465A4D" w:rsidRDefault="00465A4D" w:rsidP="00465A4D">
            <w:pPr>
              <w:spacing w:before="75" w:after="0" w:line="240" w:lineRule="auto"/>
              <w:ind w:firstLine="450"/>
              <w:jc w:val="both"/>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103 037 924.42 рублей. </w:t>
            </w:r>
          </w:p>
          <w:p w:rsidR="00465A4D" w:rsidRPr="00465A4D" w:rsidRDefault="00465A4D" w:rsidP="00465A4D">
            <w:pPr>
              <w:spacing w:before="75" w:after="0" w:line="240" w:lineRule="auto"/>
              <w:ind w:firstLine="450"/>
              <w:jc w:val="both"/>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65A4D" w:rsidRPr="00465A4D" w:rsidRDefault="00465A4D" w:rsidP="00465A4D">
            <w:pPr>
              <w:spacing w:after="0" w:line="240" w:lineRule="auto"/>
              <w:rPr>
                <w:rFonts w:ascii="Times New Roman" w:eastAsia="Times New Roman" w:hAnsi="Times New Roman" w:cs="Times New Roman"/>
                <w:sz w:val="24"/>
                <w:szCs w:val="24"/>
                <w:lang w:eastAsia="ru-RU"/>
              </w:rPr>
            </w:pPr>
          </w:p>
          <w:p w:rsidR="00465A4D" w:rsidRPr="00465A4D" w:rsidRDefault="00465A4D" w:rsidP="00465A4D">
            <w:pPr>
              <w:spacing w:before="75" w:after="0" w:line="240" w:lineRule="auto"/>
              <w:ind w:firstLine="450"/>
              <w:jc w:val="both"/>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65A4D" w:rsidRPr="00465A4D" w:rsidRDefault="00465A4D" w:rsidP="00465A4D">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465A4D" w:rsidRPr="00465A4D" w:rsidTr="00465A4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Заказчик</w:t>
            </w:r>
          </w:p>
        </w:tc>
      </w:tr>
      <w:tr w:rsidR="00465A4D" w:rsidRPr="00465A4D" w:rsidTr="00465A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r>
      <w:tr w:rsidR="00465A4D" w:rsidRPr="00465A4D" w:rsidTr="00465A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A4D" w:rsidRPr="00465A4D" w:rsidRDefault="00465A4D" w:rsidP="00465A4D">
            <w:pPr>
              <w:spacing w:after="0" w:line="240" w:lineRule="auto"/>
              <w:rPr>
                <w:rFonts w:ascii="Times New Roman" w:eastAsia="Times New Roman" w:hAnsi="Times New Roman" w:cs="Times New Roman"/>
                <w:sz w:val="24"/>
                <w:szCs w:val="24"/>
                <w:lang w:eastAsia="ru-RU"/>
              </w:rPr>
            </w:pPr>
          </w:p>
        </w:tc>
      </w:tr>
      <w:tr w:rsidR="00465A4D" w:rsidRPr="00465A4D" w:rsidTr="00465A4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65A4D" w:rsidRPr="00465A4D" w:rsidRDefault="00465A4D" w:rsidP="00465A4D">
            <w:pPr>
              <w:spacing w:after="0" w:line="240" w:lineRule="auto"/>
              <w:jc w:val="center"/>
              <w:rPr>
                <w:rFonts w:ascii="Times New Roman" w:eastAsia="Times New Roman" w:hAnsi="Times New Roman" w:cs="Times New Roman"/>
                <w:sz w:val="24"/>
                <w:szCs w:val="24"/>
                <w:lang w:eastAsia="ru-RU"/>
              </w:rPr>
            </w:pPr>
            <w:r w:rsidRPr="00465A4D">
              <w:rPr>
                <w:rFonts w:ascii="Times New Roman" w:eastAsia="Times New Roman" w:hAnsi="Times New Roman" w:cs="Times New Roman"/>
                <w:sz w:val="24"/>
                <w:szCs w:val="24"/>
                <w:lang w:eastAsia="ru-RU"/>
              </w:rPr>
              <w:t>16</w:t>
            </w:r>
          </w:p>
        </w:tc>
      </w:tr>
    </w:tbl>
    <w:p w:rsidR="00465A4D" w:rsidRPr="00465A4D" w:rsidRDefault="00465A4D" w:rsidP="00465A4D">
      <w:pPr>
        <w:spacing w:after="0" w:line="240" w:lineRule="auto"/>
        <w:rPr>
          <w:rFonts w:ascii="Arial" w:eastAsia="Times New Roman" w:hAnsi="Arial" w:cs="Arial"/>
          <w:vanish/>
          <w:sz w:val="16"/>
          <w:szCs w:val="16"/>
          <w:lang w:eastAsia="ru-RU"/>
        </w:rPr>
      </w:pPr>
      <w:r w:rsidRPr="00465A4D">
        <w:rPr>
          <w:rFonts w:ascii="Times New Roman" w:eastAsia="Times New Roman" w:hAnsi="Times New Roman" w:cs="Times New Roman"/>
          <w:sz w:val="24"/>
          <w:szCs w:val="24"/>
          <w:lang w:eastAsia="ru-RU"/>
        </w:rPr>
        <w:br/>
        <w:t xml:space="preserve">Дата утверждения: </w:t>
      </w:r>
      <w:r>
        <w:rPr>
          <w:rFonts w:ascii="Times New Roman" w:eastAsia="Times New Roman" w:hAnsi="Times New Roman" w:cs="Times New Roman"/>
          <w:sz w:val="24"/>
          <w:szCs w:val="24"/>
          <w:lang w:val="en-US" w:eastAsia="ru-RU"/>
        </w:rPr>
        <w:t>12</w:t>
      </w:r>
      <w:bookmarkStart w:id="0" w:name="_GoBack"/>
      <w:bookmarkEnd w:id="0"/>
      <w:r w:rsidRPr="00465A4D">
        <w:rPr>
          <w:rFonts w:ascii="Times New Roman" w:eastAsia="Times New Roman" w:hAnsi="Times New Roman" w:cs="Times New Roman"/>
          <w:sz w:val="24"/>
          <w:szCs w:val="24"/>
          <w:lang w:eastAsia="ru-RU"/>
        </w:rPr>
        <w:t xml:space="preserve">.03.2018 </w:t>
      </w:r>
      <w:r w:rsidRPr="00465A4D">
        <w:rPr>
          <w:rFonts w:ascii="Times New Roman" w:eastAsia="Times New Roman" w:hAnsi="Times New Roman" w:cs="Times New Roman"/>
          <w:sz w:val="24"/>
          <w:szCs w:val="24"/>
          <w:lang w:eastAsia="ru-RU"/>
        </w:rPr>
        <w:br/>
      </w:r>
    </w:p>
    <w:p w:rsidR="00A173F6" w:rsidRPr="00465A4D" w:rsidRDefault="00465A4D" w:rsidP="00465A4D"/>
    <w:sectPr w:rsidR="00A173F6" w:rsidRPr="00465A4D" w:rsidSect="00465A4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12AA6"/>
    <w:multiLevelType w:val="multilevel"/>
    <w:tmpl w:val="AE0A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E3CC4"/>
    <w:multiLevelType w:val="multilevel"/>
    <w:tmpl w:val="CE9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36BD3"/>
    <w:multiLevelType w:val="multilevel"/>
    <w:tmpl w:val="87E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36AEC"/>
    <w:multiLevelType w:val="multilevel"/>
    <w:tmpl w:val="79BA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4D"/>
    <w:rsid w:val="00232442"/>
    <w:rsid w:val="00465A4D"/>
    <w:rsid w:val="0051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0C6DF-9CA5-4168-9B2F-DA0833AE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465A4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465A4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465A4D"/>
    <w:rPr>
      <w:color w:val="0000FF"/>
      <w:u w:val="single"/>
    </w:rPr>
  </w:style>
  <w:style w:type="character" w:styleId="a4">
    <w:name w:val="FollowedHyperlink"/>
    <w:basedOn w:val="a0"/>
    <w:uiPriority w:val="99"/>
    <w:semiHidden/>
    <w:unhideWhenUsed/>
    <w:rsid w:val="00465A4D"/>
    <w:rPr>
      <w:color w:val="800080"/>
      <w:u w:val="single"/>
    </w:rPr>
  </w:style>
  <w:style w:type="paragraph" w:customStyle="1" w:styleId="title">
    <w:name w:val="title"/>
    <w:basedOn w:val="a"/>
    <w:rsid w:val="00465A4D"/>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465A4D"/>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6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465A4D"/>
  </w:style>
  <w:style w:type="paragraph" w:styleId="z-">
    <w:name w:val="HTML Top of Form"/>
    <w:basedOn w:val="a"/>
    <w:next w:val="a"/>
    <w:link w:val="z-0"/>
    <w:hidden/>
    <w:uiPriority w:val="99"/>
    <w:semiHidden/>
    <w:unhideWhenUsed/>
    <w:rsid w:val="00465A4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5A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65A4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5A4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5198">
      <w:bodyDiv w:val="1"/>
      <w:marLeft w:val="0"/>
      <w:marRight w:val="0"/>
      <w:marTop w:val="0"/>
      <w:marBottom w:val="0"/>
      <w:divBdr>
        <w:top w:val="none" w:sz="0" w:space="0" w:color="auto"/>
        <w:left w:val="none" w:sz="0" w:space="0" w:color="auto"/>
        <w:bottom w:val="none" w:sz="0" w:space="0" w:color="auto"/>
        <w:right w:val="none" w:sz="0" w:space="0" w:color="auto"/>
      </w:divBdr>
      <w:divsChild>
        <w:div w:id="362100658">
          <w:marLeft w:val="0"/>
          <w:marRight w:val="0"/>
          <w:marTop w:val="0"/>
          <w:marBottom w:val="0"/>
          <w:divBdr>
            <w:top w:val="none" w:sz="0" w:space="0" w:color="auto"/>
            <w:left w:val="none" w:sz="0" w:space="0" w:color="auto"/>
            <w:bottom w:val="none" w:sz="0" w:space="0" w:color="auto"/>
            <w:right w:val="none" w:sz="0" w:space="0" w:color="auto"/>
          </w:divBdr>
          <w:divsChild>
            <w:div w:id="1263152458">
              <w:marLeft w:val="0"/>
              <w:marRight w:val="0"/>
              <w:marTop w:val="0"/>
              <w:marBottom w:val="0"/>
              <w:divBdr>
                <w:top w:val="none" w:sz="0" w:space="0" w:color="auto"/>
                <w:left w:val="none" w:sz="0" w:space="0" w:color="auto"/>
                <w:bottom w:val="none" w:sz="0" w:space="0" w:color="auto"/>
                <w:right w:val="none" w:sz="0" w:space="0" w:color="auto"/>
              </w:divBdr>
              <w:divsChild>
                <w:div w:id="1689940355">
                  <w:marLeft w:val="0"/>
                  <w:marRight w:val="0"/>
                  <w:marTop w:val="0"/>
                  <w:marBottom w:val="0"/>
                  <w:divBdr>
                    <w:top w:val="none" w:sz="0" w:space="0" w:color="auto"/>
                    <w:left w:val="none" w:sz="0" w:space="0" w:color="auto"/>
                    <w:bottom w:val="none" w:sz="0" w:space="0" w:color="auto"/>
                    <w:right w:val="none" w:sz="0" w:space="0" w:color="auto"/>
                  </w:divBdr>
                  <w:divsChild>
                    <w:div w:id="2045904631">
                      <w:marLeft w:val="0"/>
                      <w:marRight w:val="0"/>
                      <w:marTop w:val="0"/>
                      <w:marBottom w:val="0"/>
                      <w:divBdr>
                        <w:top w:val="none" w:sz="0" w:space="0" w:color="auto"/>
                        <w:left w:val="none" w:sz="0" w:space="0" w:color="auto"/>
                        <w:bottom w:val="none" w:sz="0" w:space="0" w:color="auto"/>
                        <w:right w:val="none" w:sz="0" w:space="0" w:color="auto"/>
                      </w:divBdr>
                    </w:div>
                    <w:div w:id="8477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31716">
          <w:marLeft w:val="0"/>
          <w:marRight w:val="0"/>
          <w:marTop w:val="0"/>
          <w:marBottom w:val="0"/>
          <w:divBdr>
            <w:top w:val="none" w:sz="0" w:space="0" w:color="auto"/>
            <w:left w:val="none" w:sz="0" w:space="0" w:color="auto"/>
            <w:bottom w:val="none" w:sz="0" w:space="0" w:color="auto"/>
            <w:right w:val="none" w:sz="0" w:space="0" w:color="auto"/>
          </w:divBdr>
          <w:divsChild>
            <w:div w:id="8919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321">
      <w:bodyDiv w:val="1"/>
      <w:marLeft w:val="0"/>
      <w:marRight w:val="0"/>
      <w:marTop w:val="0"/>
      <w:marBottom w:val="0"/>
      <w:divBdr>
        <w:top w:val="none" w:sz="0" w:space="0" w:color="auto"/>
        <w:left w:val="none" w:sz="0" w:space="0" w:color="auto"/>
        <w:bottom w:val="none" w:sz="0" w:space="0" w:color="auto"/>
        <w:right w:val="none" w:sz="0" w:space="0" w:color="auto"/>
      </w:divBdr>
      <w:divsChild>
        <w:div w:id="2058895870">
          <w:marLeft w:val="0"/>
          <w:marRight w:val="0"/>
          <w:marTop w:val="0"/>
          <w:marBottom w:val="0"/>
          <w:divBdr>
            <w:top w:val="none" w:sz="0" w:space="0" w:color="auto"/>
            <w:left w:val="none" w:sz="0" w:space="0" w:color="auto"/>
            <w:bottom w:val="none" w:sz="0" w:space="0" w:color="auto"/>
            <w:right w:val="none" w:sz="0" w:space="0" w:color="auto"/>
          </w:divBdr>
          <w:divsChild>
            <w:div w:id="1309701785">
              <w:marLeft w:val="0"/>
              <w:marRight w:val="0"/>
              <w:marTop w:val="0"/>
              <w:marBottom w:val="0"/>
              <w:divBdr>
                <w:top w:val="none" w:sz="0" w:space="0" w:color="auto"/>
                <w:left w:val="none" w:sz="0" w:space="0" w:color="auto"/>
                <w:bottom w:val="none" w:sz="0" w:space="0" w:color="auto"/>
                <w:right w:val="none" w:sz="0" w:space="0" w:color="auto"/>
              </w:divBdr>
              <w:divsChild>
                <w:div w:id="514030236">
                  <w:marLeft w:val="0"/>
                  <w:marRight w:val="0"/>
                  <w:marTop w:val="0"/>
                  <w:marBottom w:val="0"/>
                  <w:divBdr>
                    <w:top w:val="none" w:sz="0" w:space="0" w:color="auto"/>
                    <w:left w:val="none" w:sz="0" w:space="0" w:color="auto"/>
                    <w:bottom w:val="none" w:sz="0" w:space="0" w:color="auto"/>
                    <w:right w:val="none" w:sz="0" w:space="0" w:color="auto"/>
                  </w:divBdr>
                  <w:divsChild>
                    <w:div w:id="1284461892">
                      <w:marLeft w:val="0"/>
                      <w:marRight w:val="0"/>
                      <w:marTop w:val="0"/>
                      <w:marBottom w:val="0"/>
                      <w:divBdr>
                        <w:top w:val="none" w:sz="0" w:space="0" w:color="auto"/>
                        <w:left w:val="none" w:sz="0" w:space="0" w:color="auto"/>
                        <w:bottom w:val="none" w:sz="0" w:space="0" w:color="auto"/>
                        <w:right w:val="none" w:sz="0" w:space="0" w:color="auto"/>
                      </w:divBdr>
                    </w:div>
                    <w:div w:id="10087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0590">
          <w:marLeft w:val="0"/>
          <w:marRight w:val="0"/>
          <w:marTop w:val="0"/>
          <w:marBottom w:val="0"/>
          <w:divBdr>
            <w:top w:val="none" w:sz="0" w:space="0" w:color="auto"/>
            <w:left w:val="none" w:sz="0" w:space="0" w:color="auto"/>
            <w:bottom w:val="none" w:sz="0" w:space="0" w:color="auto"/>
            <w:right w:val="none" w:sz="0" w:space="0" w:color="auto"/>
          </w:divBdr>
          <w:divsChild>
            <w:div w:id="13399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5930</Words>
  <Characters>33803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2018-03-12T11:30:00Z</dcterms:created>
  <dcterms:modified xsi:type="dcterms:W3CDTF">2018-03-12T11:35:00Z</dcterms:modified>
</cp:coreProperties>
</file>