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C0" w:rsidRPr="009D70C0" w:rsidRDefault="009D70C0" w:rsidP="009D70C0">
      <w:pPr>
        <w:spacing w:after="0" w:line="240" w:lineRule="auto"/>
        <w:jc w:val="center"/>
        <w:rPr>
          <w:rFonts w:ascii="Times New Roman" w:eastAsia="Times New Roman" w:hAnsi="Times New Roman" w:cs="Times New Roman"/>
          <w:sz w:val="26"/>
          <w:szCs w:val="26"/>
          <w:lang w:eastAsia="ru-RU"/>
        </w:rPr>
      </w:pPr>
      <w:bookmarkStart w:id="0" w:name="_GoBack"/>
      <w:bookmarkEnd w:id="0"/>
      <w:r w:rsidRPr="009D70C0">
        <w:rPr>
          <w:rFonts w:ascii="Times New Roman" w:eastAsia="Times New Roman" w:hAnsi="Times New Roman" w:cs="Times New Roman"/>
          <w:b/>
          <w:bCs/>
          <w:sz w:val="26"/>
          <w:szCs w:val="26"/>
          <w:lang w:eastAsia="ru-RU"/>
        </w:rPr>
        <w:t xml:space="preserve">ПЛАН ЗАКУПКИ ТОВАРОВ, РАБОТ, УСЛУГ </w:t>
      </w:r>
      <w:r w:rsidRPr="009D70C0">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9D70C0" w:rsidRPr="009D70C0" w:rsidTr="009D70C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9D70C0" w:rsidRPr="009D70C0" w:rsidTr="009D70C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7-86554-30140</w:t>
            </w:r>
          </w:p>
        </w:tc>
      </w:tr>
      <w:tr w:rsidR="009D70C0" w:rsidRPr="009D70C0" w:rsidTr="009D70C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info@nevesk.ru</w:t>
            </w:r>
          </w:p>
        </w:tc>
      </w:tr>
      <w:tr w:rsidR="009D70C0" w:rsidRPr="009D70C0" w:rsidTr="009D70C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2631802151</w:t>
            </w:r>
          </w:p>
        </w:tc>
      </w:tr>
      <w:tr w:rsidR="009D70C0" w:rsidRPr="009D70C0" w:rsidTr="009D70C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263101001</w:t>
            </w:r>
          </w:p>
        </w:tc>
      </w:tr>
      <w:tr w:rsidR="009D70C0" w:rsidRPr="009D70C0" w:rsidTr="009D70C0">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07424000000</w:t>
            </w:r>
          </w:p>
        </w:tc>
      </w:tr>
    </w:tbl>
    <w:p w:rsidR="009D70C0" w:rsidRPr="009D70C0" w:rsidRDefault="009D70C0" w:rsidP="009D70C0">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
        <w:gridCol w:w="381"/>
        <w:gridCol w:w="381"/>
        <w:gridCol w:w="311"/>
        <w:gridCol w:w="336"/>
        <w:gridCol w:w="418"/>
        <w:gridCol w:w="353"/>
        <w:gridCol w:w="1084"/>
        <w:gridCol w:w="651"/>
        <w:gridCol w:w="864"/>
        <w:gridCol w:w="261"/>
        <w:gridCol w:w="297"/>
        <w:gridCol w:w="89"/>
        <w:gridCol w:w="922"/>
        <w:gridCol w:w="89"/>
        <w:gridCol w:w="420"/>
        <w:gridCol w:w="353"/>
        <w:gridCol w:w="430"/>
        <w:gridCol w:w="380"/>
        <w:gridCol w:w="546"/>
        <w:gridCol w:w="404"/>
        <w:gridCol w:w="454"/>
        <w:gridCol w:w="454"/>
        <w:gridCol w:w="475"/>
        <w:gridCol w:w="390"/>
        <w:gridCol w:w="509"/>
        <w:gridCol w:w="411"/>
        <w:gridCol w:w="452"/>
        <w:gridCol w:w="405"/>
        <w:gridCol w:w="385"/>
        <w:gridCol w:w="385"/>
        <w:gridCol w:w="1175"/>
      </w:tblGrid>
      <w:tr w:rsidR="009D70C0" w:rsidRPr="009D70C0" w:rsidTr="009D70C0">
        <w:trPr>
          <w:gridBefore w:val="1"/>
        </w:trPr>
        <w:tc>
          <w:tcPr>
            <w:tcW w:w="758"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Заказчик</w:t>
            </w:r>
          </w:p>
        </w:tc>
      </w:tr>
      <w:tr w:rsidR="009D70C0" w:rsidRPr="009D70C0" w:rsidTr="009D70C0">
        <w:trPr>
          <w:gridBefore w:val="1"/>
        </w:trPr>
        <w:tc>
          <w:tcPr>
            <w:tcW w:w="758" w:type="dxa"/>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r>
      <w:tr w:rsidR="009D70C0" w:rsidRPr="009D70C0" w:rsidTr="009D70C0">
        <w:trPr>
          <w:gridBefore w:val="1"/>
        </w:trPr>
        <w:tc>
          <w:tcPr>
            <w:tcW w:w="758" w:type="dxa"/>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код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срок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16</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компьютерн</w:t>
            </w:r>
            <w:r w:rsidRPr="009D70C0">
              <w:rPr>
                <w:rFonts w:ascii="Times New Roman" w:eastAsia="Times New Roman" w:hAnsi="Times New Roman" w:cs="Times New Roman"/>
                <w:sz w:val="24"/>
                <w:szCs w:val="24"/>
                <w:lang w:eastAsia="ru-RU"/>
              </w:rPr>
              <w:lastRenderedPageBreak/>
              <w:t xml:space="preserve">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Соблюдение полного утвержденного перечня </w:t>
            </w:r>
            <w:r w:rsidRPr="009D70C0">
              <w:rPr>
                <w:rFonts w:ascii="Times New Roman" w:eastAsia="Times New Roman" w:hAnsi="Times New Roman" w:cs="Times New Roman"/>
                <w:sz w:val="24"/>
                <w:szCs w:val="24"/>
                <w:lang w:eastAsia="ru-RU"/>
              </w:rPr>
              <w:lastRenderedPageBreak/>
              <w:t>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565 501.92 Россий</w:t>
            </w:r>
            <w:r w:rsidRPr="009D70C0">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w:t>
            </w:r>
            <w:r w:rsidRPr="009D70C0">
              <w:rPr>
                <w:rFonts w:ascii="Times New Roman" w:eastAsia="Times New Roman" w:hAnsi="Times New Roman" w:cs="Times New Roman"/>
                <w:sz w:val="24"/>
                <w:szCs w:val="24"/>
                <w:lang w:eastAsia="ru-RU"/>
              </w:rPr>
              <w:lastRenderedPageBreak/>
              <w:t>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АКЦИОНЕРНОЕ ОБЩЕСТВО </w:t>
            </w:r>
            <w:r w:rsidRPr="009D70C0">
              <w:rPr>
                <w:rFonts w:ascii="Times New Roman" w:eastAsia="Times New Roman" w:hAnsi="Times New Roman" w:cs="Times New Roman"/>
                <w:sz w:val="24"/>
                <w:szCs w:val="24"/>
                <w:lang w:eastAsia="ru-RU"/>
              </w:rPr>
              <w:lastRenderedPageBreak/>
              <w:t>"НЕВИННОМЫССКАЯ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 Качество товара должно удостоверять</w:t>
            </w:r>
            <w:r w:rsidRPr="009D70C0">
              <w:rPr>
                <w:rFonts w:ascii="Times New Roman" w:eastAsia="Times New Roman" w:hAnsi="Times New Roman" w:cs="Times New Roman"/>
                <w:sz w:val="24"/>
                <w:szCs w:val="24"/>
                <w:lang w:eastAsia="ru-RU"/>
              </w:rPr>
              <w:lastRenderedPageBreak/>
              <w:t xml:space="preserve">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№53 ул. Д.Бедного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кабеля АПвПу нг 1х70/50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157 445.37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Выполнение строительно-монтажн</w:t>
            </w:r>
            <w:r w:rsidRPr="009D70C0">
              <w:rPr>
                <w:rFonts w:ascii="Times New Roman" w:eastAsia="Times New Roman" w:hAnsi="Times New Roman" w:cs="Times New Roman"/>
                <w:sz w:val="24"/>
                <w:szCs w:val="24"/>
                <w:lang w:eastAsia="ru-RU"/>
              </w:rPr>
              <w:lastRenderedPageBreak/>
              <w:t xml:space="preserve">ых работ по объекту: Реконструкция ВЛ-0.4 кВ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9D70C0">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396 244.15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Закупка у единственного </w:t>
            </w:r>
            <w:r w:rsidRPr="009D70C0">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w:t>
            </w:r>
            <w:r w:rsidRPr="009D70C0">
              <w:rPr>
                <w:rFonts w:ascii="Times New Roman" w:eastAsia="Times New Roman" w:hAnsi="Times New Roman" w:cs="Times New Roman"/>
                <w:sz w:val="24"/>
                <w:szCs w:val="24"/>
                <w:lang w:eastAsia="ru-RU"/>
              </w:rPr>
              <w:lastRenderedPageBreak/>
              <w:t>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Кабель должен быть без механических повреждени</w:t>
            </w:r>
            <w:r w:rsidRPr="009D70C0">
              <w:rPr>
                <w:rFonts w:ascii="Times New Roman" w:eastAsia="Times New Roman" w:hAnsi="Times New Roman" w:cs="Times New Roman"/>
                <w:sz w:val="24"/>
                <w:szCs w:val="24"/>
                <w:lang w:eastAsia="ru-RU"/>
              </w:rPr>
              <w:lastRenderedPageBreak/>
              <w:t xml:space="preserve">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w:t>
            </w:r>
            <w:r w:rsidRPr="009D70C0">
              <w:rPr>
                <w:rFonts w:ascii="Times New Roman" w:eastAsia="Times New Roman" w:hAnsi="Times New Roman" w:cs="Times New Roman"/>
                <w:sz w:val="24"/>
                <w:szCs w:val="24"/>
                <w:lang w:eastAsia="ru-RU"/>
              </w:rPr>
              <w:lastRenderedPageBreak/>
              <w:t>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w:t>
            </w:r>
            <w:r w:rsidRPr="009D70C0">
              <w:rPr>
                <w:rFonts w:ascii="Times New Roman" w:eastAsia="Times New Roman" w:hAnsi="Times New Roman" w:cs="Times New Roman"/>
                <w:sz w:val="24"/>
                <w:szCs w:val="24"/>
                <w:lang w:eastAsia="ru-RU"/>
              </w:rPr>
              <w:lastRenderedPageBreak/>
              <w:t>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Оказание услуг по страхованию залогового транспортного средства Mercedes</w:t>
            </w:r>
            <w:r w:rsidRPr="009D70C0">
              <w:rPr>
                <w:rFonts w:ascii="Times New Roman" w:eastAsia="Times New Roman" w:hAnsi="Times New Roman" w:cs="Times New Roman"/>
                <w:sz w:val="24"/>
                <w:szCs w:val="24"/>
                <w:lang w:eastAsia="ru-RU"/>
              </w:rPr>
              <w:lastRenderedPageBreak/>
              <w:t>-Benz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Закупка у единственного поставщика (исполнителя, </w:t>
            </w:r>
            <w:r w:rsidRPr="009D70C0">
              <w:rPr>
                <w:rFonts w:ascii="Times New Roman" w:eastAsia="Times New Roman" w:hAnsi="Times New Roman" w:cs="Times New Roman"/>
                <w:sz w:val="24"/>
                <w:szCs w:val="24"/>
                <w:lang w:eastAsia="ru-RU"/>
              </w:rPr>
              <w:lastRenderedPageBreak/>
              <w:t>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9D70C0">
              <w:rPr>
                <w:rFonts w:ascii="Times New Roman" w:eastAsia="Times New Roman" w:hAnsi="Times New Roman" w:cs="Times New Roman"/>
                <w:sz w:val="24"/>
                <w:szCs w:val="24"/>
                <w:lang w:eastAsia="ru-RU"/>
              </w:rPr>
              <w:lastRenderedPageBreak/>
              <w:t>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Поставка средств измерений: Счетчиков электрической энергии трехфазный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1 869 957.50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Год выпуска 2018г. Наличие ПТС Гарантия 3 </w:t>
            </w:r>
            <w:r w:rsidRPr="009D70C0">
              <w:rPr>
                <w:rFonts w:ascii="Times New Roman" w:eastAsia="Times New Roman" w:hAnsi="Times New Roman" w:cs="Times New Roman"/>
                <w:sz w:val="24"/>
                <w:szCs w:val="24"/>
                <w:lang w:eastAsia="ru-RU"/>
              </w:rPr>
              <w:lastRenderedPageBreak/>
              <w:t xml:space="preserve">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Закупка у единственного </w:t>
            </w:r>
            <w:r w:rsidRPr="009D70C0">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w:t>
            </w:r>
            <w:r w:rsidRPr="009D70C0">
              <w:rPr>
                <w:rFonts w:ascii="Times New Roman" w:eastAsia="Times New Roman" w:hAnsi="Times New Roman" w:cs="Times New Roman"/>
                <w:sz w:val="24"/>
                <w:szCs w:val="24"/>
                <w:lang w:eastAsia="ru-RU"/>
              </w:rPr>
              <w:lastRenderedPageBreak/>
              <w:t>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кабеля АПвПу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w:t>
            </w:r>
            <w:r w:rsidRPr="009D70C0">
              <w:rPr>
                <w:rFonts w:ascii="Times New Roman" w:eastAsia="Times New Roman" w:hAnsi="Times New Roman" w:cs="Times New Roman"/>
                <w:sz w:val="24"/>
                <w:szCs w:val="24"/>
                <w:lang w:eastAsia="ru-RU"/>
              </w:rPr>
              <w:lastRenderedPageBreak/>
              <w:t xml:space="preserve">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кабеля Кабель АСБ 10 кВ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РП-5 РУ-10 кВ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w:t>
            </w:r>
            <w:r w:rsidRPr="009D70C0">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2 491 876.80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КЛ-0.4 кВ от ЩСН-42.9.2 до 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Открытие возобновляемой кредитной линии для пополнения оборотных средств с лимитом </w:t>
            </w:r>
            <w:r w:rsidRPr="009D70C0">
              <w:rPr>
                <w:rFonts w:ascii="Times New Roman" w:eastAsia="Times New Roman" w:hAnsi="Times New Roman" w:cs="Times New Roman"/>
                <w:sz w:val="24"/>
                <w:szCs w:val="24"/>
                <w:lang w:eastAsia="ru-RU"/>
              </w:rPr>
              <w:lastRenderedPageBreak/>
              <w:t>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1. Период действия лимита ВКЛ – с июнь 2018 по май 2019; 2. Процентная ставка -13% (Тринадцать )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30 000 000.00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r>
            <w:r w:rsidRPr="009D70C0">
              <w:rPr>
                <w:rFonts w:ascii="Times New Roman" w:eastAsia="Times New Roman" w:hAnsi="Times New Roman" w:cs="Times New Roman"/>
                <w:sz w:val="24"/>
                <w:szCs w:val="24"/>
                <w:lang w:eastAsia="ru-RU"/>
              </w:rPr>
              <w:lastRenderedPageBreak/>
              <w:t>2018 г. - 15 000 000.00</w:t>
            </w:r>
            <w:r w:rsidRPr="009D70C0">
              <w:rPr>
                <w:rFonts w:ascii="Times New Roman" w:eastAsia="Times New Roman" w:hAnsi="Times New Roman" w:cs="Times New Roman"/>
                <w:sz w:val="24"/>
                <w:szCs w:val="24"/>
                <w:lang w:eastAsia="ru-RU"/>
              </w:rP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w:t>
            </w:r>
            <w:r w:rsidRPr="009D70C0">
              <w:rPr>
                <w:rFonts w:ascii="Times New Roman" w:eastAsia="Times New Roman" w:hAnsi="Times New Roman" w:cs="Times New Roman"/>
                <w:sz w:val="24"/>
                <w:szCs w:val="24"/>
                <w:lang w:eastAsia="ru-RU"/>
              </w:rPr>
              <w:lastRenderedPageBreak/>
              <w:t xml:space="preserve">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166 000.00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2018 г. - 100 000.00</w:t>
            </w:r>
            <w:r w:rsidRPr="009D70C0">
              <w:rPr>
                <w:rFonts w:ascii="Times New Roman" w:eastAsia="Times New Roman" w:hAnsi="Times New Roman" w:cs="Times New Roman"/>
                <w:sz w:val="24"/>
                <w:szCs w:val="24"/>
                <w:lang w:eastAsia="ru-RU"/>
              </w:rPr>
              <w:br/>
              <w:t>2019 г. - 66 000.00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КЛ-10 </w:t>
            </w:r>
            <w:r w:rsidRPr="009D70C0">
              <w:rPr>
                <w:rFonts w:ascii="Times New Roman" w:eastAsia="Times New Roman" w:hAnsi="Times New Roman" w:cs="Times New Roman"/>
                <w:sz w:val="24"/>
                <w:szCs w:val="24"/>
                <w:lang w:eastAsia="ru-RU"/>
              </w:rPr>
              <w:lastRenderedPageBreak/>
              <w:t xml:space="preserve">кВ ПС НовоНевинномысская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w:t>
            </w:r>
            <w:r w:rsidRPr="009D70C0">
              <w:rPr>
                <w:rFonts w:ascii="Times New Roman" w:eastAsia="Times New Roman" w:hAnsi="Times New Roman" w:cs="Times New Roman"/>
                <w:sz w:val="24"/>
                <w:szCs w:val="24"/>
                <w:lang w:eastAsia="ru-RU"/>
              </w:rPr>
              <w:lastRenderedPageBreak/>
              <w:t xml:space="preserve">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Открытый конкурс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9D70C0">
              <w:rPr>
                <w:rFonts w:ascii="Times New Roman" w:eastAsia="Times New Roman" w:hAnsi="Times New Roman" w:cs="Times New Roman"/>
                <w:sz w:val="24"/>
                <w:szCs w:val="24"/>
                <w:lang w:eastAsia="ru-RU"/>
              </w:rPr>
              <w:lastRenderedPageBreak/>
              <w:t>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кабеля АВБбШв 1 кВ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w:t>
            </w:r>
            <w:r w:rsidRPr="009D70C0">
              <w:rPr>
                <w:rFonts w:ascii="Times New Roman" w:eastAsia="Times New Roman" w:hAnsi="Times New Roman" w:cs="Times New Roman"/>
                <w:sz w:val="24"/>
                <w:szCs w:val="24"/>
                <w:lang w:eastAsia="ru-RU"/>
              </w:rPr>
              <w:lastRenderedPageBreak/>
              <w:t xml:space="preserve">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Закупка у единственного поставщика (исполнителя, </w:t>
            </w:r>
            <w:r w:rsidRPr="009D70C0">
              <w:rPr>
                <w:rFonts w:ascii="Times New Roman" w:eastAsia="Times New Roman" w:hAnsi="Times New Roman" w:cs="Times New Roman"/>
                <w:sz w:val="24"/>
                <w:szCs w:val="24"/>
                <w:lang w:eastAsia="ru-RU"/>
              </w:rPr>
              <w:lastRenderedPageBreak/>
              <w:t>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9D70C0">
              <w:rPr>
                <w:rFonts w:ascii="Times New Roman" w:eastAsia="Times New Roman" w:hAnsi="Times New Roman" w:cs="Times New Roman"/>
                <w:sz w:val="24"/>
                <w:szCs w:val="24"/>
                <w:lang w:eastAsia="ru-RU"/>
              </w:rPr>
              <w:lastRenderedPageBreak/>
              <w:t>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600 000.00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2018 г. - 300 000.00</w:t>
            </w:r>
            <w:r w:rsidRPr="009D70C0">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Лада Largus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Год выпуска 2018г. Наличие ПТС Гарантия 3 </w:t>
            </w:r>
            <w:r w:rsidRPr="009D70C0">
              <w:rPr>
                <w:rFonts w:ascii="Times New Roman" w:eastAsia="Times New Roman" w:hAnsi="Times New Roman" w:cs="Times New Roman"/>
                <w:sz w:val="24"/>
                <w:szCs w:val="24"/>
                <w:lang w:eastAsia="ru-RU"/>
              </w:rPr>
              <w:lastRenderedPageBreak/>
              <w:t xml:space="preserve">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w:t>
            </w:r>
            <w:r w:rsidRPr="009D70C0">
              <w:rPr>
                <w:rFonts w:ascii="Times New Roman" w:eastAsia="Times New Roman" w:hAnsi="Times New Roman" w:cs="Times New Roman"/>
                <w:sz w:val="24"/>
                <w:szCs w:val="24"/>
                <w:lang w:eastAsia="ru-RU"/>
              </w:rPr>
              <w:lastRenderedPageBreak/>
              <w:t>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w:t>
            </w:r>
            <w:r w:rsidRPr="009D70C0">
              <w:rPr>
                <w:rFonts w:ascii="Times New Roman" w:eastAsia="Times New Roman" w:hAnsi="Times New Roman" w:cs="Times New Roman"/>
                <w:sz w:val="24"/>
                <w:szCs w:val="24"/>
                <w:lang w:eastAsia="ru-RU"/>
              </w:rPr>
              <w:lastRenderedPageBreak/>
              <w:t>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w:t>
            </w:r>
            <w:r w:rsidRPr="009D70C0">
              <w:rPr>
                <w:rFonts w:ascii="Times New Roman" w:eastAsia="Times New Roman" w:hAnsi="Times New Roman" w:cs="Times New Roman"/>
                <w:sz w:val="24"/>
                <w:szCs w:val="24"/>
                <w:lang w:eastAsia="ru-RU"/>
              </w:rPr>
              <w:lastRenderedPageBreak/>
              <w:t xml:space="preserve">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w:t>
            </w:r>
            <w:r w:rsidRPr="009D70C0">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№51 Постышева-Пограничная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w:t>
            </w:r>
            <w:r w:rsidRPr="009D70C0">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Выполнение строительно-монтажных работ по объекту: Строительство распределительн</w:t>
            </w:r>
            <w:r w:rsidRPr="009D70C0">
              <w:rPr>
                <w:rFonts w:ascii="Times New Roman" w:eastAsia="Times New Roman" w:hAnsi="Times New Roman" w:cs="Times New Roman"/>
                <w:sz w:val="24"/>
                <w:szCs w:val="24"/>
                <w:lang w:eastAsia="ru-RU"/>
              </w:rPr>
              <w:lastRenderedPageBreak/>
              <w:t xml:space="preserve">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w:t>
            </w:r>
            <w:r w:rsidRPr="009D70C0">
              <w:rPr>
                <w:rFonts w:ascii="Times New Roman" w:eastAsia="Times New Roman" w:hAnsi="Times New Roman" w:cs="Times New Roman"/>
                <w:sz w:val="24"/>
                <w:szCs w:val="24"/>
                <w:lang w:eastAsia="ru-RU"/>
              </w:rPr>
              <w:lastRenderedPageBreak/>
              <w:t xml:space="preserve">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ТП-123 РУ-10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Оказание услуг по страхованию залогового имущества - транспортных средств </w:t>
            </w:r>
            <w:r w:rsidRPr="009D70C0">
              <w:rPr>
                <w:rFonts w:ascii="Times New Roman" w:eastAsia="Times New Roman" w:hAnsi="Times New Roman" w:cs="Times New Roman"/>
                <w:sz w:val="24"/>
                <w:szCs w:val="24"/>
                <w:lang w:eastAsia="ru-RU"/>
              </w:rPr>
              <w:lastRenderedPageBreak/>
              <w:t>«Авто-залог»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w:t>
            </w:r>
            <w:r w:rsidRPr="009D70C0">
              <w:rPr>
                <w:rFonts w:ascii="Times New Roman" w:eastAsia="Times New Roman" w:hAnsi="Times New Roman" w:cs="Times New Roman"/>
                <w:sz w:val="24"/>
                <w:szCs w:val="24"/>
                <w:lang w:eastAsia="ru-RU"/>
              </w:rPr>
              <w:lastRenderedPageBreak/>
              <w:t xml:space="preserve">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120 000.00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2018 г. - 0.00</w:t>
            </w:r>
            <w:r w:rsidRPr="009D70C0">
              <w:rPr>
                <w:rFonts w:ascii="Times New Roman" w:eastAsia="Times New Roman" w:hAnsi="Times New Roman" w:cs="Times New Roman"/>
                <w:sz w:val="24"/>
                <w:szCs w:val="24"/>
                <w:lang w:eastAsia="ru-RU"/>
              </w:rP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кВ Ф-68 Т- РП-2 </w:t>
            </w:r>
            <w:r w:rsidRPr="009D70C0">
              <w:rPr>
                <w:rFonts w:ascii="Times New Roman" w:eastAsia="Times New Roman" w:hAnsi="Times New Roman" w:cs="Times New Roman"/>
                <w:sz w:val="24"/>
                <w:szCs w:val="24"/>
                <w:lang w:eastAsia="ru-RU"/>
              </w:rPr>
              <w:lastRenderedPageBreak/>
              <w:t xml:space="preserve">(нитка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1. Членство Подрядчика в СРО проектировщиков и СРО строителей; 2. Производственная база в г. Невинномысске; 3. Наличие </w:t>
            </w:r>
            <w:r w:rsidRPr="009D70C0">
              <w:rPr>
                <w:rFonts w:ascii="Times New Roman" w:eastAsia="Times New Roman" w:hAnsi="Times New Roman" w:cs="Times New Roman"/>
                <w:sz w:val="24"/>
                <w:szCs w:val="24"/>
                <w:lang w:eastAsia="ru-RU"/>
              </w:rPr>
              <w:lastRenderedPageBreak/>
              <w:t xml:space="preserve">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4 490 974.77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w:t>
            </w:r>
            <w:r w:rsidRPr="009D70C0">
              <w:rPr>
                <w:rFonts w:ascii="Times New Roman" w:eastAsia="Times New Roman" w:hAnsi="Times New Roman" w:cs="Times New Roman"/>
                <w:sz w:val="24"/>
                <w:szCs w:val="24"/>
                <w:lang w:eastAsia="ru-RU"/>
              </w:rPr>
              <w:lastRenderedPageBreak/>
              <w:t xml:space="preserve">договора: </w:t>
            </w:r>
            <w:r w:rsidRPr="009D70C0">
              <w:rPr>
                <w:rFonts w:ascii="Times New Roman" w:eastAsia="Times New Roman" w:hAnsi="Times New Roman" w:cs="Times New Roman"/>
                <w:sz w:val="24"/>
                <w:szCs w:val="24"/>
                <w:lang w:eastAsia="ru-RU"/>
              </w:rPr>
              <w:br/>
              <w:t>2017 г. - 0.00</w:t>
            </w:r>
            <w:r w:rsidRPr="009D70C0">
              <w:rPr>
                <w:rFonts w:ascii="Times New Roman" w:eastAsia="Times New Roman" w:hAnsi="Times New Roman" w:cs="Times New Roman"/>
                <w:sz w:val="24"/>
                <w:szCs w:val="24"/>
                <w:lang w:eastAsia="ru-RU"/>
              </w:rP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Выполнение мероприятий сетевой организации, установленных техническими условиями по договорам технического присоединения: строител</w:t>
            </w:r>
            <w:r w:rsidRPr="009D70C0">
              <w:rPr>
                <w:rFonts w:ascii="Times New Roman" w:eastAsia="Times New Roman" w:hAnsi="Times New Roman" w:cs="Times New Roman"/>
                <w:sz w:val="24"/>
                <w:szCs w:val="24"/>
                <w:lang w:eastAsia="ru-RU"/>
              </w:rPr>
              <w:lastRenderedPageBreak/>
              <w:t xml:space="preserve">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w:t>
            </w:r>
            <w:r w:rsidRPr="009D70C0">
              <w:rPr>
                <w:rFonts w:ascii="Times New Roman" w:eastAsia="Times New Roman" w:hAnsi="Times New Roman" w:cs="Times New Roman"/>
                <w:sz w:val="24"/>
                <w:szCs w:val="24"/>
                <w:lang w:eastAsia="ru-RU"/>
              </w:rPr>
              <w:lastRenderedPageBreak/>
              <w:t xml:space="preserve">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2 164 245.00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2017 г. - 0.00</w:t>
            </w:r>
            <w:r w:rsidRPr="009D70C0">
              <w:rPr>
                <w:rFonts w:ascii="Times New Roman" w:eastAsia="Times New Roman" w:hAnsi="Times New Roman" w:cs="Times New Roman"/>
                <w:sz w:val="24"/>
                <w:szCs w:val="24"/>
                <w:lang w:eastAsia="ru-RU"/>
              </w:rP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w:t>
            </w:r>
            <w:r w:rsidRPr="009D70C0">
              <w:rPr>
                <w:rFonts w:ascii="Times New Roman" w:eastAsia="Times New Roman" w:hAnsi="Times New Roman" w:cs="Times New Roman"/>
                <w:sz w:val="24"/>
                <w:szCs w:val="24"/>
                <w:lang w:eastAsia="ru-RU"/>
              </w:rPr>
              <w:lastRenderedPageBreak/>
              <w:t xml:space="preserve">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2 268 171.86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2017 г. - 0.00</w:t>
            </w:r>
            <w:r w:rsidRPr="009D70C0">
              <w:rPr>
                <w:rFonts w:ascii="Times New Roman" w:eastAsia="Times New Roman" w:hAnsi="Times New Roman" w:cs="Times New Roman"/>
                <w:sz w:val="24"/>
                <w:szCs w:val="24"/>
                <w:lang w:eastAsia="ru-RU"/>
              </w:rPr>
              <w:br/>
              <w:t xml:space="preserve">2018 г. </w:t>
            </w:r>
            <w:r w:rsidRPr="009D70C0">
              <w:rPr>
                <w:rFonts w:ascii="Times New Roman" w:eastAsia="Times New Roman" w:hAnsi="Times New Roman" w:cs="Times New Roman"/>
                <w:sz w:val="24"/>
                <w:szCs w:val="24"/>
                <w:lang w:eastAsia="ru-RU"/>
              </w:rPr>
              <w:lastRenderedPageBreak/>
              <w:t>- 2 268 171.86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w:t>
            </w:r>
            <w:r w:rsidRPr="009D70C0">
              <w:rPr>
                <w:rFonts w:ascii="Times New Roman" w:eastAsia="Times New Roman" w:hAnsi="Times New Roman" w:cs="Times New Roman"/>
                <w:sz w:val="24"/>
                <w:szCs w:val="24"/>
                <w:lang w:eastAsia="ru-RU"/>
              </w:rPr>
              <w:lastRenderedPageBreak/>
              <w:t xml:space="preserve">укция КЛ-6 кВ.,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2 141 523.44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2017 г. - 0.00</w:t>
            </w:r>
            <w:r w:rsidRPr="009D70C0">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w:t>
            </w:r>
            <w:r w:rsidRPr="009D70C0">
              <w:rPr>
                <w:rFonts w:ascii="Times New Roman" w:eastAsia="Times New Roman" w:hAnsi="Times New Roman" w:cs="Times New Roman"/>
                <w:sz w:val="24"/>
                <w:szCs w:val="24"/>
                <w:lang w:eastAsia="ru-RU"/>
              </w:rPr>
              <w:lastRenderedPageBreak/>
              <w:t xml:space="preserve">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w:t>
            </w:r>
            <w:r w:rsidRPr="009D70C0">
              <w:rPr>
                <w:rFonts w:ascii="Times New Roman" w:eastAsia="Times New Roman" w:hAnsi="Times New Roman" w:cs="Times New Roman"/>
                <w:sz w:val="24"/>
                <w:szCs w:val="24"/>
                <w:lang w:eastAsia="ru-RU"/>
              </w:rPr>
              <w:lastRenderedPageBreak/>
              <w:t xml:space="preserve">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w:t>
            </w:r>
            <w:r w:rsidRPr="009D70C0">
              <w:rPr>
                <w:rFonts w:ascii="Times New Roman" w:eastAsia="Times New Roman" w:hAnsi="Times New Roman" w:cs="Times New Roman"/>
                <w:sz w:val="24"/>
                <w:szCs w:val="24"/>
                <w:lang w:eastAsia="ru-RU"/>
              </w:rPr>
              <w:lastRenderedPageBreak/>
              <w:t xml:space="preserve">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546 331.00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2017 г. - 0.00</w:t>
            </w:r>
            <w:r w:rsidRPr="009D70C0">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rPr>
          <w:gridBefore w:val="1"/>
        </w:trPr>
        <w:tc>
          <w:tcPr>
            <w:tcW w:w="75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760 303.18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2017 г. - 0.00</w:t>
            </w:r>
            <w:r w:rsidRPr="009D70C0">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w:t>
            </w:r>
            <w:r w:rsidRPr="009D70C0">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1 974 968.41 Российский рубль</w:t>
            </w:r>
            <w:r w:rsidRPr="009D70C0">
              <w:rPr>
                <w:rFonts w:ascii="Times New Roman" w:eastAsia="Times New Roman" w:hAnsi="Times New Roman" w:cs="Times New Roman"/>
                <w:sz w:val="24"/>
                <w:szCs w:val="24"/>
                <w:lang w:eastAsia="ru-RU"/>
              </w:rPr>
              <w:br/>
              <w:t>В том числе объем исполнения долгос</w:t>
            </w:r>
            <w:r w:rsidRPr="009D70C0">
              <w:rPr>
                <w:rFonts w:ascii="Times New Roman" w:eastAsia="Times New Roman" w:hAnsi="Times New Roman" w:cs="Times New Roman"/>
                <w:sz w:val="24"/>
                <w:szCs w:val="24"/>
                <w:lang w:eastAsia="ru-RU"/>
              </w:rPr>
              <w:lastRenderedPageBreak/>
              <w:t xml:space="preserve">рочного договора: </w:t>
            </w:r>
            <w:r w:rsidRPr="009D70C0">
              <w:rPr>
                <w:rFonts w:ascii="Times New Roman" w:eastAsia="Times New Roman" w:hAnsi="Times New Roman" w:cs="Times New Roman"/>
                <w:sz w:val="24"/>
                <w:szCs w:val="24"/>
                <w:lang w:eastAsia="ru-RU"/>
              </w:rPr>
              <w:br/>
              <w:t>2017 г. - 0.00</w:t>
            </w:r>
            <w:r w:rsidRPr="009D70C0">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w:t>
            </w:r>
            <w:r w:rsidRPr="009D70C0">
              <w:rPr>
                <w:rFonts w:ascii="Times New Roman" w:eastAsia="Times New Roman" w:hAnsi="Times New Roman" w:cs="Times New Roman"/>
                <w:sz w:val="24"/>
                <w:szCs w:val="24"/>
                <w:lang w:eastAsia="ru-RU"/>
              </w:rPr>
              <w:lastRenderedPageBreak/>
              <w:t>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w:t>
            </w:r>
            <w:r w:rsidRPr="009D70C0">
              <w:rPr>
                <w:rFonts w:ascii="Times New Roman" w:eastAsia="Times New Roman" w:hAnsi="Times New Roman" w:cs="Times New Roman"/>
                <w:sz w:val="24"/>
                <w:szCs w:val="24"/>
                <w:lang w:eastAsia="ru-RU"/>
              </w:rPr>
              <w:lastRenderedPageBreak/>
              <w:t xml:space="preserve">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w:t>
            </w:r>
            <w:r w:rsidRPr="009D70C0">
              <w:rPr>
                <w:rFonts w:ascii="Times New Roman" w:eastAsia="Times New Roman" w:hAnsi="Times New Roman" w:cs="Times New Roman"/>
                <w:sz w:val="24"/>
                <w:szCs w:val="24"/>
                <w:lang w:eastAsia="ru-RU"/>
              </w:rPr>
              <w:lastRenderedPageBreak/>
              <w:t xml:space="preserve">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218 029.48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2017 г. - 0.00</w:t>
            </w:r>
            <w:r w:rsidRPr="009D70C0">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w:t>
            </w:r>
            <w:r w:rsidRPr="009D70C0">
              <w:rPr>
                <w:rFonts w:ascii="Times New Roman" w:eastAsia="Times New Roman" w:hAnsi="Times New Roman" w:cs="Times New Roman"/>
                <w:sz w:val="24"/>
                <w:szCs w:val="24"/>
                <w:lang w:eastAsia="ru-RU"/>
              </w:rPr>
              <w:lastRenderedPageBreak/>
              <w:t>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w:t>
            </w:r>
            <w:r w:rsidRPr="009D70C0">
              <w:rPr>
                <w:rFonts w:ascii="Times New Roman" w:eastAsia="Times New Roman" w:hAnsi="Times New Roman" w:cs="Times New Roman"/>
                <w:sz w:val="24"/>
                <w:szCs w:val="24"/>
                <w:lang w:eastAsia="ru-RU"/>
              </w:rPr>
              <w:lastRenderedPageBreak/>
              <w:t>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w:t>
            </w:r>
            <w:r w:rsidRPr="009D70C0">
              <w:rPr>
                <w:rFonts w:ascii="Times New Roman" w:eastAsia="Times New Roman" w:hAnsi="Times New Roman" w:cs="Times New Roman"/>
                <w:sz w:val="24"/>
                <w:szCs w:val="24"/>
                <w:lang w:eastAsia="ru-RU"/>
              </w:rPr>
              <w:lastRenderedPageBreak/>
              <w:t xml:space="preserve">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186 097.69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2017 г. - 0.00</w:t>
            </w:r>
            <w:r w:rsidRPr="009D70C0">
              <w:rPr>
                <w:rFonts w:ascii="Times New Roman" w:eastAsia="Times New Roman" w:hAnsi="Times New Roman" w:cs="Times New Roman"/>
                <w:sz w:val="24"/>
                <w:szCs w:val="24"/>
                <w:lang w:eastAsia="ru-RU"/>
              </w:rPr>
              <w:br/>
              <w:t xml:space="preserve">2018 г. </w:t>
            </w:r>
            <w:r w:rsidRPr="009D70C0">
              <w:rPr>
                <w:rFonts w:ascii="Times New Roman" w:eastAsia="Times New Roman" w:hAnsi="Times New Roman" w:cs="Times New Roman"/>
                <w:sz w:val="24"/>
                <w:szCs w:val="24"/>
                <w:lang w:eastAsia="ru-RU"/>
              </w:rPr>
              <w:lastRenderedPageBreak/>
              <w:t>- 186 097.69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Денежный займ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 годовых; 3. </w:t>
            </w:r>
            <w:r w:rsidRPr="009D70C0">
              <w:rPr>
                <w:rFonts w:ascii="Times New Roman" w:eastAsia="Times New Roman" w:hAnsi="Times New Roman" w:cs="Times New Roman"/>
                <w:sz w:val="24"/>
                <w:szCs w:val="24"/>
                <w:lang w:eastAsia="ru-RU"/>
              </w:rPr>
              <w:lastRenderedPageBreak/>
              <w:t xml:space="preserve">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12 000 000.00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 xml:space="preserve">2017 г. </w:t>
            </w:r>
            <w:r w:rsidRPr="009D70C0">
              <w:rPr>
                <w:rFonts w:ascii="Times New Roman" w:eastAsia="Times New Roman" w:hAnsi="Times New Roman" w:cs="Times New Roman"/>
                <w:sz w:val="24"/>
                <w:szCs w:val="24"/>
                <w:lang w:eastAsia="ru-RU"/>
              </w:rPr>
              <w:lastRenderedPageBreak/>
              <w:t>- 0.00</w:t>
            </w:r>
            <w:r w:rsidRPr="009D70C0">
              <w:rPr>
                <w:rFonts w:ascii="Times New Roman" w:eastAsia="Times New Roman" w:hAnsi="Times New Roman" w:cs="Times New Roman"/>
                <w:sz w:val="24"/>
                <w:szCs w:val="24"/>
                <w:lang w:eastAsia="ru-RU"/>
              </w:rP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r w:rsidRPr="009D70C0">
              <w:rPr>
                <w:rFonts w:ascii="Times New Roman" w:eastAsia="Times New Roman" w:hAnsi="Times New Roman" w:cs="Times New Roman"/>
                <w:sz w:val="24"/>
                <w:szCs w:val="24"/>
                <w:lang w:eastAsia="ru-RU"/>
              </w:rPr>
              <w:lastRenderedPageBreak/>
              <w:t xml:space="preserve">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 «Подрядчик» выполняет работы в строгом соответствии с ПУЭ и ПТЭ. 2. Гарантий</w:t>
            </w:r>
            <w:r w:rsidRPr="009D70C0">
              <w:rPr>
                <w:rFonts w:ascii="Times New Roman" w:eastAsia="Times New Roman" w:hAnsi="Times New Roman" w:cs="Times New Roman"/>
                <w:sz w:val="24"/>
                <w:szCs w:val="24"/>
                <w:lang w:eastAsia="ru-RU"/>
              </w:rPr>
              <w:lastRenderedPageBreak/>
              <w:t>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w:t>
            </w:r>
            <w:r w:rsidRPr="009D70C0">
              <w:rPr>
                <w:rFonts w:ascii="Times New Roman" w:eastAsia="Times New Roman" w:hAnsi="Times New Roman" w:cs="Times New Roman"/>
                <w:sz w:val="24"/>
                <w:szCs w:val="24"/>
                <w:lang w:eastAsia="ru-RU"/>
              </w:rPr>
              <w:lastRenderedPageBreak/>
              <w:t xml:space="preserve">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710 164.76 Российский рубль</w:t>
            </w:r>
            <w:r w:rsidRPr="009D70C0">
              <w:rPr>
                <w:rFonts w:ascii="Times New Roman" w:eastAsia="Times New Roman" w:hAnsi="Times New Roman" w:cs="Times New Roman"/>
                <w:sz w:val="24"/>
                <w:szCs w:val="24"/>
                <w:lang w:eastAsia="ru-RU"/>
              </w:rPr>
              <w:br/>
              <w:t>В том числе объем исполнения долгосрочног</w:t>
            </w:r>
            <w:r w:rsidRPr="009D70C0">
              <w:rPr>
                <w:rFonts w:ascii="Times New Roman" w:eastAsia="Times New Roman" w:hAnsi="Times New Roman" w:cs="Times New Roman"/>
                <w:sz w:val="24"/>
                <w:szCs w:val="24"/>
                <w:lang w:eastAsia="ru-RU"/>
              </w:rPr>
              <w:lastRenderedPageBreak/>
              <w:t xml:space="preserve">о договора: </w:t>
            </w:r>
            <w:r w:rsidRPr="009D70C0">
              <w:rPr>
                <w:rFonts w:ascii="Times New Roman" w:eastAsia="Times New Roman" w:hAnsi="Times New Roman" w:cs="Times New Roman"/>
                <w:sz w:val="24"/>
                <w:szCs w:val="24"/>
                <w:lang w:eastAsia="ru-RU"/>
              </w:rPr>
              <w:br/>
              <w:t>2017 г. - 0.00</w:t>
            </w:r>
            <w:r w:rsidRPr="009D70C0">
              <w:rPr>
                <w:rFonts w:ascii="Times New Roman" w:eastAsia="Times New Roman" w:hAnsi="Times New Roman" w:cs="Times New Roman"/>
                <w:sz w:val="24"/>
                <w:szCs w:val="24"/>
                <w:lang w:eastAsia="ru-RU"/>
              </w:rP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w:t>
            </w:r>
            <w:r w:rsidRPr="009D70C0">
              <w:rPr>
                <w:rFonts w:ascii="Times New Roman" w:eastAsia="Times New Roman" w:hAnsi="Times New Roman" w:cs="Times New Roman"/>
                <w:sz w:val="24"/>
                <w:szCs w:val="24"/>
                <w:lang w:eastAsia="ru-RU"/>
              </w:rPr>
              <w:lastRenderedPageBreak/>
              <w:t xml:space="preserve">Олимп» расположенных по ул. Б.Мира 27 к объектам электросетевого хозяйства АО ""НЭСК». Строительство КЛ-6 кВ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3 520 902.03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 xml:space="preserve">2017 г. </w:t>
            </w:r>
            <w:r w:rsidRPr="009D70C0">
              <w:rPr>
                <w:rFonts w:ascii="Times New Roman" w:eastAsia="Times New Roman" w:hAnsi="Times New Roman" w:cs="Times New Roman"/>
                <w:sz w:val="24"/>
                <w:szCs w:val="24"/>
                <w:lang w:eastAsia="ru-RU"/>
              </w:rPr>
              <w:lastRenderedPageBreak/>
              <w:t>- 0.00</w:t>
            </w:r>
            <w:r w:rsidRPr="009D70C0">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ЩУ нежилого здания( гаража), расположенного в ул.Степная 16б к объектам электросетевого хозяйства АО </w:t>
            </w:r>
            <w:r w:rsidRPr="009D70C0">
              <w:rPr>
                <w:rFonts w:ascii="Times New Roman" w:eastAsia="Times New Roman" w:hAnsi="Times New Roman" w:cs="Times New Roman"/>
                <w:sz w:val="24"/>
                <w:szCs w:val="24"/>
                <w:lang w:eastAsia="ru-RU"/>
              </w:rPr>
              <w:lastRenderedPageBreak/>
              <w:t xml:space="preserve">"НЭСК" • Строительство КЛ-0,4 кВ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452 115.30 Российский рубль</w:t>
            </w:r>
            <w:r w:rsidRPr="009D70C0">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9D70C0">
              <w:rPr>
                <w:rFonts w:ascii="Times New Roman" w:eastAsia="Times New Roman" w:hAnsi="Times New Roman" w:cs="Times New Roman"/>
                <w:sz w:val="24"/>
                <w:szCs w:val="24"/>
                <w:lang w:eastAsia="ru-RU"/>
              </w:rPr>
              <w:br/>
              <w:t>2017 г. - 0.00</w:t>
            </w:r>
            <w:r w:rsidRPr="009D70C0">
              <w:rPr>
                <w:rFonts w:ascii="Times New Roman" w:eastAsia="Times New Roman" w:hAnsi="Times New Roman" w:cs="Times New Roman"/>
                <w:sz w:val="24"/>
                <w:szCs w:val="24"/>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w:t>
            </w:r>
            <w:r w:rsidRPr="009D70C0">
              <w:rPr>
                <w:rFonts w:ascii="Times New Roman" w:eastAsia="Times New Roman" w:hAnsi="Times New Roman" w:cs="Times New Roman"/>
                <w:sz w:val="24"/>
                <w:szCs w:val="24"/>
                <w:lang w:eastAsia="ru-RU"/>
              </w:rPr>
              <w:lastRenderedPageBreak/>
              <w:t xml:space="preserve">ВЛ-10 кВ № 5 Циглера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1. СРО на право проведения данного </w:t>
            </w:r>
            <w:r w:rsidRPr="009D70C0">
              <w:rPr>
                <w:rFonts w:ascii="Times New Roman" w:eastAsia="Times New Roman" w:hAnsi="Times New Roman" w:cs="Times New Roman"/>
                <w:sz w:val="24"/>
                <w:szCs w:val="24"/>
                <w:lang w:eastAsia="ru-RU"/>
              </w:rPr>
              <w:lastRenderedPageBreak/>
              <w:t xml:space="preserve">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Закупка у единственного </w:t>
            </w:r>
            <w:r w:rsidRPr="009D70C0">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АКЦИОНЕРНОЕ ОБЩЕСТВО "НЕВИННОМЫССКАЯ </w:t>
            </w:r>
            <w:r w:rsidRPr="009D70C0">
              <w:rPr>
                <w:rFonts w:ascii="Times New Roman" w:eastAsia="Times New Roman" w:hAnsi="Times New Roman" w:cs="Times New Roman"/>
                <w:sz w:val="24"/>
                <w:szCs w:val="24"/>
                <w:lang w:eastAsia="ru-RU"/>
              </w:rPr>
              <w:lastRenderedPageBreak/>
              <w:t>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w:t>
            </w:r>
            <w:r w:rsidRPr="009D70C0">
              <w:rPr>
                <w:rFonts w:ascii="Times New Roman" w:eastAsia="Times New Roman" w:hAnsi="Times New Roman" w:cs="Times New Roman"/>
                <w:sz w:val="24"/>
                <w:szCs w:val="24"/>
                <w:lang w:eastAsia="ru-RU"/>
              </w:rPr>
              <w:lastRenderedPageBreak/>
              <w:t xml:space="preserve">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строительно-монтажных работ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Дата изготовления - 2018г. Гарантий</w:t>
            </w:r>
            <w:r w:rsidRPr="009D70C0">
              <w:rPr>
                <w:rFonts w:ascii="Times New Roman" w:eastAsia="Times New Roman" w:hAnsi="Times New Roman" w:cs="Times New Roman"/>
                <w:sz w:val="24"/>
                <w:szCs w:val="24"/>
                <w:lang w:eastAsia="ru-RU"/>
              </w:rPr>
              <w:lastRenderedPageBreak/>
              <w:t>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Закупка у единственного </w:t>
            </w:r>
            <w:r w:rsidRPr="009D70C0">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АКЦИОНЕРНОЕ ОБЩЕСТВО "НЕВИННОМЫССКАЯ </w:t>
            </w:r>
            <w:r w:rsidRPr="009D70C0">
              <w:rPr>
                <w:rFonts w:ascii="Times New Roman" w:eastAsia="Times New Roman" w:hAnsi="Times New Roman" w:cs="Times New Roman"/>
                <w:sz w:val="24"/>
                <w:szCs w:val="24"/>
                <w:lang w:eastAsia="ru-RU"/>
              </w:rPr>
              <w:lastRenderedPageBreak/>
              <w:t>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w:t>
            </w:r>
            <w:r w:rsidRPr="009D70C0">
              <w:rPr>
                <w:rFonts w:ascii="Times New Roman" w:eastAsia="Times New Roman" w:hAnsi="Times New Roman" w:cs="Times New Roman"/>
                <w:sz w:val="24"/>
                <w:szCs w:val="24"/>
                <w:lang w:eastAsia="ru-RU"/>
              </w:rPr>
              <w:lastRenderedPageBreak/>
              <w:t xml:space="preserve">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w:t>
            </w:r>
            <w:r w:rsidRPr="009D70C0">
              <w:rPr>
                <w:rFonts w:ascii="Times New Roman" w:eastAsia="Times New Roman" w:hAnsi="Times New Roman" w:cs="Times New Roman"/>
                <w:sz w:val="24"/>
                <w:szCs w:val="24"/>
                <w:lang w:eastAsia="ru-RU"/>
              </w:rPr>
              <w:lastRenderedPageBreak/>
              <w:t xml:space="preserve">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w:t>
            </w:r>
            <w:r w:rsidRPr="009D70C0">
              <w:rPr>
                <w:rFonts w:ascii="Times New Roman" w:eastAsia="Times New Roman" w:hAnsi="Times New Roman" w:cs="Times New Roman"/>
                <w:sz w:val="24"/>
                <w:szCs w:val="24"/>
                <w:lang w:eastAsia="ru-RU"/>
              </w:rPr>
              <w:lastRenderedPageBreak/>
              <w:t>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Поставка измельчителя мелколесья (мульчировщика)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Год выпуска – 2015. Ширина фрезерования не менее 2400мм, максимальная глубина </w:t>
            </w:r>
            <w:r w:rsidRPr="009D70C0">
              <w:rPr>
                <w:rFonts w:ascii="Times New Roman" w:eastAsia="Times New Roman" w:hAnsi="Times New Roman" w:cs="Times New Roman"/>
                <w:sz w:val="24"/>
                <w:szCs w:val="24"/>
                <w:lang w:eastAsia="ru-RU"/>
              </w:rPr>
              <w:lastRenderedPageBreak/>
              <w:t xml:space="preserve">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Закупка у единственного поставщика (исполнителя, </w:t>
            </w:r>
            <w:r w:rsidRPr="009D70C0">
              <w:rPr>
                <w:rFonts w:ascii="Times New Roman" w:eastAsia="Times New Roman" w:hAnsi="Times New Roman" w:cs="Times New Roman"/>
                <w:sz w:val="24"/>
                <w:szCs w:val="24"/>
                <w:lang w:eastAsia="ru-RU"/>
              </w:rPr>
              <w:lastRenderedPageBreak/>
              <w:t>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9D70C0" w:rsidRPr="009D70C0" w:rsidTr="009D70C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Производительность – 7-35 м3,ч;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9D70C0" w:rsidRPr="009D70C0" w:rsidRDefault="009D70C0" w:rsidP="009D70C0">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9D70C0" w:rsidRPr="009D70C0" w:rsidTr="009D70C0">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9D70C0" w:rsidRPr="009D70C0" w:rsidRDefault="009D70C0" w:rsidP="009D70C0">
            <w:pPr>
              <w:spacing w:before="100" w:beforeAutospacing="1" w:after="100" w:afterAutospacing="1" w:line="240" w:lineRule="auto"/>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9D70C0" w:rsidRPr="009D70C0" w:rsidTr="009D70C0">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9D70C0" w:rsidRPr="009D70C0" w:rsidRDefault="009D70C0" w:rsidP="009D70C0">
            <w:pPr>
              <w:spacing w:before="75" w:after="0" w:line="240" w:lineRule="auto"/>
              <w:ind w:firstLine="450"/>
              <w:jc w:val="both"/>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D70C0" w:rsidRPr="009D70C0" w:rsidRDefault="009D70C0" w:rsidP="009D70C0">
            <w:pPr>
              <w:spacing w:after="0" w:line="240" w:lineRule="auto"/>
              <w:rPr>
                <w:rFonts w:ascii="Times New Roman" w:eastAsia="Times New Roman" w:hAnsi="Times New Roman" w:cs="Times New Roman"/>
                <w:sz w:val="24"/>
                <w:szCs w:val="24"/>
                <w:lang w:eastAsia="ru-RU"/>
              </w:rPr>
            </w:pPr>
          </w:p>
          <w:p w:rsidR="009D70C0" w:rsidRPr="009D70C0" w:rsidRDefault="009D70C0" w:rsidP="009D70C0">
            <w:pPr>
              <w:spacing w:before="75" w:after="0" w:line="240" w:lineRule="auto"/>
              <w:ind w:firstLine="450"/>
              <w:jc w:val="both"/>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D70C0" w:rsidRPr="009D70C0" w:rsidRDefault="009D70C0" w:rsidP="009D70C0">
            <w:pPr>
              <w:spacing w:after="0" w:line="240" w:lineRule="auto"/>
              <w:rPr>
                <w:rFonts w:ascii="Times New Roman" w:eastAsia="Times New Roman" w:hAnsi="Times New Roman" w:cs="Times New Roman"/>
                <w:sz w:val="24"/>
                <w:szCs w:val="24"/>
                <w:lang w:eastAsia="ru-RU"/>
              </w:rPr>
            </w:pPr>
          </w:p>
          <w:p w:rsidR="009D70C0" w:rsidRPr="009D70C0" w:rsidRDefault="009D70C0" w:rsidP="009D70C0">
            <w:pPr>
              <w:spacing w:before="75" w:after="0" w:line="240" w:lineRule="auto"/>
              <w:ind w:firstLine="450"/>
              <w:jc w:val="both"/>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D70C0" w:rsidRPr="009D70C0" w:rsidRDefault="009D70C0" w:rsidP="009D70C0">
            <w:pPr>
              <w:spacing w:after="0" w:line="240" w:lineRule="auto"/>
              <w:rPr>
                <w:rFonts w:ascii="Times New Roman" w:eastAsia="Times New Roman" w:hAnsi="Times New Roman" w:cs="Times New Roman"/>
                <w:sz w:val="24"/>
                <w:szCs w:val="24"/>
                <w:lang w:eastAsia="ru-RU"/>
              </w:rPr>
            </w:pPr>
          </w:p>
          <w:p w:rsidR="009D70C0" w:rsidRPr="009D70C0" w:rsidRDefault="009D70C0" w:rsidP="009D70C0">
            <w:pPr>
              <w:spacing w:before="75" w:after="0" w:line="240" w:lineRule="auto"/>
              <w:ind w:firstLine="450"/>
              <w:jc w:val="both"/>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D70C0" w:rsidRPr="009D70C0" w:rsidRDefault="009D70C0" w:rsidP="009D70C0">
            <w:pPr>
              <w:spacing w:after="0" w:line="240" w:lineRule="auto"/>
              <w:rPr>
                <w:rFonts w:ascii="Times New Roman" w:eastAsia="Times New Roman" w:hAnsi="Times New Roman" w:cs="Times New Roman"/>
                <w:sz w:val="24"/>
                <w:szCs w:val="24"/>
                <w:lang w:eastAsia="ru-RU"/>
              </w:rPr>
            </w:pPr>
          </w:p>
          <w:p w:rsidR="009D70C0" w:rsidRPr="009D70C0" w:rsidRDefault="009D70C0" w:rsidP="009D70C0">
            <w:pPr>
              <w:spacing w:before="75" w:after="0" w:line="240" w:lineRule="auto"/>
              <w:ind w:firstLine="450"/>
              <w:jc w:val="both"/>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D70C0" w:rsidRPr="009D70C0" w:rsidRDefault="009D70C0" w:rsidP="009D70C0">
            <w:pPr>
              <w:spacing w:after="0" w:line="240" w:lineRule="auto"/>
              <w:rPr>
                <w:rFonts w:ascii="Times New Roman" w:eastAsia="Times New Roman" w:hAnsi="Times New Roman" w:cs="Times New Roman"/>
                <w:sz w:val="24"/>
                <w:szCs w:val="24"/>
                <w:lang w:eastAsia="ru-RU"/>
              </w:rPr>
            </w:pPr>
          </w:p>
          <w:p w:rsidR="009D70C0" w:rsidRPr="009D70C0" w:rsidRDefault="009D70C0" w:rsidP="009D70C0">
            <w:pPr>
              <w:spacing w:before="75" w:after="0" w:line="240" w:lineRule="auto"/>
              <w:ind w:firstLine="450"/>
              <w:jc w:val="both"/>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102 886 282.83 рублей. </w:t>
            </w:r>
          </w:p>
          <w:p w:rsidR="009D70C0" w:rsidRPr="009D70C0" w:rsidRDefault="009D70C0" w:rsidP="009D70C0">
            <w:pPr>
              <w:spacing w:before="75" w:after="0" w:line="240" w:lineRule="auto"/>
              <w:ind w:firstLine="450"/>
              <w:jc w:val="both"/>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D70C0" w:rsidRPr="009D70C0" w:rsidRDefault="009D70C0" w:rsidP="009D70C0">
            <w:pPr>
              <w:spacing w:after="0" w:line="240" w:lineRule="auto"/>
              <w:rPr>
                <w:rFonts w:ascii="Times New Roman" w:eastAsia="Times New Roman" w:hAnsi="Times New Roman" w:cs="Times New Roman"/>
                <w:sz w:val="24"/>
                <w:szCs w:val="24"/>
                <w:lang w:eastAsia="ru-RU"/>
              </w:rPr>
            </w:pPr>
          </w:p>
          <w:p w:rsidR="009D70C0" w:rsidRPr="009D70C0" w:rsidRDefault="009D70C0" w:rsidP="009D70C0">
            <w:pPr>
              <w:spacing w:before="75" w:after="0" w:line="240" w:lineRule="auto"/>
              <w:ind w:firstLine="450"/>
              <w:jc w:val="both"/>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9D70C0" w:rsidRPr="009D70C0" w:rsidRDefault="009D70C0" w:rsidP="009D70C0">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9D70C0" w:rsidRPr="009D70C0" w:rsidTr="009D70C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Закупка в электро</w:t>
            </w:r>
            <w:r w:rsidRPr="009D70C0">
              <w:rPr>
                <w:rFonts w:ascii="Times New Roman" w:eastAsia="Times New Roman" w:hAnsi="Times New Roman" w:cs="Times New Roman"/>
                <w:sz w:val="24"/>
                <w:szCs w:val="24"/>
                <w:lang w:eastAsia="ru-RU"/>
              </w:rPr>
              <w:lastRenderedPageBreak/>
              <w:t>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Заказчик</w:t>
            </w:r>
          </w:p>
        </w:tc>
      </w:tr>
      <w:tr w:rsidR="009D70C0" w:rsidRPr="009D70C0" w:rsidTr="009D70C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 xml:space="preserve">Предмет </w:t>
            </w:r>
            <w:r w:rsidRPr="009D70C0">
              <w:rPr>
                <w:rFonts w:ascii="Times New Roman" w:eastAsia="Times New Roman" w:hAnsi="Times New Roman" w:cs="Times New Roman"/>
                <w:sz w:val="24"/>
                <w:szCs w:val="24"/>
                <w:lang w:eastAsia="ru-RU"/>
              </w:rPr>
              <w:lastRenderedPageBreak/>
              <w:t>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Минимально необходимые требования, </w:t>
            </w:r>
            <w:r w:rsidRPr="009D70C0">
              <w:rPr>
                <w:rFonts w:ascii="Times New Roman" w:eastAsia="Times New Roman" w:hAnsi="Times New Roman" w:cs="Times New Roman"/>
                <w:sz w:val="24"/>
                <w:szCs w:val="24"/>
                <w:lang w:eastAsia="ru-RU"/>
              </w:rPr>
              <w:lastRenderedPageBreak/>
              <w:t>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Сведения о колич</w:t>
            </w:r>
            <w:r w:rsidRPr="009D70C0">
              <w:rPr>
                <w:rFonts w:ascii="Times New Roman" w:eastAsia="Times New Roman" w:hAnsi="Times New Roman" w:cs="Times New Roman"/>
                <w:sz w:val="24"/>
                <w:szCs w:val="24"/>
                <w:lang w:eastAsia="ru-RU"/>
              </w:rPr>
              <w:lastRenderedPageBreak/>
              <w:t>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 xml:space="preserve">Регион поставки товаров, </w:t>
            </w:r>
            <w:r w:rsidRPr="009D70C0">
              <w:rPr>
                <w:rFonts w:ascii="Times New Roman" w:eastAsia="Times New Roman" w:hAnsi="Times New Roman" w:cs="Times New Roman"/>
                <w:sz w:val="24"/>
                <w:szCs w:val="24"/>
                <w:lang w:eastAsia="ru-RU"/>
              </w:rPr>
              <w:lastRenderedPageBreak/>
              <w:t>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Сведения о начально</w:t>
            </w:r>
            <w:r w:rsidRPr="009D70C0">
              <w:rPr>
                <w:rFonts w:ascii="Times New Roman" w:eastAsia="Times New Roman" w:hAnsi="Times New Roman" w:cs="Times New Roman"/>
                <w:sz w:val="24"/>
                <w:szCs w:val="24"/>
                <w:lang w:eastAsia="ru-RU"/>
              </w:rPr>
              <w:lastRenderedPageBreak/>
              <w:t>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r>
      <w:tr w:rsidR="009D70C0" w:rsidRPr="009D70C0" w:rsidTr="009D70C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70C0" w:rsidRPr="009D70C0" w:rsidRDefault="009D70C0" w:rsidP="009D70C0">
            <w:pPr>
              <w:spacing w:after="0" w:line="240" w:lineRule="auto"/>
              <w:rPr>
                <w:rFonts w:ascii="Times New Roman" w:eastAsia="Times New Roman" w:hAnsi="Times New Roman" w:cs="Times New Roman"/>
                <w:sz w:val="24"/>
                <w:szCs w:val="24"/>
                <w:lang w:eastAsia="ru-RU"/>
              </w:rPr>
            </w:pPr>
          </w:p>
        </w:tc>
      </w:tr>
      <w:tr w:rsidR="009D70C0" w:rsidRPr="009D70C0" w:rsidTr="009D70C0">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D70C0" w:rsidRPr="009D70C0" w:rsidRDefault="009D70C0" w:rsidP="009D70C0">
            <w:pPr>
              <w:spacing w:after="0" w:line="240" w:lineRule="auto"/>
              <w:jc w:val="center"/>
              <w:rPr>
                <w:rFonts w:ascii="Times New Roman" w:eastAsia="Times New Roman" w:hAnsi="Times New Roman" w:cs="Times New Roman"/>
                <w:sz w:val="24"/>
                <w:szCs w:val="24"/>
                <w:lang w:eastAsia="ru-RU"/>
              </w:rPr>
            </w:pPr>
            <w:r w:rsidRPr="009D70C0">
              <w:rPr>
                <w:rFonts w:ascii="Times New Roman" w:eastAsia="Times New Roman" w:hAnsi="Times New Roman" w:cs="Times New Roman"/>
                <w:sz w:val="24"/>
                <w:szCs w:val="24"/>
                <w:lang w:eastAsia="ru-RU"/>
              </w:rPr>
              <w:t>16</w:t>
            </w:r>
          </w:p>
        </w:tc>
      </w:tr>
    </w:tbl>
    <w:p w:rsidR="009D70C0" w:rsidRPr="009D70C0" w:rsidRDefault="009D70C0" w:rsidP="009D70C0">
      <w:pPr>
        <w:spacing w:after="0" w:line="240" w:lineRule="auto"/>
        <w:rPr>
          <w:rFonts w:ascii="Arial" w:eastAsia="Times New Roman" w:hAnsi="Arial" w:cs="Arial"/>
          <w:vanish/>
          <w:sz w:val="16"/>
          <w:szCs w:val="16"/>
          <w:lang w:eastAsia="ru-RU"/>
        </w:rPr>
      </w:pPr>
      <w:r>
        <w:rPr>
          <w:rFonts w:ascii="Times New Roman" w:eastAsia="Times New Roman" w:hAnsi="Times New Roman" w:cs="Times New Roman"/>
          <w:sz w:val="24"/>
          <w:szCs w:val="24"/>
          <w:lang w:eastAsia="ru-RU"/>
        </w:rPr>
        <w:br/>
        <w:t>Дата утверждения: 6</w:t>
      </w:r>
      <w:r w:rsidRPr="009D70C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9D70C0">
        <w:rPr>
          <w:rFonts w:ascii="Times New Roman" w:eastAsia="Times New Roman" w:hAnsi="Times New Roman" w:cs="Times New Roman"/>
          <w:sz w:val="24"/>
          <w:szCs w:val="24"/>
          <w:lang w:eastAsia="ru-RU"/>
        </w:rPr>
        <w:t xml:space="preserve">.2018 </w:t>
      </w:r>
      <w:r w:rsidRPr="009D70C0">
        <w:rPr>
          <w:rFonts w:ascii="Times New Roman" w:eastAsia="Times New Roman" w:hAnsi="Times New Roman" w:cs="Times New Roman"/>
          <w:sz w:val="24"/>
          <w:szCs w:val="24"/>
          <w:lang w:eastAsia="ru-RU"/>
        </w:rPr>
        <w:br/>
      </w:r>
    </w:p>
    <w:p w:rsidR="009D70C0" w:rsidRPr="009D70C0" w:rsidRDefault="009D70C0" w:rsidP="009D70C0">
      <w:pPr>
        <w:spacing w:after="240" w:line="240" w:lineRule="auto"/>
        <w:rPr>
          <w:rFonts w:ascii="Times New Roman" w:eastAsia="Times New Roman" w:hAnsi="Times New Roman" w:cs="Times New Roman"/>
          <w:sz w:val="24"/>
          <w:szCs w:val="24"/>
          <w:lang w:eastAsia="ru-RU"/>
        </w:rPr>
      </w:pPr>
    </w:p>
    <w:p w:rsidR="00A173F6" w:rsidRDefault="009D70C0"/>
    <w:sectPr w:rsidR="00A173F6" w:rsidSect="009D70C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12FF"/>
    <w:multiLevelType w:val="multilevel"/>
    <w:tmpl w:val="F1D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C75FB"/>
    <w:multiLevelType w:val="multilevel"/>
    <w:tmpl w:val="BC7C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114DC"/>
    <w:multiLevelType w:val="multilevel"/>
    <w:tmpl w:val="DF1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3C131B"/>
    <w:multiLevelType w:val="multilevel"/>
    <w:tmpl w:val="3AD8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C0"/>
    <w:rsid w:val="00232442"/>
    <w:rsid w:val="00513833"/>
    <w:rsid w:val="009D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01896-D019-4D38-B409-E0935605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9D70C0"/>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9D70C0"/>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9D70C0"/>
    <w:rPr>
      <w:color w:val="0000FF"/>
      <w:u w:val="single"/>
    </w:rPr>
  </w:style>
  <w:style w:type="character" w:styleId="a4">
    <w:name w:val="FollowedHyperlink"/>
    <w:basedOn w:val="a0"/>
    <w:uiPriority w:val="99"/>
    <w:semiHidden/>
    <w:unhideWhenUsed/>
    <w:rsid w:val="009D70C0"/>
    <w:rPr>
      <w:color w:val="800080"/>
      <w:u w:val="single"/>
    </w:rPr>
  </w:style>
  <w:style w:type="paragraph" w:customStyle="1" w:styleId="title">
    <w:name w:val="title"/>
    <w:basedOn w:val="a"/>
    <w:rsid w:val="009D70C0"/>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9D70C0"/>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D7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9D70C0"/>
  </w:style>
  <w:style w:type="paragraph" w:styleId="z-">
    <w:name w:val="HTML Top of Form"/>
    <w:basedOn w:val="a"/>
    <w:next w:val="a"/>
    <w:link w:val="z-0"/>
    <w:hidden/>
    <w:uiPriority w:val="99"/>
    <w:semiHidden/>
    <w:unhideWhenUsed/>
    <w:rsid w:val="009D70C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D70C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D70C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D70C0"/>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2165">
      <w:bodyDiv w:val="1"/>
      <w:marLeft w:val="0"/>
      <w:marRight w:val="0"/>
      <w:marTop w:val="0"/>
      <w:marBottom w:val="0"/>
      <w:divBdr>
        <w:top w:val="none" w:sz="0" w:space="0" w:color="auto"/>
        <w:left w:val="none" w:sz="0" w:space="0" w:color="auto"/>
        <w:bottom w:val="none" w:sz="0" w:space="0" w:color="auto"/>
        <w:right w:val="none" w:sz="0" w:space="0" w:color="auto"/>
      </w:divBdr>
      <w:divsChild>
        <w:div w:id="1981298147">
          <w:marLeft w:val="0"/>
          <w:marRight w:val="0"/>
          <w:marTop w:val="0"/>
          <w:marBottom w:val="0"/>
          <w:divBdr>
            <w:top w:val="none" w:sz="0" w:space="0" w:color="auto"/>
            <w:left w:val="none" w:sz="0" w:space="0" w:color="auto"/>
            <w:bottom w:val="none" w:sz="0" w:space="0" w:color="auto"/>
            <w:right w:val="none" w:sz="0" w:space="0" w:color="auto"/>
          </w:divBdr>
          <w:divsChild>
            <w:div w:id="1121609344">
              <w:marLeft w:val="0"/>
              <w:marRight w:val="0"/>
              <w:marTop w:val="0"/>
              <w:marBottom w:val="0"/>
              <w:divBdr>
                <w:top w:val="none" w:sz="0" w:space="0" w:color="auto"/>
                <w:left w:val="none" w:sz="0" w:space="0" w:color="auto"/>
                <w:bottom w:val="none" w:sz="0" w:space="0" w:color="auto"/>
                <w:right w:val="none" w:sz="0" w:space="0" w:color="auto"/>
              </w:divBdr>
              <w:divsChild>
                <w:div w:id="2057968707">
                  <w:marLeft w:val="0"/>
                  <w:marRight w:val="0"/>
                  <w:marTop w:val="0"/>
                  <w:marBottom w:val="0"/>
                  <w:divBdr>
                    <w:top w:val="none" w:sz="0" w:space="0" w:color="auto"/>
                    <w:left w:val="none" w:sz="0" w:space="0" w:color="auto"/>
                    <w:bottom w:val="none" w:sz="0" w:space="0" w:color="auto"/>
                    <w:right w:val="none" w:sz="0" w:space="0" w:color="auto"/>
                  </w:divBdr>
                  <w:divsChild>
                    <w:div w:id="1573732690">
                      <w:marLeft w:val="0"/>
                      <w:marRight w:val="0"/>
                      <w:marTop w:val="0"/>
                      <w:marBottom w:val="0"/>
                      <w:divBdr>
                        <w:top w:val="none" w:sz="0" w:space="0" w:color="auto"/>
                        <w:left w:val="none" w:sz="0" w:space="0" w:color="auto"/>
                        <w:bottom w:val="none" w:sz="0" w:space="0" w:color="auto"/>
                        <w:right w:val="none" w:sz="0" w:space="0" w:color="auto"/>
                      </w:divBdr>
                    </w:div>
                    <w:div w:id="327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3571">
          <w:marLeft w:val="0"/>
          <w:marRight w:val="0"/>
          <w:marTop w:val="0"/>
          <w:marBottom w:val="0"/>
          <w:divBdr>
            <w:top w:val="none" w:sz="0" w:space="0" w:color="auto"/>
            <w:left w:val="none" w:sz="0" w:space="0" w:color="auto"/>
            <w:bottom w:val="none" w:sz="0" w:space="0" w:color="auto"/>
            <w:right w:val="none" w:sz="0" w:space="0" w:color="auto"/>
          </w:divBdr>
          <w:divsChild>
            <w:div w:id="15745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6246">
      <w:bodyDiv w:val="1"/>
      <w:marLeft w:val="0"/>
      <w:marRight w:val="0"/>
      <w:marTop w:val="0"/>
      <w:marBottom w:val="0"/>
      <w:divBdr>
        <w:top w:val="none" w:sz="0" w:space="0" w:color="auto"/>
        <w:left w:val="none" w:sz="0" w:space="0" w:color="auto"/>
        <w:bottom w:val="none" w:sz="0" w:space="0" w:color="auto"/>
        <w:right w:val="none" w:sz="0" w:space="0" w:color="auto"/>
      </w:divBdr>
      <w:divsChild>
        <w:div w:id="782966226">
          <w:marLeft w:val="0"/>
          <w:marRight w:val="0"/>
          <w:marTop w:val="0"/>
          <w:marBottom w:val="0"/>
          <w:divBdr>
            <w:top w:val="none" w:sz="0" w:space="0" w:color="auto"/>
            <w:left w:val="none" w:sz="0" w:space="0" w:color="auto"/>
            <w:bottom w:val="none" w:sz="0" w:space="0" w:color="auto"/>
            <w:right w:val="none" w:sz="0" w:space="0" w:color="auto"/>
          </w:divBdr>
          <w:divsChild>
            <w:div w:id="385303491">
              <w:marLeft w:val="0"/>
              <w:marRight w:val="0"/>
              <w:marTop w:val="0"/>
              <w:marBottom w:val="0"/>
              <w:divBdr>
                <w:top w:val="none" w:sz="0" w:space="0" w:color="auto"/>
                <w:left w:val="none" w:sz="0" w:space="0" w:color="auto"/>
                <w:bottom w:val="none" w:sz="0" w:space="0" w:color="auto"/>
                <w:right w:val="none" w:sz="0" w:space="0" w:color="auto"/>
              </w:divBdr>
              <w:divsChild>
                <w:div w:id="1397555224">
                  <w:marLeft w:val="0"/>
                  <w:marRight w:val="0"/>
                  <w:marTop w:val="0"/>
                  <w:marBottom w:val="0"/>
                  <w:divBdr>
                    <w:top w:val="none" w:sz="0" w:space="0" w:color="auto"/>
                    <w:left w:val="none" w:sz="0" w:space="0" w:color="auto"/>
                    <w:bottom w:val="none" w:sz="0" w:space="0" w:color="auto"/>
                    <w:right w:val="none" w:sz="0" w:space="0" w:color="auto"/>
                  </w:divBdr>
                  <w:divsChild>
                    <w:div w:id="154807691">
                      <w:marLeft w:val="0"/>
                      <w:marRight w:val="0"/>
                      <w:marTop w:val="0"/>
                      <w:marBottom w:val="0"/>
                      <w:divBdr>
                        <w:top w:val="none" w:sz="0" w:space="0" w:color="auto"/>
                        <w:left w:val="none" w:sz="0" w:space="0" w:color="auto"/>
                        <w:bottom w:val="none" w:sz="0" w:space="0" w:color="auto"/>
                        <w:right w:val="none" w:sz="0" w:space="0" w:color="auto"/>
                      </w:divBdr>
                    </w:div>
                    <w:div w:id="8451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8378">
          <w:marLeft w:val="0"/>
          <w:marRight w:val="0"/>
          <w:marTop w:val="0"/>
          <w:marBottom w:val="0"/>
          <w:divBdr>
            <w:top w:val="none" w:sz="0" w:space="0" w:color="auto"/>
            <w:left w:val="none" w:sz="0" w:space="0" w:color="auto"/>
            <w:bottom w:val="none" w:sz="0" w:space="0" w:color="auto"/>
            <w:right w:val="none" w:sz="0" w:space="0" w:color="auto"/>
          </w:divBdr>
          <w:divsChild>
            <w:div w:id="4981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5792</Words>
  <Characters>33019</Characters>
  <Application>Microsoft Office Word</Application>
  <DocSecurity>0</DocSecurity>
  <Lines>275</Lines>
  <Paragraphs>77</Paragraphs>
  <ScaleCrop>false</ScaleCrop>
  <Company/>
  <LinksUpToDate>false</LinksUpToDate>
  <CharactersWithSpaces>38734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2018-03-06T11:49:00Z</dcterms:created>
  <dcterms:modified xsi:type="dcterms:W3CDTF">2018-03-06T11:54:00Z</dcterms:modified>
</cp:coreProperties>
</file>