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C206A8" w:rsidRPr="00220A90" w:rsidRDefault="003165A9" w:rsidP="00767DD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  <w:u w:val="single"/>
        </w:rPr>
        <w:t>З</w:t>
      </w:r>
      <w:r w:rsidR="00220A90" w:rsidRPr="00220A90">
        <w:rPr>
          <w:rFonts w:ascii="Times New Roman" w:hAnsi="Times New Roman" w:cs="Times New Roman"/>
          <w:sz w:val="32"/>
          <w:szCs w:val="32"/>
          <w:u w:val="single"/>
        </w:rPr>
        <w:t>амена</w:t>
      </w:r>
      <w:r w:rsidR="00976DF9">
        <w:rPr>
          <w:rFonts w:ascii="Times New Roman" w:hAnsi="Times New Roman" w:cs="Times New Roman"/>
          <w:sz w:val="32"/>
          <w:szCs w:val="32"/>
          <w:u w:val="single"/>
        </w:rPr>
        <w:t>, установка</w:t>
      </w:r>
      <w:r>
        <w:rPr>
          <w:rFonts w:ascii="Times New Roman" w:hAnsi="Times New Roman" w:cs="Times New Roman"/>
          <w:sz w:val="32"/>
          <w:szCs w:val="32"/>
          <w:u w:val="single"/>
        </w:rPr>
        <w:t>, эксплуатация</w:t>
      </w:r>
      <w:r w:rsidR="00220A90" w:rsidRPr="00220A90">
        <w:rPr>
          <w:rFonts w:ascii="Times New Roman" w:hAnsi="Times New Roman" w:cs="Times New Roman"/>
          <w:sz w:val="32"/>
          <w:szCs w:val="32"/>
          <w:u w:val="single"/>
        </w:rPr>
        <w:t xml:space="preserve"> прибора учета</w:t>
      </w:r>
    </w:p>
    <w:p w:rsidR="00C206A8" w:rsidRPr="00220A90" w:rsidRDefault="002C0DD8" w:rsidP="00220A90">
      <w:pPr>
        <w:pStyle w:val="ConsPlusNonformat"/>
        <w:jc w:val="center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>Наименование</w:t>
      </w:r>
      <w:r w:rsidR="00C206A8" w:rsidRPr="00220A90">
        <w:rPr>
          <w:rFonts w:ascii="Times New Roman" w:hAnsi="Times New Roman" w:cs="Times New Roman"/>
        </w:rPr>
        <w:t xml:space="preserve">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220A90" w:rsidRPr="00767DDB">
        <w:rPr>
          <w:rFonts w:ascii="Times New Roman" w:hAnsi="Times New Roman" w:cs="Times New Roman"/>
          <w:sz w:val="24"/>
          <w:szCs w:val="24"/>
        </w:rPr>
        <w:t>физические лица, юридическ</w:t>
      </w:r>
      <w:r w:rsidR="0059649A" w:rsidRPr="00767DDB">
        <w:rPr>
          <w:rFonts w:ascii="Times New Roman" w:hAnsi="Times New Roman" w:cs="Times New Roman"/>
          <w:sz w:val="24"/>
          <w:szCs w:val="24"/>
        </w:rPr>
        <w:t>ие лица и индивидуальные предпри</w:t>
      </w:r>
      <w:r w:rsidR="00220A90" w:rsidRPr="00767DDB">
        <w:rPr>
          <w:rFonts w:ascii="Times New Roman" w:hAnsi="Times New Roman" w:cs="Times New Roman"/>
          <w:sz w:val="24"/>
          <w:szCs w:val="24"/>
        </w:rPr>
        <w:t>ниматели</w:t>
      </w:r>
      <w:r w:rsidRPr="00150A2F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945784">
        <w:rPr>
          <w:rFonts w:ascii="Times New Roman" w:hAnsi="Times New Roman" w:cs="Times New Roman"/>
          <w:sz w:val="24"/>
          <w:szCs w:val="24"/>
        </w:rPr>
        <w:t>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согласно калькуляции предприятия на основании Постановления Правите</w:t>
      </w:r>
      <w:r w:rsidR="00A1564A" w:rsidRPr="00945784">
        <w:rPr>
          <w:rFonts w:ascii="Times New Roman" w:hAnsi="Times New Roman" w:cs="Times New Roman"/>
          <w:sz w:val="24"/>
          <w:szCs w:val="24"/>
        </w:rPr>
        <w:t>льства РФ от 04.05.2012 №442 (</w:t>
      </w:r>
      <w:r w:rsidR="00220A90" w:rsidRPr="00945784">
        <w:rPr>
          <w:rFonts w:ascii="Times New Roman" w:hAnsi="Times New Roman" w:cs="Times New Roman"/>
          <w:sz w:val="24"/>
          <w:szCs w:val="24"/>
        </w:rPr>
        <w:t>п. 145-146).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945784" w:rsidRPr="00945784">
        <w:rPr>
          <w:rFonts w:ascii="Times New Roman" w:hAnsi="Times New Roman" w:cs="Times New Roman"/>
          <w:sz w:val="24"/>
          <w:szCs w:val="24"/>
        </w:rPr>
        <w:t>наличие технолог</w:t>
      </w:r>
      <w:r w:rsidR="004F19FC">
        <w:rPr>
          <w:rFonts w:ascii="Times New Roman" w:hAnsi="Times New Roman" w:cs="Times New Roman"/>
          <w:sz w:val="24"/>
          <w:szCs w:val="24"/>
        </w:rPr>
        <w:t xml:space="preserve">ического присоединения к сетям </w:t>
      </w:r>
      <w:r w:rsidR="00945784" w:rsidRPr="00945784">
        <w:rPr>
          <w:rFonts w:ascii="Times New Roman" w:hAnsi="Times New Roman" w:cs="Times New Roman"/>
          <w:sz w:val="24"/>
          <w:szCs w:val="24"/>
        </w:rPr>
        <w:t>АО «Невинномысская электросетевая компания» и</w:t>
      </w:r>
      <w:r w:rsidR="004F19FC">
        <w:rPr>
          <w:rFonts w:ascii="Times New Roman" w:hAnsi="Times New Roman" w:cs="Times New Roman"/>
          <w:sz w:val="24"/>
          <w:szCs w:val="24"/>
        </w:rPr>
        <w:t xml:space="preserve"> договора на энергоснабжение с </w:t>
      </w:r>
      <w:r w:rsidR="00945784" w:rsidRPr="0094578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945784" w:rsidRPr="00945784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945784" w:rsidRPr="00945784">
        <w:rPr>
          <w:rFonts w:ascii="Times New Roman" w:hAnsi="Times New Roman" w:cs="Times New Roman"/>
          <w:sz w:val="24"/>
          <w:szCs w:val="24"/>
        </w:rPr>
        <w:t>» г.</w:t>
      </w:r>
      <w:r w:rsidR="002C0DD8">
        <w:rPr>
          <w:rFonts w:ascii="Times New Roman" w:hAnsi="Times New Roman" w:cs="Times New Roman"/>
          <w:sz w:val="24"/>
          <w:szCs w:val="24"/>
        </w:rPr>
        <w:t xml:space="preserve"> </w:t>
      </w:r>
      <w:r w:rsidR="00945784" w:rsidRPr="00945784">
        <w:rPr>
          <w:rFonts w:ascii="Times New Roman" w:hAnsi="Times New Roman" w:cs="Times New Roman"/>
          <w:sz w:val="24"/>
          <w:szCs w:val="24"/>
        </w:rPr>
        <w:t>Невинномысск.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945784" w:rsidRPr="00767DDB">
        <w:rPr>
          <w:rFonts w:ascii="Times New Roman" w:hAnsi="Times New Roman" w:cs="Times New Roman"/>
          <w:sz w:val="24"/>
          <w:szCs w:val="24"/>
        </w:rPr>
        <w:t>замена</w:t>
      </w:r>
      <w:r w:rsidR="002C0DD8">
        <w:rPr>
          <w:rFonts w:ascii="Times New Roman" w:hAnsi="Times New Roman" w:cs="Times New Roman"/>
          <w:sz w:val="24"/>
          <w:szCs w:val="24"/>
        </w:rPr>
        <w:t>, установка, эксплуатация</w:t>
      </w:r>
      <w:r w:rsidR="00945784" w:rsidRPr="00767DDB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775648">
        <w:rPr>
          <w:rFonts w:ascii="Times New Roman" w:hAnsi="Times New Roman" w:cs="Times New Roman"/>
          <w:sz w:val="24"/>
          <w:szCs w:val="24"/>
        </w:rPr>
        <w:t>до 15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tbl>
      <w:tblPr>
        <w:tblW w:w="50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637"/>
        <w:gridCol w:w="5297"/>
        <w:gridCol w:w="2311"/>
        <w:gridCol w:w="2381"/>
        <w:gridCol w:w="2533"/>
      </w:tblGrid>
      <w:tr w:rsidR="00767DDB" w:rsidRPr="00E77C12" w:rsidTr="005547CD">
        <w:tc>
          <w:tcPr>
            <w:tcW w:w="217" w:type="pct"/>
            <w:vAlign w:val="center"/>
          </w:tcPr>
          <w:p w:rsidR="00767DDB" w:rsidRPr="00421C53" w:rsidRDefault="00767DDB" w:rsidP="005547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837" w:type="pct"/>
            <w:vAlign w:val="center"/>
          </w:tcPr>
          <w:p w:rsidR="00767DDB" w:rsidRPr="00421C53" w:rsidRDefault="00767DDB" w:rsidP="005547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677" w:type="pct"/>
            <w:vAlign w:val="center"/>
          </w:tcPr>
          <w:p w:rsidR="00767DDB" w:rsidRPr="00421C53" w:rsidRDefault="00767DDB" w:rsidP="005547CD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Содержание/Условия этапа</w:t>
            </w:r>
          </w:p>
        </w:tc>
        <w:tc>
          <w:tcPr>
            <w:tcW w:w="709" w:type="pct"/>
            <w:vAlign w:val="center"/>
          </w:tcPr>
          <w:p w:rsidR="00767DDB" w:rsidRPr="00421C53" w:rsidRDefault="00767DDB" w:rsidP="005547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756" w:type="pct"/>
            <w:vAlign w:val="center"/>
          </w:tcPr>
          <w:p w:rsidR="00767DDB" w:rsidRPr="00421C53" w:rsidRDefault="00767DDB" w:rsidP="005547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804" w:type="pct"/>
            <w:vAlign w:val="center"/>
          </w:tcPr>
          <w:p w:rsidR="00767DDB" w:rsidRPr="00421C53" w:rsidRDefault="00767DDB" w:rsidP="005547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767DDB" w:rsidRPr="00E77C12" w:rsidTr="005547CD">
        <w:tc>
          <w:tcPr>
            <w:tcW w:w="21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jc w:val="right"/>
              <w:outlineLvl w:val="0"/>
            </w:pPr>
            <w:r w:rsidRPr="00767DDB">
              <w:t>1.</w:t>
            </w:r>
          </w:p>
        </w:tc>
        <w:tc>
          <w:tcPr>
            <w:tcW w:w="83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67DDB">
              <w:rPr>
                <w:color w:val="000000"/>
                <w:shd w:val="clear" w:color="auto" w:fill="FFFFFF"/>
              </w:rPr>
              <w:t>Регистрация обращения,</w:t>
            </w:r>
          </w:p>
          <w:p w:rsidR="00767DDB" w:rsidRPr="00767DDB" w:rsidRDefault="00767DDB" w:rsidP="005547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DDB">
              <w:rPr>
                <w:color w:val="000000"/>
                <w:shd w:val="clear" w:color="auto" w:fill="FFFFFF"/>
              </w:rPr>
              <w:t>Кабинет №215</w:t>
            </w:r>
          </w:p>
        </w:tc>
        <w:tc>
          <w:tcPr>
            <w:tcW w:w="1677" w:type="pct"/>
          </w:tcPr>
          <w:p w:rsidR="00767DDB" w:rsidRPr="00767DDB" w:rsidRDefault="00767DDB" w:rsidP="005547CD">
            <w:pPr>
              <w:pStyle w:val="a3"/>
              <w:autoSpaceDE w:val="0"/>
              <w:autoSpaceDN w:val="0"/>
              <w:adjustRightInd w:val="0"/>
              <w:ind w:left="0"/>
            </w:pPr>
            <w:r w:rsidRPr="00767DDB">
              <w:t>Письменное обращение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709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>Заявление на бланке установленной формы</w:t>
            </w:r>
          </w:p>
        </w:tc>
        <w:tc>
          <w:tcPr>
            <w:tcW w:w="756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jc w:val="both"/>
            </w:pPr>
            <w:r w:rsidRPr="00767DDB">
              <w:t>В день обращения</w:t>
            </w:r>
          </w:p>
        </w:tc>
        <w:tc>
          <w:tcPr>
            <w:tcW w:w="804" w:type="pct"/>
            <w:vMerge w:val="restar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bookmarkStart w:id="0" w:name="OLE_LINK1"/>
            <w:bookmarkStart w:id="1" w:name="OLE_LINK2"/>
            <w:r w:rsidRPr="00767DDB">
              <w:t>Постановление правительства РФ от 04.05.2012 №442</w:t>
            </w:r>
          </w:p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>(с изменениями)</w:t>
            </w:r>
          </w:p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 xml:space="preserve"> п.152, 153, 154</w:t>
            </w:r>
          </w:p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</w:p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 xml:space="preserve">Федеральный закон «Об энергосбережении и повышении энергетической эффективности и о внесении изменений в отдельные законодательные акты РФ» от 23.11.2009г. </w:t>
            </w:r>
            <w:r w:rsidRPr="00767DDB">
              <w:lastRenderedPageBreak/>
              <w:t>№261-ФЗ</w:t>
            </w:r>
          </w:p>
          <w:bookmarkEnd w:id="0"/>
          <w:bookmarkEnd w:id="1"/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767DDB" w:rsidRPr="00E77C12" w:rsidTr="005547CD">
        <w:tc>
          <w:tcPr>
            <w:tcW w:w="21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jc w:val="right"/>
              <w:outlineLvl w:val="0"/>
            </w:pPr>
            <w:r w:rsidRPr="00767DDB">
              <w:t>2.</w:t>
            </w:r>
          </w:p>
        </w:tc>
        <w:tc>
          <w:tcPr>
            <w:tcW w:w="83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767DDB">
              <w:rPr>
                <w:color w:val="000000"/>
              </w:rPr>
              <w:t>Обслуживание потребителя</w:t>
            </w:r>
          </w:p>
        </w:tc>
        <w:tc>
          <w:tcPr>
            <w:tcW w:w="167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>Рассмотрение возможности оказания услуги. Оплата услуги</w:t>
            </w:r>
          </w:p>
        </w:tc>
        <w:tc>
          <w:tcPr>
            <w:tcW w:w="709" w:type="pct"/>
          </w:tcPr>
          <w:p w:rsidR="00767DDB" w:rsidRPr="00767DDB" w:rsidRDefault="009A6F0B" w:rsidP="005547CD">
            <w:pPr>
              <w:autoSpaceDE w:val="0"/>
              <w:autoSpaceDN w:val="0"/>
              <w:adjustRightInd w:val="0"/>
              <w:outlineLvl w:val="0"/>
            </w:pPr>
            <w:r w:rsidRPr="003D6327">
              <w:t>Счет на оплату за оказываемую услугу, договор либо при необходимости письмо с аргументированным отказом</w:t>
            </w:r>
          </w:p>
        </w:tc>
        <w:tc>
          <w:tcPr>
            <w:tcW w:w="756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>В течении 5-и рабочих дней с момента обращения</w:t>
            </w:r>
          </w:p>
        </w:tc>
        <w:tc>
          <w:tcPr>
            <w:tcW w:w="804" w:type="pct"/>
            <w:vMerge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767DDB" w:rsidRPr="00E77C12" w:rsidTr="00767DDB">
        <w:trPr>
          <w:trHeight w:val="833"/>
        </w:trPr>
        <w:tc>
          <w:tcPr>
            <w:tcW w:w="21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jc w:val="right"/>
              <w:outlineLvl w:val="0"/>
            </w:pPr>
            <w:r w:rsidRPr="00767DDB">
              <w:t>3.</w:t>
            </w:r>
          </w:p>
        </w:tc>
        <w:tc>
          <w:tcPr>
            <w:tcW w:w="83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767DDB">
              <w:rPr>
                <w:color w:val="000000"/>
              </w:rPr>
              <w:t>Оказание услуги (выполнение работ)</w:t>
            </w:r>
          </w:p>
        </w:tc>
        <w:tc>
          <w:tcPr>
            <w:tcW w:w="167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>После поступления предоплаты</w:t>
            </w:r>
          </w:p>
        </w:tc>
        <w:tc>
          <w:tcPr>
            <w:tcW w:w="709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56" w:type="pct"/>
          </w:tcPr>
          <w:p w:rsidR="00767DDB" w:rsidRPr="00767DDB" w:rsidRDefault="00767DDB" w:rsidP="005547CD">
            <w:pPr>
              <w:rPr>
                <w:lang w:eastAsia="en-US"/>
              </w:rPr>
            </w:pPr>
            <w:r w:rsidRPr="00767DDB">
              <w:rPr>
                <w:lang w:eastAsia="en-US"/>
              </w:rPr>
              <w:t>В течении 10-ти рабочих дней после предоплаты</w:t>
            </w:r>
          </w:p>
          <w:p w:rsidR="00767DDB" w:rsidRPr="00767DDB" w:rsidRDefault="00767DDB" w:rsidP="005547CD">
            <w:pPr>
              <w:autoSpaceDE w:val="0"/>
              <w:autoSpaceDN w:val="0"/>
              <w:adjustRightInd w:val="0"/>
              <w:ind w:firstLine="28"/>
            </w:pPr>
          </w:p>
        </w:tc>
        <w:tc>
          <w:tcPr>
            <w:tcW w:w="804" w:type="pct"/>
            <w:vMerge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767DDB" w:rsidRPr="00E77C12" w:rsidTr="00767DDB">
        <w:trPr>
          <w:trHeight w:val="1855"/>
        </w:trPr>
        <w:tc>
          <w:tcPr>
            <w:tcW w:w="21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jc w:val="right"/>
              <w:outlineLvl w:val="0"/>
            </w:pPr>
            <w:r w:rsidRPr="00767DDB">
              <w:lastRenderedPageBreak/>
              <w:t>4.</w:t>
            </w:r>
          </w:p>
        </w:tc>
        <w:tc>
          <w:tcPr>
            <w:tcW w:w="83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767DDB">
              <w:rPr>
                <w:color w:val="000000"/>
              </w:rPr>
              <w:t>Ввод в эксплуатацию узла учета</w:t>
            </w:r>
          </w:p>
        </w:tc>
        <w:tc>
          <w:tcPr>
            <w:tcW w:w="1677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</w:pPr>
            <w:r w:rsidRPr="00767DDB">
              <w:t>Составление отчетной документации</w:t>
            </w:r>
          </w:p>
        </w:tc>
        <w:tc>
          <w:tcPr>
            <w:tcW w:w="709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>Комплект бухгалтерских документов,</w:t>
            </w:r>
          </w:p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>Справка о вводе в эксплуатацию узла учета</w:t>
            </w:r>
          </w:p>
        </w:tc>
        <w:tc>
          <w:tcPr>
            <w:tcW w:w="756" w:type="pct"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  <w:r w:rsidRPr="00767DDB">
              <w:t>В момент оказания услуги</w:t>
            </w:r>
          </w:p>
        </w:tc>
        <w:tc>
          <w:tcPr>
            <w:tcW w:w="804" w:type="pct"/>
            <w:vMerge/>
          </w:tcPr>
          <w:p w:rsidR="00767DDB" w:rsidRPr="00767DDB" w:rsidRDefault="00767DDB" w:rsidP="005547CD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4F19FC" w:rsidRDefault="00C206A8" w:rsidP="00220A90">
      <w:pPr>
        <w:pStyle w:val="ConsPlusNonformat"/>
        <w:rPr>
          <w:rFonts w:ascii="Times New Roman" w:hAnsi="Times New Roman" w:cs="Times New Roman"/>
        </w:rPr>
      </w:pPr>
      <w:r w:rsidRPr="004F19FC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4F19FC" w:rsidRPr="004F19FC">
        <w:rPr>
          <w:rFonts w:ascii="Times New Roman" w:hAnsi="Times New Roman" w:cs="Times New Roman"/>
          <w:u w:val="single"/>
        </w:rPr>
        <w:t xml:space="preserve">приемная </w:t>
      </w:r>
      <w:r w:rsidR="002D48C3" w:rsidRPr="004F19FC">
        <w:rPr>
          <w:rFonts w:ascii="Times New Roman" w:hAnsi="Times New Roman" w:cs="Times New Roman"/>
          <w:u w:val="single"/>
        </w:rPr>
        <w:t>АО «НЭСК»</w:t>
      </w:r>
      <w:r w:rsidRPr="004F19FC">
        <w:rPr>
          <w:rFonts w:ascii="Times New Roman" w:hAnsi="Times New Roman" w:cs="Times New Roman"/>
          <w:u w:val="single"/>
        </w:rPr>
        <w:t>.</w:t>
      </w:r>
    </w:p>
    <w:p w:rsidR="00A11632" w:rsidRDefault="00A11632">
      <w:bookmarkStart w:id="2" w:name="_GoBack"/>
      <w:bookmarkEnd w:id="2"/>
    </w:p>
    <w:sectPr w:rsidR="00A11632" w:rsidSect="0022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150A2F"/>
    <w:rsid w:val="00220A90"/>
    <w:rsid w:val="002C0DD8"/>
    <w:rsid w:val="002D48C3"/>
    <w:rsid w:val="003165A9"/>
    <w:rsid w:val="004F19FC"/>
    <w:rsid w:val="0059649A"/>
    <w:rsid w:val="00767DDB"/>
    <w:rsid w:val="00775648"/>
    <w:rsid w:val="007B4134"/>
    <w:rsid w:val="00945784"/>
    <w:rsid w:val="00976DF9"/>
    <w:rsid w:val="009A6F0B"/>
    <w:rsid w:val="00A11632"/>
    <w:rsid w:val="00A1564A"/>
    <w:rsid w:val="00C2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67DD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67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16</cp:revision>
  <dcterms:created xsi:type="dcterms:W3CDTF">2016-04-01T08:42:00Z</dcterms:created>
  <dcterms:modified xsi:type="dcterms:W3CDTF">2018-02-27T05:01:00Z</dcterms:modified>
</cp:coreProperties>
</file>