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1" w:rsidRPr="0054432F" w:rsidRDefault="007A65FB" w:rsidP="007A65FB">
      <w:pPr>
        <w:spacing w:line="276" w:lineRule="auto"/>
        <w:jc w:val="center"/>
        <w:rPr>
          <w:b/>
          <w:sz w:val="28"/>
          <w:szCs w:val="28"/>
        </w:rPr>
      </w:pPr>
      <w:r w:rsidRPr="0054432F">
        <w:rPr>
          <w:b/>
          <w:sz w:val="28"/>
          <w:szCs w:val="28"/>
        </w:rPr>
        <w:t xml:space="preserve">Извещение </w:t>
      </w:r>
    </w:p>
    <w:p w:rsidR="00CE4F43" w:rsidRPr="003849BB" w:rsidRDefault="00114DCE" w:rsidP="00CE4F43">
      <w:pPr>
        <w:jc w:val="center"/>
        <w:rPr>
          <w:b/>
          <w:sz w:val="28"/>
          <w:szCs w:val="28"/>
        </w:rPr>
      </w:pPr>
      <w:r w:rsidRPr="003849BB">
        <w:rPr>
          <w:b/>
          <w:sz w:val="28"/>
          <w:szCs w:val="28"/>
        </w:rPr>
        <w:t>о проведении</w:t>
      </w:r>
      <w:r w:rsidRPr="003849BB">
        <w:rPr>
          <w:b/>
          <w:strike/>
          <w:sz w:val="28"/>
          <w:szCs w:val="28"/>
        </w:rPr>
        <w:t xml:space="preserve"> </w:t>
      </w:r>
      <w:r w:rsidR="00441630" w:rsidRPr="003849BB">
        <w:rPr>
          <w:b/>
          <w:sz w:val="28"/>
          <w:szCs w:val="28"/>
        </w:rPr>
        <w:t xml:space="preserve"> </w:t>
      </w:r>
      <w:r w:rsidR="00CE4F43" w:rsidRPr="003849BB">
        <w:rPr>
          <w:b/>
          <w:sz w:val="28"/>
          <w:szCs w:val="28"/>
        </w:rPr>
        <w:t>Предварительного квалификационного отбора №1</w:t>
      </w:r>
      <w:r w:rsidRPr="003849BB">
        <w:rPr>
          <w:b/>
          <w:sz w:val="28"/>
          <w:szCs w:val="28"/>
        </w:rPr>
        <w:t xml:space="preserve"> </w:t>
      </w:r>
      <w:r w:rsidR="00CE4F43" w:rsidRPr="003849BB">
        <w:rPr>
          <w:b/>
          <w:sz w:val="28"/>
          <w:szCs w:val="28"/>
        </w:rPr>
        <w:t xml:space="preserve">от </w:t>
      </w:r>
      <w:r w:rsidR="000D29EE">
        <w:rPr>
          <w:b/>
          <w:sz w:val="28"/>
          <w:szCs w:val="28"/>
        </w:rPr>
        <w:t xml:space="preserve">28 июня </w:t>
      </w:r>
      <w:r w:rsidR="00CE4F43" w:rsidRPr="003849BB">
        <w:rPr>
          <w:b/>
          <w:sz w:val="28"/>
          <w:szCs w:val="28"/>
        </w:rPr>
        <w:t>201</w:t>
      </w:r>
      <w:r w:rsidR="000D29EE">
        <w:rPr>
          <w:b/>
          <w:sz w:val="28"/>
          <w:szCs w:val="28"/>
        </w:rPr>
        <w:t>7</w:t>
      </w:r>
      <w:r w:rsidRPr="003849BB">
        <w:rPr>
          <w:b/>
          <w:sz w:val="28"/>
          <w:szCs w:val="28"/>
        </w:rPr>
        <w:t xml:space="preserve"> </w:t>
      </w:r>
      <w:r w:rsidR="00CE4F43" w:rsidRPr="003849BB">
        <w:rPr>
          <w:b/>
          <w:sz w:val="28"/>
          <w:szCs w:val="28"/>
        </w:rPr>
        <w:t xml:space="preserve">года </w:t>
      </w:r>
    </w:p>
    <w:p w:rsidR="00441630" w:rsidRPr="00114DCE" w:rsidRDefault="00114DCE" w:rsidP="00CE4F43">
      <w:pPr>
        <w:spacing w:line="276" w:lineRule="auto"/>
        <w:jc w:val="center"/>
        <w:rPr>
          <w:b/>
          <w:strike/>
          <w:sz w:val="28"/>
          <w:szCs w:val="28"/>
        </w:rPr>
      </w:pPr>
      <w:r w:rsidRPr="003849B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подрядчиков, </w:t>
      </w:r>
      <w:r w:rsidR="00CE4F43" w:rsidRPr="003849B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осуществляющих</w:t>
      </w:r>
      <w:r w:rsidR="00CE4F43" w:rsidRPr="003849BB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8" w:tooltip="Строительные работы" w:history="1">
        <w:r w:rsidR="00CE4F43" w:rsidRPr="003849BB">
          <w:rPr>
            <w:rStyle w:val="ab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строительно-монтажные работы</w:t>
        </w:r>
      </w:hyperlink>
      <w:r w:rsidR="00CE4F43" w:rsidRPr="003849B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849BB" w:rsidRPr="003849B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объектах электросетевого хозяйства </w:t>
      </w:r>
      <w:r w:rsidR="00CE4F43" w:rsidRPr="003849B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="00CE4F43" w:rsidRPr="003849BB">
        <w:rPr>
          <w:rFonts w:eastAsia="Calibri"/>
          <w:b/>
          <w:sz w:val="28"/>
          <w:szCs w:val="28"/>
          <w:lang w:eastAsia="ru-RU"/>
        </w:rPr>
        <w:t>внесения в Реестр потенциальных участников</w:t>
      </w:r>
      <w:r w:rsidR="000D29EE">
        <w:rPr>
          <w:b/>
          <w:sz w:val="28"/>
          <w:szCs w:val="28"/>
        </w:rPr>
        <w:t xml:space="preserve"> закупочных процедур  </w:t>
      </w:r>
      <w:r w:rsidRPr="003849BB">
        <w:rPr>
          <w:b/>
          <w:sz w:val="28"/>
          <w:szCs w:val="28"/>
        </w:rPr>
        <w:t>АО «НЭСК» на выполнение строительно-монтажных работ</w:t>
      </w:r>
      <w:r w:rsidR="003849BB" w:rsidRPr="003849BB">
        <w:rPr>
          <w:rFonts w:eastAsia="Calibri"/>
          <w:b/>
          <w:sz w:val="28"/>
          <w:szCs w:val="28"/>
          <w:lang w:eastAsia="ru-RU"/>
        </w:rPr>
        <w:t>.</w:t>
      </w:r>
    </w:p>
    <w:p w:rsidR="00441630" w:rsidRPr="00830D22" w:rsidRDefault="00441630" w:rsidP="006327A1">
      <w:pPr>
        <w:spacing w:line="276" w:lineRule="auto"/>
        <w:jc w:val="center"/>
      </w:pPr>
    </w:p>
    <w:p w:rsidR="00CE4F43" w:rsidRPr="00435547" w:rsidRDefault="000D29EE" w:rsidP="00114DCE">
      <w:pPr>
        <w:ind w:firstLine="284"/>
        <w:jc w:val="both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>Заказчик: А</w:t>
      </w:r>
      <w:r w:rsidR="00441630" w:rsidRPr="00435547">
        <w:rPr>
          <w:b/>
          <w:sz w:val="24"/>
          <w:szCs w:val="24"/>
          <w:lang w:eastAsia="ru-RU"/>
        </w:rPr>
        <w:t>кционерное общество «Невинномыс</w:t>
      </w:r>
      <w:r>
        <w:rPr>
          <w:b/>
          <w:sz w:val="24"/>
          <w:szCs w:val="24"/>
          <w:lang w:eastAsia="ru-RU"/>
        </w:rPr>
        <w:t>ская электросетевая компания» (</w:t>
      </w:r>
      <w:r w:rsidR="00441630" w:rsidRPr="00435547">
        <w:rPr>
          <w:b/>
          <w:sz w:val="24"/>
          <w:szCs w:val="24"/>
          <w:lang w:eastAsia="ru-RU"/>
        </w:rPr>
        <w:t>АО «НЭСК»)</w:t>
      </w:r>
      <w:r w:rsidR="00441630" w:rsidRPr="00435547">
        <w:rPr>
          <w:sz w:val="24"/>
          <w:szCs w:val="24"/>
          <w:lang w:eastAsia="ru-RU"/>
        </w:rPr>
        <w:t xml:space="preserve">, настоящим объявляет о проведении процедуры </w:t>
      </w:r>
      <w:r w:rsidR="00CE4F43" w:rsidRPr="00435547">
        <w:rPr>
          <w:sz w:val="24"/>
          <w:szCs w:val="24"/>
        </w:rPr>
        <w:t>Предварительного квалификационного отбора №</w:t>
      </w:r>
      <w:r w:rsidR="00CE4F43" w:rsidRPr="001B6FE5">
        <w:rPr>
          <w:sz w:val="24"/>
          <w:szCs w:val="24"/>
        </w:rPr>
        <w:t>1</w:t>
      </w:r>
      <w:r w:rsidR="00CE4F43" w:rsidRPr="0043554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28 июня </w:t>
      </w:r>
      <w:r w:rsidR="00114DCE" w:rsidRPr="003849BB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CE4F43" w:rsidRPr="003849BB">
        <w:rPr>
          <w:sz w:val="24"/>
          <w:szCs w:val="24"/>
        </w:rPr>
        <w:t xml:space="preserve"> года </w:t>
      </w:r>
      <w:r w:rsidR="00114DCE" w:rsidRPr="003849BB">
        <w:rPr>
          <w:bCs/>
          <w:sz w:val="24"/>
          <w:szCs w:val="24"/>
          <w:bdr w:val="none" w:sz="0" w:space="0" w:color="auto" w:frame="1"/>
          <w:shd w:val="clear" w:color="auto" w:fill="FFFFFF"/>
        </w:rPr>
        <w:t>подрядчиков,</w:t>
      </w:r>
      <w:r w:rsidR="00114DCE" w:rsidRPr="00435547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4F43" w:rsidRPr="00435547">
        <w:rPr>
          <w:bCs/>
          <w:sz w:val="24"/>
          <w:szCs w:val="24"/>
          <w:bdr w:val="none" w:sz="0" w:space="0" w:color="auto" w:frame="1"/>
          <w:shd w:val="clear" w:color="auto" w:fill="FFFFFF"/>
        </w:rPr>
        <w:t>осуществляющих</w:t>
      </w:r>
      <w:r w:rsidR="00CE4F43" w:rsidRPr="00435547">
        <w:rPr>
          <w:rStyle w:val="apple-converted-space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9" w:tooltip="Строительные работы" w:history="1">
        <w:r w:rsidR="00CE4F43" w:rsidRPr="00435547">
          <w:rPr>
            <w:rStyle w:val="ab"/>
            <w:bCs/>
            <w:color w:val="auto"/>
            <w:sz w:val="24"/>
            <w:szCs w:val="24"/>
            <w:u w:val="none"/>
            <w:bdr w:val="none" w:sz="0" w:space="0" w:color="auto" w:frame="1"/>
          </w:rPr>
          <w:t>строительно-монтажные работы</w:t>
        </w:r>
      </w:hyperlink>
      <w:r w:rsidR="00CE4F43" w:rsidRPr="00435547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849BB" w:rsidRPr="003849BB">
        <w:rPr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объектах электросетевого хозяйства</w:t>
      </w:r>
      <w:r w:rsidR="003849BB" w:rsidRPr="003849BB">
        <w:rPr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="00CE4F43" w:rsidRPr="00435547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(далее Предквалификационный отбор) </w:t>
      </w:r>
      <w:r w:rsidR="00441630" w:rsidRPr="00435547">
        <w:rPr>
          <w:sz w:val="24"/>
          <w:szCs w:val="24"/>
          <w:lang w:eastAsia="ru-RU"/>
        </w:rPr>
        <w:t>и приглашает юридических лиц и индивидуальных предпринимателей (далее – Участники</w:t>
      </w:r>
      <w:r w:rsidR="003849BB" w:rsidRPr="003849BB">
        <w:rPr>
          <w:strike/>
          <w:sz w:val="24"/>
          <w:szCs w:val="24"/>
          <w:lang w:eastAsia="ru-RU"/>
        </w:rPr>
        <w:t>/</w:t>
      </w:r>
      <w:r w:rsidR="00441630" w:rsidRPr="00435547">
        <w:rPr>
          <w:sz w:val="24"/>
          <w:szCs w:val="24"/>
          <w:lang w:eastAsia="ru-RU"/>
        </w:rPr>
        <w:t xml:space="preserve">Подрядчики/) к участию в </w:t>
      </w:r>
      <w:r w:rsidR="00441630" w:rsidRPr="00435547">
        <w:rPr>
          <w:sz w:val="24"/>
          <w:szCs w:val="24"/>
          <w:u w:val="single"/>
          <w:lang w:eastAsia="ru-RU"/>
        </w:rPr>
        <w:t>__</w:t>
      </w:r>
      <w:r w:rsidR="00CE4F43" w:rsidRPr="00435547">
        <w:rPr>
          <w:sz w:val="24"/>
          <w:szCs w:val="24"/>
          <w:u w:val="single"/>
        </w:rPr>
        <w:t xml:space="preserve">Предквалификационном отборе </w:t>
      </w:r>
      <w:r w:rsidR="00CE4F43" w:rsidRPr="00435547">
        <w:rPr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для </w:t>
      </w:r>
      <w:r w:rsidR="00CE4F43" w:rsidRPr="00435547">
        <w:rPr>
          <w:rFonts w:eastAsia="Calibri"/>
          <w:sz w:val="24"/>
          <w:szCs w:val="24"/>
          <w:u w:val="single"/>
          <w:lang w:eastAsia="ru-RU"/>
        </w:rPr>
        <w:t xml:space="preserve">внесения в Реестр потенциальных </w:t>
      </w:r>
      <w:r w:rsidR="00CE4F43" w:rsidRPr="003849BB">
        <w:rPr>
          <w:rFonts w:eastAsia="Calibri"/>
          <w:sz w:val="24"/>
          <w:szCs w:val="24"/>
          <w:u w:val="single"/>
          <w:lang w:eastAsia="ru-RU"/>
        </w:rPr>
        <w:t>участников</w:t>
      </w:r>
      <w:r>
        <w:rPr>
          <w:rFonts w:eastAsia="Calibri"/>
          <w:sz w:val="24"/>
          <w:szCs w:val="24"/>
          <w:u w:val="single"/>
          <w:lang w:eastAsia="ru-RU"/>
        </w:rPr>
        <w:t xml:space="preserve"> закупочных процедур </w:t>
      </w:r>
      <w:r w:rsidR="00114DCE" w:rsidRPr="003849BB">
        <w:rPr>
          <w:rFonts w:eastAsia="Calibri"/>
          <w:sz w:val="24"/>
          <w:szCs w:val="24"/>
          <w:u w:val="single"/>
          <w:lang w:eastAsia="ru-RU"/>
        </w:rPr>
        <w:t>АО «НЭСК» на выполнение строительно-монтажных работ</w:t>
      </w:r>
      <w:r w:rsidR="003849BB" w:rsidRPr="003849BB">
        <w:rPr>
          <w:rFonts w:eastAsia="Calibri"/>
          <w:sz w:val="24"/>
          <w:szCs w:val="24"/>
          <w:u w:val="single"/>
          <w:lang w:eastAsia="ru-RU"/>
        </w:rPr>
        <w:t>.</w:t>
      </w:r>
      <w:r w:rsidR="00CE4F43" w:rsidRPr="00435547">
        <w:rPr>
          <w:sz w:val="24"/>
          <w:szCs w:val="24"/>
          <w:u w:val="single"/>
          <w:lang w:eastAsia="ru-RU"/>
        </w:rPr>
        <w:t xml:space="preserve"> </w:t>
      </w:r>
    </w:p>
    <w:p w:rsidR="00CE4F43" w:rsidRPr="00435547" w:rsidRDefault="00CE4F43" w:rsidP="00114DCE">
      <w:pPr>
        <w:jc w:val="both"/>
        <w:rPr>
          <w:sz w:val="24"/>
          <w:szCs w:val="24"/>
          <w:u w:val="single"/>
          <w:lang w:eastAsia="ru-RU"/>
        </w:rPr>
      </w:pPr>
    </w:p>
    <w:p w:rsidR="00441630" w:rsidRPr="00435547" w:rsidRDefault="00441630" w:rsidP="00114DCE">
      <w:pPr>
        <w:jc w:val="both"/>
        <w:rPr>
          <w:sz w:val="24"/>
          <w:szCs w:val="24"/>
          <w:lang w:eastAsia="ru-RU"/>
        </w:rPr>
      </w:pPr>
      <w:r w:rsidRPr="00435547">
        <w:rPr>
          <w:sz w:val="24"/>
          <w:szCs w:val="24"/>
          <w:lang w:eastAsia="ru-RU"/>
        </w:rPr>
        <w:t xml:space="preserve">Подробное описание </w:t>
      </w:r>
      <w:r w:rsidR="00114DCE" w:rsidRPr="00435547">
        <w:rPr>
          <w:sz w:val="24"/>
          <w:szCs w:val="24"/>
        </w:rPr>
        <w:t xml:space="preserve">процедуры </w:t>
      </w:r>
      <w:r w:rsidR="00114DCE" w:rsidRPr="003849BB">
        <w:rPr>
          <w:sz w:val="24"/>
          <w:szCs w:val="24"/>
        </w:rPr>
        <w:t xml:space="preserve">Предквалификационного отбора и требований к его участникам </w:t>
      </w:r>
      <w:r w:rsidRPr="003849BB">
        <w:rPr>
          <w:sz w:val="24"/>
          <w:szCs w:val="24"/>
          <w:lang w:eastAsia="ru-RU"/>
        </w:rPr>
        <w:t xml:space="preserve">содержится в </w:t>
      </w:r>
      <w:r w:rsidR="00CE4F43" w:rsidRPr="003849BB">
        <w:rPr>
          <w:sz w:val="24"/>
          <w:szCs w:val="24"/>
          <w:lang w:eastAsia="ru-RU"/>
        </w:rPr>
        <w:t xml:space="preserve">документации о </w:t>
      </w:r>
      <w:r w:rsidR="00CE4F43" w:rsidRPr="003849BB">
        <w:rPr>
          <w:sz w:val="24"/>
          <w:szCs w:val="24"/>
        </w:rPr>
        <w:t>проведе</w:t>
      </w:r>
      <w:r w:rsidR="00435547" w:rsidRPr="003849BB">
        <w:rPr>
          <w:sz w:val="24"/>
          <w:szCs w:val="24"/>
        </w:rPr>
        <w:t>нии П</w:t>
      </w:r>
      <w:r w:rsidR="00CE4F43" w:rsidRPr="003849BB">
        <w:rPr>
          <w:sz w:val="24"/>
          <w:szCs w:val="24"/>
        </w:rPr>
        <w:t>редквалификационного от</w:t>
      </w:r>
      <w:r w:rsidR="00114DCE" w:rsidRPr="003849BB">
        <w:rPr>
          <w:sz w:val="24"/>
          <w:szCs w:val="24"/>
        </w:rPr>
        <w:t>б</w:t>
      </w:r>
      <w:r w:rsidR="00CE4F43" w:rsidRPr="003849BB">
        <w:rPr>
          <w:sz w:val="24"/>
          <w:szCs w:val="24"/>
        </w:rPr>
        <w:t>ора</w:t>
      </w:r>
      <w:r w:rsidR="00114DCE" w:rsidRPr="003849BB">
        <w:rPr>
          <w:sz w:val="24"/>
          <w:szCs w:val="24"/>
        </w:rPr>
        <w:t>.</w:t>
      </w:r>
    </w:p>
    <w:p w:rsidR="000F57C1" w:rsidRPr="00435547" w:rsidRDefault="000F57C1" w:rsidP="000F57C1">
      <w:pPr>
        <w:ind w:firstLine="708"/>
        <w:jc w:val="both"/>
        <w:rPr>
          <w:rFonts w:eastAsia="Calibri" w:cs="Calibri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397"/>
        <w:gridCol w:w="6242"/>
      </w:tblGrid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435547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435547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Pr="00435547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bookmarkStart w:id="0" w:name="_Ref330213198"/>
            <w:bookmarkEnd w:id="0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6F2B17" w:rsidP="00334DF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334DF2" w:rsidRPr="00435547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435547" w:rsidRDefault="000D29EE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Акционерное общество</w:t>
            </w:r>
            <w:r w:rsidR="006F2B17" w:rsidRPr="00435547">
              <w:rPr>
                <w:rFonts w:eastAsia="Calibri" w:cs="Calibri"/>
                <w:sz w:val="24"/>
                <w:szCs w:val="24"/>
              </w:rPr>
              <w:t xml:space="preserve"> «Невинномысская электросетевая компания»</w:t>
            </w:r>
            <w:r w:rsidR="00E52A35" w:rsidRPr="00435547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435547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 xml:space="preserve">357100, Ставропольский край, г. Невинномысск, </w:t>
            </w:r>
            <w:r w:rsidR="00334DF2" w:rsidRPr="00435547">
              <w:rPr>
                <w:rFonts w:eastAsia="Calibri" w:cs="Calibri"/>
                <w:sz w:val="24"/>
                <w:szCs w:val="24"/>
              </w:rPr>
              <w:t xml:space="preserve">             </w:t>
            </w:r>
            <w:r w:rsidRPr="00435547">
              <w:rPr>
                <w:rFonts w:eastAsia="Calibri" w:cs="Calibri"/>
                <w:sz w:val="24"/>
                <w:szCs w:val="24"/>
              </w:rPr>
              <w:t xml:space="preserve">ул. Гагарина, </w:t>
            </w:r>
            <w:r w:rsidR="0012641F" w:rsidRPr="00435547">
              <w:rPr>
                <w:rFonts w:eastAsia="Calibri" w:cs="Calibri"/>
                <w:sz w:val="24"/>
                <w:szCs w:val="24"/>
              </w:rPr>
              <w:t>50-а</w:t>
            </w:r>
            <w:r w:rsidR="00E52A35" w:rsidRPr="00435547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435547" w:rsidRDefault="000D29EE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hyperlink r:id="rId10" w:history="1">
              <w:r w:rsidR="00334DF2" w:rsidRPr="00435547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info</w:t>
              </w:r>
              <w:r w:rsidR="00334DF2" w:rsidRPr="00435547">
                <w:rPr>
                  <w:rStyle w:val="ab"/>
                  <w:rFonts w:eastAsia="Calibri" w:cs="Calibri"/>
                  <w:sz w:val="24"/>
                  <w:szCs w:val="24"/>
                </w:rPr>
                <w:t>@</w:t>
              </w:r>
              <w:r w:rsidR="00334DF2" w:rsidRPr="00435547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nevesk</w:t>
              </w:r>
              <w:r w:rsidR="00334DF2" w:rsidRPr="00435547">
                <w:rPr>
                  <w:rStyle w:val="ab"/>
                  <w:rFonts w:eastAsia="Calibri" w:cs="Calibri"/>
                  <w:sz w:val="24"/>
                  <w:szCs w:val="24"/>
                </w:rPr>
                <w:t>.</w:t>
              </w:r>
              <w:r w:rsidR="00334DF2" w:rsidRPr="00435547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ru</w:t>
              </w:r>
            </w:hyperlink>
            <w:r w:rsidR="00E52A35" w:rsidRPr="00435547">
              <w:rPr>
                <w:rFonts w:eastAsia="Calibri" w:cs="Calibri"/>
                <w:sz w:val="24"/>
                <w:szCs w:val="24"/>
              </w:rPr>
              <w:t>;</w:t>
            </w:r>
          </w:p>
          <w:p w:rsidR="00334DF2" w:rsidRPr="00435547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8(86554)3-01-40</w:t>
            </w:r>
            <w:r w:rsidR="00F867F0" w:rsidRPr="00435547">
              <w:rPr>
                <w:rFonts w:eastAsia="Calibri" w:cs="Calibri"/>
                <w:sz w:val="24"/>
                <w:szCs w:val="24"/>
              </w:rPr>
              <w:t>.</w:t>
            </w:r>
          </w:p>
          <w:p w:rsidR="00334DF2" w:rsidRPr="00435547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334DF2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 xml:space="preserve">Лицо, ответственное за проведение </w:t>
            </w:r>
            <w:r w:rsidR="0054710F" w:rsidRPr="00435547">
              <w:rPr>
                <w:sz w:val="24"/>
                <w:szCs w:val="24"/>
              </w:rPr>
              <w:t>Предварительно квалификационного отбора: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F2" w:rsidRPr="00435547" w:rsidRDefault="00CE4F43" w:rsidP="0076300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3849BB">
              <w:rPr>
                <w:sz w:val="24"/>
                <w:szCs w:val="24"/>
              </w:rPr>
              <w:t xml:space="preserve">начальник ОКС и ЭЭС </w:t>
            </w:r>
            <w:r w:rsidR="000D29EE">
              <w:rPr>
                <w:sz w:val="24"/>
                <w:szCs w:val="24"/>
              </w:rPr>
              <w:t>АО</w:t>
            </w:r>
            <w:r w:rsidRPr="003849BB">
              <w:rPr>
                <w:sz w:val="24"/>
                <w:szCs w:val="24"/>
              </w:rPr>
              <w:t xml:space="preserve"> «НЭСК» Поспелов Геннадий Иванович, т.:</w:t>
            </w:r>
            <w:r w:rsidRPr="00435547">
              <w:rPr>
                <w:sz w:val="24"/>
                <w:szCs w:val="24"/>
              </w:rPr>
              <w:t xml:space="preserve"> 8(86554) 6-21-48; e-mail: </w:t>
            </w:r>
            <w:hyperlink r:id="rId11" w:history="1">
              <w:r w:rsidRPr="00435547">
                <w:rPr>
                  <w:sz w:val="24"/>
                  <w:szCs w:val="24"/>
                </w:rPr>
                <w:t>info@nevesk.ru</w:t>
              </w:r>
            </w:hyperlink>
            <w:r w:rsidRPr="00435547">
              <w:rPr>
                <w:sz w:val="24"/>
                <w:szCs w:val="24"/>
              </w:rPr>
              <w:t>.</w:t>
            </w:r>
          </w:p>
        </w:tc>
      </w:tr>
      <w:tr w:rsidR="00201053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435547" w:rsidRDefault="00201053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435547" w:rsidRDefault="000F49AD" w:rsidP="000F49A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 xml:space="preserve">Контактное лицо по </w:t>
            </w:r>
            <w:r w:rsidR="00201053" w:rsidRPr="00435547">
              <w:rPr>
                <w:rFonts w:eastAsia="Calibri" w:cs="Calibri"/>
                <w:sz w:val="24"/>
                <w:szCs w:val="24"/>
              </w:rPr>
              <w:t>организационным вопросам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53" w:rsidRPr="00435547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 xml:space="preserve">Специалист по закупкам </w:t>
            </w:r>
            <w:r w:rsidR="000D29EE">
              <w:rPr>
                <w:sz w:val="24"/>
                <w:szCs w:val="24"/>
                <w:lang w:eastAsia="ru-RU"/>
              </w:rPr>
              <w:t>АО</w:t>
            </w:r>
            <w:r w:rsidRPr="00435547">
              <w:rPr>
                <w:sz w:val="24"/>
                <w:szCs w:val="24"/>
                <w:lang w:eastAsia="ru-RU"/>
              </w:rPr>
              <w:t xml:space="preserve"> «НЭСК» </w:t>
            </w:r>
            <w:r w:rsidR="00262C7D" w:rsidRPr="00435547">
              <w:rPr>
                <w:sz w:val="24"/>
                <w:szCs w:val="24"/>
                <w:lang w:eastAsia="ru-RU"/>
              </w:rPr>
              <w:t>Беспавлова Юлия Николаевна</w:t>
            </w:r>
            <w:r w:rsidRPr="00435547">
              <w:rPr>
                <w:sz w:val="24"/>
                <w:szCs w:val="24"/>
                <w:lang w:eastAsia="ru-RU"/>
              </w:rPr>
              <w:t>,</w:t>
            </w:r>
          </w:p>
          <w:p w:rsidR="00763005" w:rsidRPr="00435547" w:rsidRDefault="00763005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435547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435547">
                <w:rPr>
                  <w:rStyle w:val="ab"/>
                  <w:sz w:val="24"/>
                  <w:szCs w:val="24"/>
                  <w:lang w:val="en-US" w:eastAsia="ru-RU"/>
                </w:rPr>
                <w:t>info@nevesk.ru</w:t>
              </w:r>
            </w:hyperlink>
            <w:r w:rsidRPr="00435547">
              <w:rPr>
                <w:sz w:val="24"/>
                <w:szCs w:val="24"/>
                <w:lang w:val="en-US" w:eastAsia="ru-RU"/>
              </w:rPr>
              <w:t>;</w:t>
            </w:r>
          </w:p>
          <w:p w:rsidR="00201053" w:rsidRPr="00435547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>8(86554)9-54-52</w:t>
            </w:r>
            <w:r w:rsidR="00F867F0" w:rsidRPr="00435547">
              <w:rPr>
                <w:sz w:val="24"/>
                <w:szCs w:val="24"/>
                <w:lang w:eastAsia="ru-RU"/>
              </w:rPr>
              <w:t>.</w:t>
            </w:r>
          </w:p>
          <w:p w:rsidR="00201053" w:rsidRPr="00435547" w:rsidRDefault="00201053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2" w:rsidRPr="003849BB" w:rsidRDefault="00021C22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  <w:r w:rsidRPr="003849BB">
              <w:rPr>
                <w:rFonts w:eastAsia="Calibri" w:cs="Calibri"/>
                <w:sz w:val="24"/>
                <w:szCs w:val="24"/>
              </w:rPr>
              <w:t>6</w:t>
            </w:r>
          </w:p>
          <w:p w:rsidR="000F57C1" w:rsidRPr="003849BB" w:rsidRDefault="000F57C1" w:rsidP="00021C22">
            <w:pPr>
              <w:numPr>
                <w:ilvl w:val="0"/>
                <w:numId w:val="10"/>
              </w:num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3849BB" w:rsidRDefault="000F57C1" w:rsidP="003849BB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3849BB">
              <w:rPr>
                <w:rFonts w:eastAsia="Calibri" w:cs="Calibri"/>
                <w:sz w:val="24"/>
                <w:szCs w:val="24"/>
              </w:rPr>
              <w:t>Место, выполнения работ</w:t>
            </w:r>
            <w:r w:rsidR="003849BB" w:rsidRPr="003849BB">
              <w:rPr>
                <w:rFonts w:eastAsia="Calibri" w:cs="Calibri"/>
                <w:sz w:val="24"/>
                <w:szCs w:val="24"/>
              </w:rPr>
              <w:t xml:space="preserve">, </w:t>
            </w:r>
            <w:r w:rsidR="00D33368" w:rsidRPr="003849BB">
              <w:rPr>
                <w:rFonts w:eastAsia="Calibri" w:cs="Calibri"/>
                <w:sz w:val="24"/>
                <w:szCs w:val="24"/>
              </w:rPr>
              <w:t>в отношении которых</w:t>
            </w:r>
            <w:r w:rsidR="00D33368" w:rsidRPr="003849BB">
              <w:rPr>
                <w:rFonts w:eastAsia="Calibri" w:cs="Calibri"/>
                <w:strike/>
                <w:sz w:val="24"/>
                <w:szCs w:val="24"/>
              </w:rPr>
              <w:t xml:space="preserve"> </w:t>
            </w:r>
            <w:r w:rsidR="00D33368" w:rsidRPr="003849BB">
              <w:rPr>
                <w:rFonts w:eastAsia="Calibri" w:cs="Calibri"/>
                <w:sz w:val="24"/>
                <w:szCs w:val="24"/>
              </w:rPr>
              <w:t>проводится предквалификационный отбор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3849BB" w:rsidRDefault="00D33368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3849BB">
              <w:rPr>
                <w:rFonts w:eastAsia="Calibri" w:cs="Calibri"/>
                <w:sz w:val="24"/>
                <w:szCs w:val="24"/>
              </w:rPr>
              <w:t>г</w:t>
            </w:r>
            <w:r w:rsidR="0054432F" w:rsidRPr="003849BB">
              <w:rPr>
                <w:rFonts w:eastAsia="Calibri" w:cs="Calibri"/>
                <w:sz w:val="24"/>
                <w:szCs w:val="24"/>
              </w:rPr>
              <w:t>. Невинномысск</w:t>
            </w: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3849BB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 xml:space="preserve">Срок, место и порядок предоставления документации о </w:t>
            </w:r>
            <w:r w:rsidR="00D33368" w:rsidRPr="003849BB">
              <w:rPr>
                <w:rFonts w:eastAsia="Calibri" w:cs="Calibri"/>
                <w:sz w:val="24"/>
                <w:szCs w:val="24"/>
              </w:rPr>
              <w:t>проведении предварительного квалификационного отбора</w:t>
            </w:r>
            <w:r w:rsidR="00021C22" w:rsidRPr="003849BB">
              <w:rPr>
                <w:rFonts w:eastAsia="Calibri" w:cs="Calibri"/>
                <w:sz w:val="24"/>
                <w:szCs w:val="24"/>
              </w:rPr>
              <w:t>,</w:t>
            </w:r>
            <w:r w:rsidR="00021C22" w:rsidRPr="00435547">
              <w:rPr>
                <w:rFonts w:eastAsia="Calibri" w:cs="Calibri"/>
                <w:sz w:val="24"/>
                <w:szCs w:val="24"/>
              </w:rPr>
              <w:t xml:space="preserve">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</w:t>
            </w:r>
            <w:r w:rsidR="00021C22" w:rsidRPr="00435547">
              <w:rPr>
                <w:rFonts w:eastAsia="Calibri" w:cs="Calibri"/>
                <w:sz w:val="24"/>
                <w:szCs w:val="24"/>
              </w:rPr>
              <w:lastRenderedPageBreak/>
              <w:t>электронного документа</w:t>
            </w:r>
            <w:r w:rsidRPr="00435547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8BA" w:rsidRPr="00435547" w:rsidRDefault="00AE68BA" w:rsidP="00AE68BA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3849BB">
              <w:rPr>
                <w:rFonts w:cs="Calibri"/>
                <w:sz w:val="24"/>
                <w:szCs w:val="24"/>
              </w:rPr>
              <w:lastRenderedPageBreak/>
              <w:t xml:space="preserve">Документация предоставляется </w:t>
            </w:r>
            <w:r w:rsidR="00801008" w:rsidRPr="003849BB">
              <w:rPr>
                <w:rFonts w:cs="Calibri"/>
                <w:sz w:val="24"/>
                <w:szCs w:val="24"/>
              </w:rPr>
              <w:t xml:space="preserve">Заказчиком </w:t>
            </w:r>
            <w:r w:rsidRPr="003849BB">
              <w:rPr>
                <w:rFonts w:cs="Calibri"/>
                <w:sz w:val="24"/>
                <w:szCs w:val="24"/>
              </w:rPr>
              <w:t xml:space="preserve">на бумажном носителе любому Участнику, </w:t>
            </w:r>
            <w:r w:rsidRPr="003849BB">
              <w:rPr>
                <w:sz w:val="24"/>
                <w:szCs w:val="24"/>
                <w:lang w:eastAsia="ru-RU"/>
              </w:rPr>
              <w:t>обратившемуся к нему в связи с публикацией извещения и оплатившим ее в установленном порядке  в течение 2 (двух) рабочих дней со дня получения пи</w:t>
            </w:r>
            <w:r w:rsidR="00801008" w:rsidRPr="003849BB">
              <w:rPr>
                <w:sz w:val="24"/>
                <w:szCs w:val="24"/>
                <w:lang w:eastAsia="ru-RU"/>
              </w:rPr>
              <w:t>сьменного заявления У</w:t>
            </w:r>
            <w:r w:rsidRPr="003849BB">
              <w:rPr>
                <w:sz w:val="24"/>
                <w:szCs w:val="24"/>
                <w:lang w:eastAsia="ru-RU"/>
              </w:rPr>
              <w:t>частника. При этом письменно</w:t>
            </w:r>
            <w:r w:rsidR="00801008" w:rsidRPr="003849BB">
              <w:rPr>
                <w:sz w:val="24"/>
                <w:szCs w:val="24"/>
                <w:lang w:eastAsia="ru-RU"/>
              </w:rPr>
              <w:t>е заявление должно быть подано У</w:t>
            </w:r>
            <w:r w:rsidRPr="003849BB">
              <w:rPr>
                <w:sz w:val="24"/>
                <w:szCs w:val="24"/>
                <w:lang w:eastAsia="ru-RU"/>
              </w:rPr>
              <w:t xml:space="preserve">частником не позднее, чем за 3 (три) рабочих дня </w:t>
            </w:r>
            <w:r w:rsidR="00801008" w:rsidRPr="003849BB">
              <w:rPr>
                <w:sz w:val="24"/>
                <w:szCs w:val="24"/>
                <w:lang w:eastAsia="ru-RU"/>
              </w:rPr>
              <w:t xml:space="preserve">до даты окончания срока подачи </w:t>
            </w:r>
            <w:r w:rsidRPr="003849BB">
              <w:rPr>
                <w:sz w:val="24"/>
                <w:szCs w:val="24"/>
                <w:lang w:eastAsia="ru-RU"/>
              </w:rPr>
              <w:t>заявок</w:t>
            </w:r>
            <w:r w:rsidR="0054432F" w:rsidRPr="003849BB">
              <w:rPr>
                <w:sz w:val="24"/>
                <w:szCs w:val="24"/>
                <w:lang w:eastAsia="ru-RU"/>
              </w:rPr>
              <w:t xml:space="preserve"> на предварительный квалификационный отбор</w:t>
            </w:r>
            <w:r w:rsidRPr="003849BB">
              <w:rPr>
                <w:sz w:val="24"/>
                <w:szCs w:val="24"/>
                <w:lang w:eastAsia="ru-RU"/>
              </w:rPr>
              <w:t>.</w:t>
            </w:r>
          </w:p>
          <w:p w:rsidR="00111532" w:rsidRPr="00435547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:rsidR="0012641F" w:rsidRPr="00435547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435547">
              <w:rPr>
                <w:rFonts w:cs="Calibri"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D33368" w:rsidRPr="00435547" w:rsidRDefault="00D33368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2F3F6F" w:rsidP="003849BB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 xml:space="preserve">Единая информационная система (ЕИС)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435547" w:rsidRDefault="000D29EE" w:rsidP="00264B5D">
            <w:pPr>
              <w:snapToGrid w:val="0"/>
              <w:jc w:val="both"/>
              <w:rPr>
                <w:rFonts w:eastAsia="Calibri" w:cs="Calibri"/>
                <w:b/>
                <w:i/>
                <w:sz w:val="24"/>
                <w:szCs w:val="24"/>
              </w:rPr>
            </w:pPr>
            <w:hyperlink r:id="rId13" w:history="1">
              <w:r w:rsidR="00264B5D" w:rsidRPr="00435547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www.zakupki.gov.ru</w:t>
              </w:r>
            </w:hyperlink>
            <w:r w:rsidR="00F867F0" w:rsidRPr="00435547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435547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264B5D" w:rsidP="003849BB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Адрес сайта З</w:t>
            </w:r>
            <w:r w:rsidR="000F57C1" w:rsidRPr="00435547">
              <w:rPr>
                <w:rFonts w:eastAsia="Calibri" w:cs="Calibri"/>
                <w:sz w:val="24"/>
                <w:szCs w:val="24"/>
              </w:rPr>
              <w:t>аказчика</w:t>
            </w:r>
            <w:r w:rsidR="0060607D" w:rsidRPr="00435547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152BE" w:rsidRPr="00435547">
              <w:rPr>
                <w:rFonts w:eastAsia="Calibri" w:cs="Calibri"/>
                <w:sz w:val="24"/>
                <w:szCs w:val="24"/>
              </w:rPr>
              <w:t>для размещения</w:t>
            </w:r>
            <w:r w:rsidR="0060607D" w:rsidRPr="00435547">
              <w:rPr>
                <w:rFonts w:eastAsia="Calibri" w:cs="Calibri"/>
                <w:sz w:val="24"/>
                <w:szCs w:val="24"/>
              </w:rPr>
              <w:t xml:space="preserve"> Документаци</w:t>
            </w:r>
            <w:r w:rsidR="00A152BE" w:rsidRPr="00435547">
              <w:rPr>
                <w:rFonts w:eastAsia="Calibri" w:cs="Calibri"/>
                <w:sz w:val="24"/>
                <w:szCs w:val="24"/>
              </w:rPr>
              <w:t>и</w:t>
            </w:r>
            <w:r w:rsidR="0060607D" w:rsidRPr="00435547">
              <w:rPr>
                <w:rFonts w:eastAsia="Calibri" w:cs="Calibri"/>
                <w:sz w:val="24"/>
                <w:szCs w:val="24"/>
              </w:rPr>
              <w:t xml:space="preserve"> о </w:t>
            </w:r>
            <w:r w:rsidR="00D33368" w:rsidRPr="003849BB">
              <w:rPr>
                <w:rFonts w:eastAsia="Calibri" w:cs="Calibri"/>
                <w:sz w:val="24"/>
                <w:szCs w:val="24"/>
              </w:rPr>
              <w:t>предквалификационном отборе</w:t>
            </w:r>
            <w:r w:rsidR="003849BB" w:rsidRPr="003849BB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435547" w:rsidRDefault="000D29EE" w:rsidP="00264B5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hyperlink r:id="rId14" w:history="1">
              <w:r w:rsidR="00502A86" w:rsidRPr="00435547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www.nevesk.ru</w:t>
              </w:r>
            </w:hyperlink>
            <w:r w:rsidR="00264B5D" w:rsidRPr="00435547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264B5D" w:rsidRPr="00435547">
              <w:rPr>
                <w:rFonts w:eastAsia="Calibri" w:cs="Calibri"/>
                <w:sz w:val="24"/>
                <w:szCs w:val="24"/>
              </w:rPr>
              <w:t>(раздел «Закупки»</w:t>
            </w:r>
            <w:r w:rsidR="0060607D" w:rsidRPr="00435547">
              <w:rPr>
                <w:rFonts w:eastAsia="Calibri" w:cs="Calibri"/>
                <w:sz w:val="24"/>
                <w:szCs w:val="24"/>
              </w:rPr>
              <w:t>, подраздел «Объявления о закупках»</w:t>
            </w:r>
            <w:r w:rsidR="00264B5D" w:rsidRPr="00435547">
              <w:rPr>
                <w:rFonts w:eastAsia="Calibri" w:cs="Calibri"/>
                <w:sz w:val="24"/>
                <w:szCs w:val="24"/>
              </w:rPr>
              <w:t>)</w:t>
            </w:r>
            <w:r w:rsidR="00F867F0" w:rsidRPr="00435547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435547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264B5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Место подачи З</w:t>
            </w:r>
            <w:r w:rsidR="000F57C1" w:rsidRPr="00435547">
              <w:rPr>
                <w:rFonts w:eastAsia="Calibri" w:cs="Calibri"/>
                <w:sz w:val="24"/>
                <w:szCs w:val="24"/>
              </w:rPr>
              <w:t>аявок на участие в закупке: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435547" w:rsidRDefault="000D29EE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АО</w:t>
            </w:r>
            <w:r w:rsidR="00264B5D" w:rsidRPr="00435547">
              <w:rPr>
                <w:sz w:val="24"/>
                <w:szCs w:val="24"/>
                <w:lang w:eastAsia="ru-RU"/>
              </w:rPr>
              <w:t xml:space="preserve"> «НЭСК»,</w:t>
            </w:r>
          </w:p>
          <w:p w:rsidR="00264B5D" w:rsidRPr="00435547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>357100, Ставропольский край, г. Невинномысск,              ул. Гагарина, 50-а (приемная, 2 этаж).</w:t>
            </w:r>
          </w:p>
          <w:p w:rsidR="00264B5D" w:rsidRPr="00435547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>График работы (по московскому времени):</w:t>
            </w:r>
          </w:p>
          <w:p w:rsidR="00264B5D" w:rsidRPr="00435547" w:rsidRDefault="00296BF1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>- пн</w:t>
            </w:r>
            <w:r w:rsidR="00873860" w:rsidRPr="00435547">
              <w:rPr>
                <w:sz w:val="24"/>
                <w:szCs w:val="24"/>
                <w:lang w:eastAsia="ru-RU"/>
              </w:rPr>
              <w:t>.-</w:t>
            </w:r>
            <w:r w:rsidRPr="00435547">
              <w:rPr>
                <w:sz w:val="24"/>
                <w:szCs w:val="24"/>
                <w:lang w:eastAsia="ru-RU"/>
              </w:rPr>
              <w:t xml:space="preserve">пт. </w:t>
            </w:r>
            <w:r w:rsidR="00F803E3" w:rsidRPr="00435547">
              <w:rPr>
                <w:sz w:val="24"/>
                <w:szCs w:val="24"/>
                <w:lang w:eastAsia="ru-RU"/>
              </w:rPr>
              <w:t>с 08:00 до 17:</w:t>
            </w:r>
            <w:r w:rsidR="00816EA6" w:rsidRPr="00435547">
              <w:rPr>
                <w:sz w:val="24"/>
                <w:szCs w:val="24"/>
                <w:lang w:eastAsia="ru-RU"/>
              </w:rPr>
              <w:t>00;</w:t>
            </w:r>
          </w:p>
          <w:p w:rsidR="00264B5D" w:rsidRPr="00435547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>- обед с 12:00 до 13:00;</w:t>
            </w:r>
          </w:p>
          <w:p w:rsidR="00816EA6" w:rsidRPr="00435547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435547">
              <w:rPr>
                <w:sz w:val="24"/>
                <w:szCs w:val="24"/>
                <w:lang w:eastAsia="ru-RU"/>
              </w:rPr>
              <w:t xml:space="preserve">- выходные дни: </w:t>
            </w:r>
            <w:r w:rsidR="00296BF1" w:rsidRPr="00435547">
              <w:rPr>
                <w:sz w:val="24"/>
                <w:szCs w:val="24"/>
                <w:lang w:eastAsia="ru-RU"/>
              </w:rPr>
              <w:t>сб., вс.</w:t>
            </w:r>
          </w:p>
          <w:p w:rsidR="000F57C1" w:rsidRPr="00435547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435547" w:rsidTr="000F57C1">
        <w:trPr>
          <w:trHeight w:val="1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>Срок подачи Заявок</w:t>
            </w:r>
            <w:r w:rsidR="000F57C1" w:rsidRPr="00435547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A6" w:rsidRPr="00435547" w:rsidRDefault="005552CC" w:rsidP="000D29EE">
            <w:pPr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435547">
              <w:rPr>
                <w:rFonts w:cs="Calibri"/>
                <w:sz w:val="24"/>
                <w:szCs w:val="24"/>
              </w:rPr>
              <w:t xml:space="preserve">С даты размещения настоящей документации </w:t>
            </w:r>
            <w:r w:rsidR="004E4D01" w:rsidRPr="00435547">
              <w:rPr>
                <w:rFonts w:cs="Calibri"/>
                <w:sz w:val="24"/>
                <w:szCs w:val="24"/>
              </w:rPr>
              <w:t>в Единой информационной системе:</w:t>
            </w:r>
            <w:r w:rsidR="004E4D01" w:rsidRPr="00435547">
              <w:rPr>
                <w:rFonts w:cs="Calibri"/>
                <w:b/>
                <w:sz w:val="24"/>
                <w:szCs w:val="24"/>
              </w:rPr>
              <w:t xml:space="preserve"> </w:t>
            </w:r>
            <w:hyperlink r:id="rId15" w:history="1">
              <w:r w:rsidR="004E4D01" w:rsidRPr="00435547">
                <w:rPr>
                  <w:rStyle w:val="ab"/>
                  <w:rFonts w:cs="Calibri"/>
                  <w:b/>
                  <w:sz w:val="24"/>
                  <w:szCs w:val="24"/>
                </w:rPr>
                <w:t>www.zakupki.gov.ru</w:t>
              </w:r>
            </w:hyperlink>
            <w:r w:rsidR="004E4D01" w:rsidRPr="00435547">
              <w:rPr>
                <w:rFonts w:cs="Calibri"/>
                <w:sz w:val="24"/>
                <w:szCs w:val="24"/>
              </w:rPr>
              <w:t xml:space="preserve"> и </w:t>
            </w:r>
            <w:r w:rsidRPr="00435547">
              <w:rPr>
                <w:rFonts w:cs="Calibri"/>
                <w:sz w:val="24"/>
                <w:szCs w:val="24"/>
              </w:rPr>
              <w:t>сайте Заказчика</w:t>
            </w:r>
            <w:r w:rsidR="00247228" w:rsidRPr="00435547">
              <w:rPr>
                <w:rFonts w:cs="Calibri"/>
                <w:sz w:val="24"/>
                <w:szCs w:val="24"/>
              </w:rPr>
              <w:t>:</w:t>
            </w:r>
            <w:r w:rsidRPr="00435547">
              <w:rPr>
                <w:rFonts w:cs="Calibri"/>
                <w:sz w:val="24"/>
                <w:szCs w:val="24"/>
              </w:rPr>
              <w:t xml:space="preserve"> </w:t>
            </w:r>
            <w:hyperlink r:id="rId16" w:history="1">
              <w:r w:rsidRPr="00435547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www</w:t>
              </w:r>
              <w:r w:rsidRPr="00435547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435547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nevesk</w:t>
              </w:r>
              <w:r w:rsidRPr="00435547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435547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ru</w:t>
              </w:r>
            </w:hyperlink>
            <w:r w:rsidR="004E4D01" w:rsidRPr="0043554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35547">
              <w:rPr>
                <w:rFonts w:cs="Calibri"/>
                <w:sz w:val="24"/>
                <w:szCs w:val="24"/>
              </w:rPr>
              <w:t xml:space="preserve">до </w:t>
            </w:r>
            <w:r w:rsidR="001B6FE5">
              <w:rPr>
                <w:rFonts w:cs="Calibri"/>
                <w:b/>
                <w:sz w:val="24"/>
                <w:szCs w:val="24"/>
              </w:rPr>
              <w:t>10</w:t>
            </w:r>
            <w:r w:rsidRPr="00435547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1B6FE5">
              <w:rPr>
                <w:rFonts w:cs="Calibri"/>
                <w:b/>
                <w:sz w:val="24"/>
                <w:szCs w:val="24"/>
              </w:rPr>
              <w:t>00</w:t>
            </w:r>
            <w:r w:rsidRPr="00435547">
              <w:rPr>
                <w:rFonts w:cs="Calibri"/>
                <w:b/>
                <w:sz w:val="24"/>
                <w:szCs w:val="24"/>
              </w:rPr>
              <w:t xml:space="preserve"> мин. (время московское) </w:t>
            </w:r>
            <w:r w:rsidR="000D29EE">
              <w:rPr>
                <w:rFonts w:cs="Calibri"/>
                <w:b/>
                <w:sz w:val="24"/>
                <w:szCs w:val="24"/>
              </w:rPr>
              <w:t>01 марта</w:t>
            </w:r>
            <w:r w:rsidRPr="00435547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0D29EE">
              <w:rPr>
                <w:rFonts w:cs="Calibri"/>
                <w:b/>
                <w:sz w:val="24"/>
                <w:szCs w:val="24"/>
              </w:rPr>
              <w:t>18</w:t>
            </w:r>
            <w:r w:rsidRPr="00435547">
              <w:rPr>
                <w:rFonts w:cs="Calibri"/>
                <w:b/>
                <w:sz w:val="24"/>
                <w:szCs w:val="24"/>
              </w:rPr>
              <w:t xml:space="preserve"> года.</w:t>
            </w: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 w:cs="Calibri"/>
                <w:sz w:val="24"/>
                <w:szCs w:val="24"/>
              </w:rPr>
              <w:t xml:space="preserve">Место, дата, время вскрытия </w:t>
            </w:r>
            <w:r w:rsidRPr="003849BB">
              <w:rPr>
                <w:rFonts w:eastAsia="Calibri" w:cs="Calibri"/>
                <w:sz w:val="24"/>
                <w:szCs w:val="24"/>
              </w:rPr>
              <w:t>конвертов с Заявками</w:t>
            </w:r>
            <w:r w:rsidR="00435547" w:rsidRPr="003849BB">
              <w:rPr>
                <w:rFonts w:eastAsia="Calibri" w:cs="Calibri"/>
                <w:sz w:val="24"/>
                <w:szCs w:val="24"/>
              </w:rPr>
              <w:t xml:space="preserve"> и рассмотрения Заявок Участников предквалификационного отбора</w:t>
            </w:r>
            <w:r w:rsidRPr="003849BB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435547" w:rsidRDefault="00816EA6" w:rsidP="000F57C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435547">
              <w:rPr>
                <w:rFonts w:cs="Calibri"/>
                <w:sz w:val="24"/>
                <w:szCs w:val="24"/>
              </w:rPr>
              <w:t>357100, Ставропольский край, г. Невинномысск,              ул. Гагарина, 50-а;</w:t>
            </w:r>
            <w:bookmarkStart w:id="1" w:name="_GoBack"/>
            <w:bookmarkEnd w:id="1"/>
          </w:p>
          <w:p w:rsidR="0054710F" w:rsidRPr="00435547" w:rsidRDefault="001B0B4B" w:rsidP="008F3471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35547">
              <w:rPr>
                <w:rFonts w:ascii="Times New Roman" w:hAnsi="Times New Roman" w:cs="Times New Roman"/>
              </w:rPr>
              <w:t>Поступившие в рамках общего срока подачи заявки на участие в предквалификационном отборе рассматриваются в течение 10 (десяти) рабочих дней с даты п</w:t>
            </w:r>
            <w:r w:rsidR="008F3471" w:rsidRPr="00435547">
              <w:rPr>
                <w:rFonts w:ascii="Times New Roman" w:hAnsi="Times New Roman" w:cs="Times New Roman"/>
              </w:rPr>
              <w:t>оступления.</w:t>
            </w:r>
          </w:p>
          <w:p w:rsidR="00D30D1E" w:rsidRPr="00435547" w:rsidRDefault="00D30D1E" w:rsidP="000F57C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F57C1" w:rsidRPr="00435547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435547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3849BB" w:rsidRDefault="00435547" w:rsidP="00435547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3849BB">
              <w:rPr>
                <w:rFonts w:eastAsia="Calibri" w:cs="Calibri"/>
                <w:sz w:val="24"/>
                <w:szCs w:val="24"/>
              </w:rPr>
              <w:t>Сроки и порядок внесения сведений о потенциальном участнике в Реестр</w:t>
            </w:r>
            <w:r w:rsidRPr="003849BB">
              <w:rPr>
                <w:sz w:val="24"/>
                <w:szCs w:val="24"/>
                <w:lang w:eastAsia="ru-RU"/>
              </w:rPr>
              <w:t xml:space="preserve"> потенциальных участников </w:t>
            </w:r>
            <w:r w:rsidRPr="003849BB">
              <w:rPr>
                <w:sz w:val="24"/>
                <w:szCs w:val="24"/>
              </w:rPr>
              <w:t xml:space="preserve">закупочных процедур  </w:t>
            </w:r>
            <w:r w:rsidR="000D29EE">
              <w:rPr>
                <w:sz w:val="24"/>
                <w:szCs w:val="24"/>
              </w:rPr>
              <w:t>АО</w:t>
            </w:r>
            <w:r w:rsidRPr="003849BB">
              <w:rPr>
                <w:sz w:val="24"/>
                <w:szCs w:val="24"/>
              </w:rPr>
              <w:t xml:space="preserve"> «НЭСК» на выполнение строительно-монтажных работ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47" w:rsidRPr="003849BB" w:rsidRDefault="00435547" w:rsidP="00435547">
            <w:pPr>
              <w:autoSpaceDE w:val="0"/>
              <w:autoSpaceDN w:val="0"/>
              <w:adjustRightInd w:val="0"/>
              <w:spacing w:after="32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849BB">
              <w:rPr>
                <w:sz w:val="24"/>
                <w:szCs w:val="24"/>
                <w:lang w:eastAsia="ru-RU"/>
              </w:rPr>
              <w:t xml:space="preserve">Сведения о потенциальном участнике вносятся в Реестр потенциальных участников не позднее 10 (десяти) рабочих дней со дня подписания протокола о принятии закупочной комиссией решения о признании потенциального претендента потенциальным участником и о внесении сведений о потенциальном участнике в Реестр потенциальных участников. </w:t>
            </w:r>
          </w:p>
          <w:p w:rsidR="00435547" w:rsidRPr="003849BB" w:rsidRDefault="00435547" w:rsidP="00435547">
            <w:pPr>
              <w:autoSpaceDE w:val="0"/>
              <w:autoSpaceDN w:val="0"/>
              <w:adjustRightInd w:val="0"/>
              <w:spacing w:after="32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849BB">
              <w:rPr>
                <w:sz w:val="24"/>
                <w:szCs w:val="24"/>
                <w:lang w:eastAsia="ru-RU"/>
              </w:rPr>
              <w:t xml:space="preserve">Выписка из протокола рассмотрения заявок на включение в реестр направляется не позднее 10 (десяти) рабочих дней со дня подписания такого протокола потенциальному участнику (потенциальным участникам), решение о признании которого (которых) таковым (таковыми) и о внесении сведений о котором (которых) в Реестр потенциальных участников занесено в такой протокол. </w:t>
            </w:r>
          </w:p>
          <w:p w:rsidR="000F57C1" w:rsidRPr="003849BB" w:rsidRDefault="000F57C1" w:rsidP="00E33CCC">
            <w:pPr>
              <w:tabs>
                <w:tab w:val="right" w:pos="6026"/>
              </w:tabs>
              <w:snapToGrid w:val="0"/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</w:p>
        </w:tc>
      </w:tr>
      <w:tr w:rsidR="00435547" w:rsidRPr="00435547" w:rsidTr="005F7A1A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47" w:rsidRPr="003849BB" w:rsidRDefault="00435547" w:rsidP="001B1C8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3849BB">
              <w:rPr>
                <w:color w:val="000000"/>
                <w:sz w:val="24"/>
                <w:szCs w:val="24"/>
              </w:rPr>
              <w:t xml:space="preserve">Заказчик не имеет обязанностей перед участниками предквалификационного отбора по проведению последующей закупочной процедуры и </w:t>
            </w:r>
            <w:r w:rsidRPr="003849BB">
              <w:rPr>
                <w:sz w:val="24"/>
                <w:szCs w:val="24"/>
              </w:rPr>
              <w:t>вправе отказаться от его проведения на любом из этапов, не неся при этом никакой материальной ответственности перед участниками</w:t>
            </w:r>
            <w:r w:rsidRPr="003849BB">
              <w:rPr>
                <w:color w:val="000000"/>
                <w:sz w:val="24"/>
                <w:szCs w:val="24"/>
              </w:rPr>
              <w:t>.</w:t>
            </w:r>
          </w:p>
        </w:tc>
      </w:tr>
      <w:tr w:rsidR="00435547" w:rsidRPr="00435547" w:rsidTr="005F7A1A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547" w:rsidRPr="003849BB" w:rsidRDefault="00435547" w:rsidP="003849B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3849BB">
              <w:rPr>
                <w:sz w:val="24"/>
                <w:szCs w:val="24"/>
                <w:shd w:val="clear" w:color="auto" w:fill="FFFFFF"/>
              </w:rPr>
              <w:t xml:space="preserve">Заказчик </w:t>
            </w:r>
            <w:r w:rsidR="003849BB" w:rsidRPr="003849BB">
              <w:rPr>
                <w:sz w:val="24"/>
                <w:szCs w:val="24"/>
                <w:shd w:val="clear" w:color="auto" w:fill="FFFFFF"/>
              </w:rPr>
              <w:t>имеет право</w:t>
            </w:r>
            <w:r w:rsidRPr="003849BB">
              <w:rPr>
                <w:sz w:val="24"/>
                <w:szCs w:val="24"/>
                <w:shd w:val="clear" w:color="auto" w:fill="FFFFFF"/>
              </w:rPr>
              <w:t xml:space="preserve"> по собственной инициативе, либо в ответ на запрос какого-либо претендента, внести изменения в извещение и документацию о проведении предквалификационного отбора в любое время до истечения срока представления заявок на участие в нем, а также продлить срок приема заявок на участие в отборе без объяснения причин.</w:t>
            </w:r>
          </w:p>
        </w:tc>
      </w:tr>
      <w:tr w:rsidR="000F57C1" w:rsidRPr="00435547" w:rsidTr="000F57C1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435547" w:rsidRDefault="001B0B4B" w:rsidP="001B0B4B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435547">
              <w:rPr>
                <w:rFonts w:eastAsia="Calibri"/>
                <w:sz w:val="24"/>
                <w:szCs w:val="24"/>
              </w:rPr>
              <w:t>Настоящий п</w:t>
            </w:r>
            <w:r w:rsidRPr="00435547">
              <w:rPr>
                <w:color w:val="000000"/>
                <w:sz w:val="24"/>
                <w:szCs w:val="24"/>
              </w:rPr>
              <w:t>редварительный квалификационный отбор не является торгами, и его проведение не регулируется статьями 447—449 части первой Гражданского кодекса Российской Федерации, и не является публичным конкурсом и не регулируется статьями 1057—1065 части второй Гражданского кодекса Российской Федерации. Таким образом, проведение предварительного квалификационного отбора не накладывает на Заказчика соответствующего объема гражданско-правовых обязательств.</w:t>
            </w:r>
          </w:p>
        </w:tc>
      </w:tr>
    </w:tbl>
    <w:p w:rsidR="000F57C1" w:rsidRPr="00435547" w:rsidRDefault="000F57C1" w:rsidP="00233EB0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0F57C1" w:rsidRPr="00435547" w:rsidSect="001252A7">
      <w:footerReference w:type="default" r:id="rId17"/>
      <w:footnotePr>
        <w:pos w:val="beneathText"/>
      </w:footnotePr>
      <w:pgSz w:w="11905" w:h="16837"/>
      <w:pgMar w:top="425" w:right="454" w:bottom="357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E3" w:rsidRDefault="00567EE3">
      <w:r>
        <w:separator/>
      </w:r>
    </w:p>
  </w:endnote>
  <w:endnote w:type="continuationSeparator" w:id="0">
    <w:p w:rsidR="00567EE3" w:rsidRDefault="0056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83" w:rsidRDefault="00C70783">
    <w:pPr>
      <w:pStyle w:val="a5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4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D29EE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\*Arabic </w:instrText>
    </w:r>
    <w:r>
      <w:rPr>
        <w:rStyle w:val="a4"/>
      </w:rPr>
      <w:fldChar w:fldCharType="separate"/>
    </w:r>
    <w:r w:rsidR="000D29EE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E3" w:rsidRDefault="00567EE3">
      <w:r>
        <w:separator/>
      </w:r>
    </w:p>
  </w:footnote>
  <w:footnote w:type="continuationSeparator" w:id="0">
    <w:p w:rsidR="00567EE3" w:rsidRDefault="0056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2B815F8"/>
    <w:lvl w:ilvl="0">
      <w:start w:val="1"/>
      <w:numFmt w:val="decimal"/>
      <w:pStyle w:val="Iiiaeuiu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4993E1F"/>
    <w:multiLevelType w:val="hybridMultilevel"/>
    <w:tmpl w:val="B2FE49E4"/>
    <w:lvl w:ilvl="0" w:tplc="04190011">
      <w:start w:val="1"/>
      <w:numFmt w:val="decimal"/>
      <w:pStyle w:val="a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7587"/>
    <w:multiLevelType w:val="hybridMultilevel"/>
    <w:tmpl w:val="C8D40DCA"/>
    <w:lvl w:ilvl="0" w:tplc="4E08E098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6D02"/>
    <w:multiLevelType w:val="hybridMultilevel"/>
    <w:tmpl w:val="7BA61F38"/>
    <w:lvl w:ilvl="0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599F6E6A"/>
    <w:multiLevelType w:val="hybridMultilevel"/>
    <w:tmpl w:val="4FB2D428"/>
    <w:lvl w:ilvl="0" w:tplc="6D249B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0D5148A"/>
    <w:multiLevelType w:val="hybridMultilevel"/>
    <w:tmpl w:val="6F9C1AF0"/>
    <w:lvl w:ilvl="0" w:tplc="7098EA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DA23C57"/>
    <w:multiLevelType w:val="hybridMultilevel"/>
    <w:tmpl w:val="14426E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4E"/>
    <w:rsid w:val="0001630B"/>
    <w:rsid w:val="00021C22"/>
    <w:rsid w:val="00022E2C"/>
    <w:rsid w:val="00022F87"/>
    <w:rsid w:val="00043571"/>
    <w:rsid w:val="0005047B"/>
    <w:rsid w:val="00053F5E"/>
    <w:rsid w:val="000704FD"/>
    <w:rsid w:val="00070A92"/>
    <w:rsid w:val="000A14D2"/>
    <w:rsid w:val="000A1BFD"/>
    <w:rsid w:val="000A6FEB"/>
    <w:rsid w:val="000B36F3"/>
    <w:rsid w:val="000D29EE"/>
    <w:rsid w:val="000D6D4B"/>
    <w:rsid w:val="000E4454"/>
    <w:rsid w:val="000F49AD"/>
    <w:rsid w:val="000F57C1"/>
    <w:rsid w:val="000F63AC"/>
    <w:rsid w:val="000F77D2"/>
    <w:rsid w:val="00107654"/>
    <w:rsid w:val="00111532"/>
    <w:rsid w:val="00112AC5"/>
    <w:rsid w:val="00114DCE"/>
    <w:rsid w:val="001252A7"/>
    <w:rsid w:val="0012641F"/>
    <w:rsid w:val="00127052"/>
    <w:rsid w:val="001351FC"/>
    <w:rsid w:val="00156F34"/>
    <w:rsid w:val="001768B4"/>
    <w:rsid w:val="00176966"/>
    <w:rsid w:val="001778D0"/>
    <w:rsid w:val="001803FB"/>
    <w:rsid w:val="001862A2"/>
    <w:rsid w:val="00190B67"/>
    <w:rsid w:val="001B0B4B"/>
    <w:rsid w:val="001B1C82"/>
    <w:rsid w:val="001B2F31"/>
    <w:rsid w:val="001B6FE5"/>
    <w:rsid w:val="001C3B92"/>
    <w:rsid w:val="001C62D3"/>
    <w:rsid w:val="001D0014"/>
    <w:rsid w:val="001F0873"/>
    <w:rsid w:val="001F6150"/>
    <w:rsid w:val="00201053"/>
    <w:rsid w:val="00202FB7"/>
    <w:rsid w:val="00203D1C"/>
    <w:rsid w:val="00206A77"/>
    <w:rsid w:val="00226704"/>
    <w:rsid w:val="002279B1"/>
    <w:rsid w:val="00233EB0"/>
    <w:rsid w:val="002378A9"/>
    <w:rsid w:val="00240A2E"/>
    <w:rsid w:val="00247228"/>
    <w:rsid w:val="00262C7D"/>
    <w:rsid w:val="00264B5D"/>
    <w:rsid w:val="00291523"/>
    <w:rsid w:val="00291984"/>
    <w:rsid w:val="00291C77"/>
    <w:rsid w:val="00296BF1"/>
    <w:rsid w:val="002A2F5B"/>
    <w:rsid w:val="002C2CDB"/>
    <w:rsid w:val="002D73ED"/>
    <w:rsid w:val="002F072C"/>
    <w:rsid w:val="002F128D"/>
    <w:rsid w:val="002F3F6F"/>
    <w:rsid w:val="002F7800"/>
    <w:rsid w:val="00307725"/>
    <w:rsid w:val="00326D6C"/>
    <w:rsid w:val="00334DF2"/>
    <w:rsid w:val="00337CE8"/>
    <w:rsid w:val="00343702"/>
    <w:rsid w:val="003441F4"/>
    <w:rsid w:val="003672C4"/>
    <w:rsid w:val="0037616A"/>
    <w:rsid w:val="003849BB"/>
    <w:rsid w:val="003A00F8"/>
    <w:rsid w:val="003C46D3"/>
    <w:rsid w:val="003E4BC9"/>
    <w:rsid w:val="003F4F06"/>
    <w:rsid w:val="00401046"/>
    <w:rsid w:val="004030D2"/>
    <w:rsid w:val="00435547"/>
    <w:rsid w:val="00441630"/>
    <w:rsid w:val="004638AE"/>
    <w:rsid w:val="00463AE2"/>
    <w:rsid w:val="00472AAF"/>
    <w:rsid w:val="00472B78"/>
    <w:rsid w:val="004738DB"/>
    <w:rsid w:val="0049000A"/>
    <w:rsid w:val="00497907"/>
    <w:rsid w:val="004D4577"/>
    <w:rsid w:val="004E32FB"/>
    <w:rsid w:val="004E4D01"/>
    <w:rsid w:val="004F720B"/>
    <w:rsid w:val="00502A5B"/>
    <w:rsid w:val="00502A86"/>
    <w:rsid w:val="005073BB"/>
    <w:rsid w:val="00521DE3"/>
    <w:rsid w:val="0052492E"/>
    <w:rsid w:val="00525EC9"/>
    <w:rsid w:val="00541E70"/>
    <w:rsid w:val="00542C0E"/>
    <w:rsid w:val="0054432F"/>
    <w:rsid w:val="0054710F"/>
    <w:rsid w:val="005475D4"/>
    <w:rsid w:val="005523FD"/>
    <w:rsid w:val="00555238"/>
    <w:rsid w:val="005552CC"/>
    <w:rsid w:val="00555D01"/>
    <w:rsid w:val="00567EE3"/>
    <w:rsid w:val="00575B89"/>
    <w:rsid w:val="00576914"/>
    <w:rsid w:val="00576DEB"/>
    <w:rsid w:val="00577CAA"/>
    <w:rsid w:val="00584EC7"/>
    <w:rsid w:val="0059138B"/>
    <w:rsid w:val="005974A1"/>
    <w:rsid w:val="0059779D"/>
    <w:rsid w:val="005A404B"/>
    <w:rsid w:val="005D036F"/>
    <w:rsid w:val="005E5609"/>
    <w:rsid w:val="005E68D8"/>
    <w:rsid w:val="005F4E80"/>
    <w:rsid w:val="005F7A1A"/>
    <w:rsid w:val="0060076E"/>
    <w:rsid w:val="006032C4"/>
    <w:rsid w:val="00603CD3"/>
    <w:rsid w:val="0060607D"/>
    <w:rsid w:val="00622AB4"/>
    <w:rsid w:val="006327A1"/>
    <w:rsid w:val="006337CA"/>
    <w:rsid w:val="00640242"/>
    <w:rsid w:val="00641CC5"/>
    <w:rsid w:val="00645C64"/>
    <w:rsid w:val="0066360E"/>
    <w:rsid w:val="006639E6"/>
    <w:rsid w:val="00665460"/>
    <w:rsid w:val="006724E8"/>
    <w:rsid w:val="006908FE"/>
    <w:rsid w:val="006973CD"/>
    <w:rsid w:val="006A22CB"/>
    <w:rsid w:val="006A7D73"/>
    <w:rsid w:val="006C16FA"/>
    <w:rsid w:val="006D2BDF"/>
    <w:rsid w:val="006D6F73"/>
    <w:rsid w:val="006E164C"/>
    <w:rsid w:val="006E674E"/>
    <w:rsid w:val="006F2B17"/>
    <w:rsid w:val="006F495D"/>
    <w:rsid w:val="007172E6"/>
    <w:rsid w:val="007319FD"/>
    <w:rsid w:val="007327DC"/>
    <w:rsid w:val="007446FB"/>
    <w:rsid w:val="0074594A"/>
    <w:rsid w:val="0075559F"/>
    <w:rsid w:val="00760E7D"/>
    <w:rsid w:val="00763005"/>
    <w:rsid w:val="007707A6"/>
    <w:rsid w:val="00776B75"/>
    <w:rsid w:val="00784B22"/>
    <w:rsid w:val="00784D60"/>
    <w:rsid w:val="00791313"/>
    <w:rsid w:val="00794960"/>
    <w:rsid w:val="00796E41"/>
    <w:rsid w:val="007A1572"/>
    <w:rsid w:val="007A1A00"/>
    <w:rsid w:val="007A65FB"/>
    <w:rsid w:val="007B01C4"/>
    <w:rsid w:val="007B2777"/>
    <w:rsid w:val="007C1782"/>
    <w:rsid w:val="007C7667"/>
    <w:rsid w:val="007F4214"/>
    <w:rsid w:val="007F5F97"/>
    <w:rsid w:val="00801008"/>
    <w:rsid w:val="00816EA6"/>
    <w:rsid w:val="00823833"/>
    <w:rsid w:val="00830D22"/>
    <w:rsid w:val="008351E1"/>
    <w:rsid w:val="00840FD1"/>
    <w:rsid w:val="0084140C"/>
    <w:rsid w:val="00841B16"/>
    <w:rsid w:val="00850F7F"/>
    <w:rsid w:val="00872D6C"/>
    <w:rsid w:val="00873098"/>
    <w:rsid w:val="00873860"/>
    <w:rsid w:val="00881111"/>
    <w:rsid w:val="00893BC6"/>
    <w:rsid w:val="00895344"/>
    <w:rsid w:val="008A7253"/>
    <w:rsid w:val="008B5809"/>
    <w:rsid w:val="008D1ECC"/>
    <w:rsid w:val="008D6787"/>
    <w:rsid w:val="008D6AF6"/>
    <w:rsid w:val="008E6BEC"/>
    <w:rsid w:val="008E6CEE"/>
    <w:rsid w:val="008F2094"/>
    <w:rsid w:val="008F2DE4"/>
    <w:rsid w:val="008F3471"/>
    <w:rsid w:val="0090597A"/>
    <w:rsid w:val="00906B2C"/>
    <w:rsid w:val="00911B7C"/>
    <w:rsid w:val="00914DFE"/>
    <w:rsid w:val="00927A30"/>
    <w:rsid w:val="00940839"/>
    <w:rsid w:val="00945D7D"/>
    <w:rsid w:val="009531CA"/>
    <w:rsid w:val="00956611"/>
    <w:rsid w:val="00963730"/>
    <w:rsid w:val="0098109D"/>
    <w:rsid w:val="00990713"/>
    <w:rsid w:val="00993A63"/>
    <w:rsid w:val="00993B2C"/>
    <w:rsid w:val="009C0EED"/>
    <w:rsid w:val="009C7B1F"/>
    <w:rsid w:val="009E2A0F"/>
    <w:rsid w:val="009E7548"/>
    <w:rsid w:val="00A152BE"/>
    <w:rsid w:val="00A26DB4"/>
    <w:rsid w:val="00A35344"/>
    <w:rsid w:val="00A43FDF"/>
    <w:rsid w:val="00A51661"/>
    <w:rsid w:val="00A524D2"/>
    <w:rsid w:val="00A54465"/>
    <w:rsid w:val="00A6262A"/>
    <w:rsid w:val="00A64D1E"/>
    <w:rsid w:val="00A853CA"/>
    <w:rsid w:val="00A861B2"/>
    <w:rsid w:val="00A86EA2"/>
    <w:rsid w:val="00A95583"/>
    <w:rsid w:val="00A973F1"/>
    <w:rsid w:val="00AA1165"/>
    <w:rsid w:val="00AC55A8"/>
    <w:rsid w:val="00AC64D1"/>
    <w:rsid w:val="00AD0CD2"/>
    <w:rsid w:val="00AD1ABC"/>
    <w:rsid w:val="00AE1C4C"/>
    <w:rsid w:val="00AE68BA"/>
    <w:rsid w:val="00B018DB"/>
    <w:rsid w:val="00B038AD"/>
    <w:rsid w:val="00B13E74"/>
    <w:rsid w:val="00B2648C"/>
    <w:rsid w:val="00B306D9"/>
    <w:rsid w:val="00B3644B"/>
    <w:rsid w:val="00B3658A"/>
    <w:rsid w:val="00B373D5"/>
    <w:rsid w:val="00B453C9"/>
    <w:rsid w:val="00B56A7A"/>
    <w:rsid w:val="00B57C63"/>
    <w:rsid w:val="00B63B89"/>
    <w:rsid w:val="00B73003"/>
    <w:rsid w:val="00B8232B"/>
    <w:rsid w:val="00B95434"/>
    <w:rsid w:val="00BA0100"/>
    <w:rsid w:val="00BB2821"/>
    <w:rsid w:val="00BB4CE2"/>
    <w:rsid w:val="00BB678F"/>
    <w:rsid w:val="00BB6B77"/>
    <w:rsid w:val="00BC5104"/>
    <w:rsid w:val="00BD4B25"/>
    <w:rsid w:val="00C14BF7"/>
    <w:rsid w:val="00C16046"/>
    <w:rsid w:val="00C20B99"/>
    <w:rsid w:val="00C31E25"/>
    <w:rsid w:val="00C35399"/>
    <w:rsid w:val="00C63648"/>
    <w:rsid w:val="00C70783"/>
    <w:rsid w:val="00C762DA"/>
    <w:rsid w:val="00C815C3"/>
    <w:rsid w:val="00C82EE2"/>
    <w:rsid w:val="00CA2072"/>
    <w:rsid w:val="00CB3D43"/>
    <w:rsid w:val="00CD741C"/>
    <w:rsid w:val="00CE371C"/>
    <w:rsid w:val="00CE4F43"/>
    <w:rsid w:val="00CE5FE0"/>
    <w:rsid w:val="00CE7C75"/>
    <w:rsid w:val="00CF0C20"/>
    <w:rsid w:val="00D05621"/>
    <w:rsid w:val="00D21072"/>
    <w:rsid w:val="00D2243B"/>
    <w:rsid w:val="00D30D1E"/>
    <w:rsid w:val="00D33368"/>
    <w:rsid w:val="00D3475D"/>
    <w:rsid w:val="00D47801"/>
    <w:rsid w:val="00D51980"/>
    <w:rsid w:val="00D85F77"/>
    <w:rsid w:val="00D8601D"/>
    <w:rsid w:val="00DB7BF0"/>
    <w:rsid w:val="00DF3617"/>
    <w:rsid w:val="00E05C6C"/>
    <w:rsid w:val="00E067BD"/>
    <w:rsid w:val="00E12B39"/>
    <w:rsid w:val="00E16607"/>
    <w:rsid w:val="00E25AAB"/>
    <w:rsid w:val="00E32D75"/>
    <w:rsid w:val="00E33CCC"/>
    <w:rsid w:val="00E52A35"/>
    <w:rsid w:val="00E65422"/>
    <w:rsid w:val="00E70384"/>
    <w:rsid w:val="00E71347"/>
    <w:rsid w:val="00E755D8"/>
    <w:rsid w:val="00E76ACF"/>
    <w:rsid w:val="00E910AE"/>
    <w:rsid w:val="00EC5A5F"/>
    <w:rsid w:val="00ED5B51"/>
    <w:rsid w:val="00EE284D"/>
    <w:rsid w:val="00EE7FAD"/>
    <w:rsid w:val="00EF3798"/>
    <w:rsid w:val="00F009C4"/>
    <w:rsid w:val="00F11C6F"/>
    <w:rsid w:val="00F2102A"/>
    <w:rsid w:val="00F272A4"/>
    <w:rsid w:val="00F417A4"/>
    <w:rsid w:val="00F43927"/>
    <w:rsid w:val="00F442EF"/>
    <w:rsid w:val="00F634BE"/>
    <w:rsid w:val="00F6625B"/>
    <w:rsid w:val="00F6685C"/>
    <w:rsid w:val="00F73AB2"/>
    <w:rsid w:val="00F75250"/>
    <w:rsid w:val="00F803E3"/>
    <w:rsid w:val="00F8545F"/>
    <w:rsid w:val="00F85B3A"/>
    <w:rsid w:val="00F867F0"/>
    <w:rsid w:val="00F9539A"/>
    <w:rsid w:val="00FA73FC"/>
    <w:rsid w:val="00FB1B2C"/>
    <w:rsid w:val="00FE13C8"/>
    <w:rsid w:val="00FE23EB"/>
    <w:rsid w:val="00FE464D"/>
    <w:rsid w:val="00FE5A81"/>
    <w:rsid w:val="00FF0ADB"/>
    <w:rsid w:val="00FF20C0"/>
    <w:rsid w:val="00FF306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8B890-016D-4F8B-90E6-D46ACFE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674E"/>
    <w:pPr>
      <w:suppressAutoHyphens/>
    </w:pPr>
    <w:rPr>
      <w:lang w:eastAsia="ar-SA"/>
    </w:rPr>
  </w:style>
  <w:style w:type="paragraph" w:styleId="1">
    <w:name w:val="heading 1"/>
    <w:aliases w:val="H1"/>
    <w:basedOn w:val="a0"/>
    <w:next w:val="a0"/>
    <w:qFormat/>
    <w:rsid w:val="006E674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6E674E"/>
  </w:style>
  <w:style w:type="paragraph" w:styleId="a5">
    <w:name w:val="footer"/>
    <w:basedOn w:val="a0"/>
    <w:rsid w:val="006E674E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6E674E"/>
    <w:pPr>
      <w:tabs>
        <w:tab w:val="center" w:pos="4677"/>
        <w:tab w:val="right" w:pos="9355"/>
      </w:tabs>
    </w:pPr>
  </w:style>
  <w:style w:type="paragraph" w:customStyle="1" w:styleId="a7">
    <w:name w:val="Пункт"/>
    <w:basedOn w:val="a0"/>
    <w:link w:val="10"/>
    <w:rsid w:val="006E674E"/>
    <w:pPr>
      <w:tabs>
        <w:tab w:val="num" w:pos="1800"/>
      </w:tabs>
      <w:suppressAutoHyphens w:val="0"/>
      <w:ind w:left="1224" w:hanging="504"/>
      <w:jc w:val="both"/>
    </w:pPr>
    <w:rPr>
      <w:sz w:val="24"/>
      <w:szCs w:val="28"/>
      <w:lang w:eastAsia="ru-RU"/>
    </w:rPr>
  </w:style>
  <w:style w:type="paragraph" w:styleId="a">
    <w:name w:val="List Number"/>
    <w:basedOn w:val="a0"/>
    <w:rsid w:val="006E674E"/>
    <w:pPr>
      <w:numPr>
        <w:numId w:val="5"/>
      </w:numPr>
      <w:suppressAutoHyphens w:val="0"/>
      <w:spacing w:after="60"/>
      <w:jc w:val="both"/>
    </w:pPr>
    <w:rPr>
      <w:sz w:val="24"/>
      <w:lang w:eastAsia="ru-RU"/>
    </w:rPr>
  </w:style>
  <w:style w:type="paragraph" w:customStyle="1" w:styleId="Iiiaeuiue">
    <w:name w:val="Ii?iaeuiue"/>
    <w:rsid w:val="006E674E"/>
    <w:pPr>
      <w:numPr>
        <w:numId w:val="2"/>
      </w:numPr>
      <w:tabs>
        <w:tab w:val="clear" w:pos="360"/>
      </w:tabs>
      <w:ind w:left="0" w:firstLine="0"/>
    </w:pPr>
    <w:rPr>
      <w:sz w:val="24"/>
      <w:szCs w:val="24"/>
    </w:rPr>
  </w:style>
  <w:style w:type="paragraph" w:customStyle="1" w:styleId="a8">
    <w:name w:val="Таблица шапка"/>
    <w:basedOn w:val="a0"/>
    <w:rsid w:val="006E674E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9">
    <w:name w:val="Таблица текст"/>
    <w:basedOn w:val="a0"/>
    <w:rsid w:val="006E674E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aa">
    <w:name w:val="комментарий"/>
    <w:rsid w:val="006E674E"/>
    <w:rPr>
      <w:b/>
      <w:i/>
      <w:shd w:val="clear" w:color="auto" w:fill="FFFF99"/>
    </w:rPr>
  </w:style>
  <w:style w:type="character" w:customStyle="1" w:styleId="10">
    <w:name w:val="Пункт Знак1"/>
    <w:link w:val="a7"/>
    <w:rsid w:val="006E674E"/>
    <w:rPr>
      <w:sz w:val="24"/>
      <w:szCs w:val="28"/>
      <w:lang w:val="ru-RU" w:eastAsia="ru-RU" w:bidi="ar-SA"/>
    </w:rPr>
  </w:style>
  <w:style w:type="character" w:styleId="ab">
    <w:name w:val="Hyperlink"/>
    <w:rsid w:val="00A51661"/>
    <w:rPr>
      <w:color w:val="0000FF"/>
      <w:u w:val="single"/>
    </w:rPr>
  </w:style>
  <w:style w:type="paragraph" w:styleId="ac">
    <w:name w:val="Body Text"/>
    <w:aliases w:val="L1 Body Text,ändrad,bt,EHPT,Body3,body indent"/>
    <w:basedOn w:val="a0"/>
    <w:rsid w:val="005E68D8"/>
    <w:pPr>
      <w:jc w:val="both"/>
    </w:pPr>
    <w:rPr>
      <w:sz w:val="24"/>
    </w:rPr>
  </w:style>
  <w:style w:type="paragraph" w:styleId="ad">
    <w:name w:val="Balloon Text"/>
    <w:basedOn w:val="a0"/>
    <w:link w:val="ae"/>
    <w:rsid w:val="006C16F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C16F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B0B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E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troitelmznie_raboti/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eves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eve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eve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info@neve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troitelmznie_raboti/" TargetMode="External"/><Relationship Id="rId14" Type="http://schemas.openxmlformats.org/officeDocument/2006/relationships/hyperlink" Target="http://www.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36D9-F1CC-490C-9A24-6E81B742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по проведению запроса котировок</vt:lpstr>
    </vt:vector>
  </TitlesOfParts>
  <Company>г. Невинномысск</Company>
  <LinksUpToDate>false</LinksUpToDate>
  <CharactersWithSpaces>5994</CharactersWithSpaces>
  <SharedDoc>false</SharedDoc>
  <HLinks>
    <vt:vector size="66" baseType="variant">
      <vt:variant>
        <vt:i4>1769545</vt:i4>
      </vt:variant>
      <vt:variant>
        <vt:i4>30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24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1441828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3407886</vt:i4>
      </vt:variant>
      <vt:variant>
        <vt:i4>15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9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http://pandia.ru/text/category/stroitelmznie_raboti/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 проведению запроса котировок</dc:title>
  <dc:subject/>
  <dc:creator>МУП "Горэлектросеть"</dc:creator>
  <cp:keywords/>
  <cp:lastModifiedBy>Андрей Приходько</cp:lastModifiedBy>
  <cp:revision>6</cp:revision>
  <cp:lastPrinted>2016-03-03T11:16:00Z</cp:lastPrinted>
  <dcterms:created xsi:type="dcterms:W3CDTF">2016-02-26T09:59:00Z</dcterms:created>
  <dcterms:modified xsi:type="dcterms:W3CDTF">2017-06-28T06:10:00Z</dcterms:modified>
</cp:coreProperties>
</file>