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7" w:type="dxa"/>
        <w:tblLook w:val="00A0" w:firstRow="1" w:lastRow="0" w:firstColumn="1" w:lastColumn="0" w:noHBand="0" w:noVBand="0"/>
      </w:tblPr>
      <w:tblGrid>
        <w:gridCol w:w="4852"/>
        <w:gridCol w:w="4945"/>
      </w:tblGrid>
      <w:tr w:rsidR="004371DA" w:rsidRPr="006A1710" w:rsidTr="009C742F">
        <w:trPr>
          <w:trHeight w:val="3685"/>
        </w:trPr>
        <w:tc>
          <w:tcPr>
            <w:tcW w:w="4852" w:type="dxa"/>
          </w:tcPr>
          <w:p w:rsidR="00ED2D50" w:rsidRPr="006A1710" w:rsidRDefault="0041776C" w:rsidP="0041776C">
            <w:pPr>
              <w:pStyle w:val="a9"/>
              <w:tabs>
                <w:tab w:val="left" w:pos="284"/>
              </w:tabs>
              <w:ind w:left="1276"/>
              <w:rPr>
                <w:b/>
                <w:szCs w:val="24"/>
              </w:rPr>
            </w:pPr>
            <w:r>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F18092015" style="width:73.5pt;height:43.5pt;visibility:visible">
                  <v:imagedata r:id="rId9" o:title="CCF18092015"/>
                </v:shape>
              </w:pict>
            </w:r>
            <w:bookmarkStart w:id="0" w:name="_Toc69729055"/>
          </w:p>
          <w:p w:rsidR="004371DA" w:rsidRPr="006A1710" w:rsidRDefault="00B760F5" w:rsidP="00823552">
            <w:pPr>
              <w:pStyle w:val="a9"/>
              <w:tabs>
                <w:tab w:val="left" w:pos="284"/>
              </w:tabs>
              <w:jc w:val="center"/>
              <w:rPr>
                <w:b/>
                <w:szCs w:val="24"/>
              </w:rPr>
            </w:pPr>
            <w:r w:rsidRPr="006A1710">
              <w:rPr>
                <w:b/>
                <w:szCs w:val="24"/>
              </w:rPr>
              <w:t>А</w:t>
            </w:r>
            <w:r w:rsidR="004371DA" w:rsidRPr="006A1710">
              <w:rPr>
                <w:b/>
                <w:szCs w:val="24"/>
              </w:rPr>
              <w:t>кционерное общество</w:t>
            </w:r>
          </w:p>
          <w:p w:rsidR="004371DA" w:rsidRPr="006A1710" w:rsidRDefault="00ED2D50" w:rsidP="00823552">
            <w:pPr>
              <w:tabs>
                <w:tab w:val="left" w:pos="284"/>
              </w:tabs>
              <w:jc w:val="center"/>
              <w:rPr>
                <w:b/>
              </w:rPr>
            </w:pPr>
            <w:r w:rsidRPr="006A1710">
              <w:rPr>
                <w:b/>
              </w:rPr>
              <w:t>«Невинномысская э</w:t>
            </w:r>
            <w:r w:rsidR="004371DA" w:rsidRPr="006A1710">
              <w:rPr>
                <w:b/>
              </w:rPr>
              <w:t>лектросетевая Компания»</w:t>
            </w:r>
          </w:p>
          <w:p w:rsidR="004371DA" w:rsidRPr="006A1710" w:rsidRDefault="004371DA" w:rsidP="00ED2D50">
            <w:pPr>
              <w:tabs>
                <w:tab w:val="left" w:pos="284"/>
              </w:tabs>
              <w:jc w:val="center"/>
              <w:rPr>
                <w:b/>
              </w:rPr>
            </w:pPr>
            <w:r w:rsidRPr="006A1710">
              <w:rPr>
                <w:b/>
              </w:rPr>
              <w:t>(</w:t>
            </w:r>
            <w:r w:rsidR="00B760F5" w:rsidRPr="006A1710">
              <w:rPr>
                <w:b/>
              </w:rPr>
              <w:t>АО</w:t>
            </w:r>
            <w:r w:rsidRPr="006A1710">
              <w:rPr>
                <w:b/>
              </w:rPr>
              <w:t xml:space="preserve"> «НЭСК»)</w:t>
            </w:r>
          </w:p>
          <w:p w:rsidR="004371DA" w:rsidRPr="006A1710" w:rsidRDefault="004371DA" w:rsidP="00823552">
            <w:pPr>
              <w:tabs>
                <w:tab w:val="left" w:pos="284"/>
              </w:tabs>
              <w:jc w:val="center"/>
            </w:pPr>
            <w:r w:rsidRPr="006A1710">
              <w:t>ИНН/КПП 2631802151 / 263101001</w:t>
            </w:r>
          </w:p>
          <w:p w:rsidR="004371DA" w:rsidRPr="006A1710" w:rsidRDefault="004371DA" w:rsidP="00823552">
            <w:pPr>
              <w:tabs>
                <w:tab w:val="left" w:pos="284"/>
              </w:tabs>
              <w:jc w:val="center"/>
            </w:pPr>
            <w:r w:rsidRPr="006A1710">
              <w:t>ОГРН 1122651000152</w:t>
            </w:r>
          </w:p>
          <w:p w:rsidR="004371DA" w:rsidRPr="006A1710" w:rsidRDefault="004371DA" w:rsidP="00823552">
            <w:pPr>
              <w:pStyle w:val="a9"/>
              <w:tabs>
                <w:tab w:val="left" w:pos="284"/>
              </w:tabs>
              <w:jc w:val="center"/>
              <w:rPr>
                <w:szCs w:val="24"/>
              </w:rPr>
            </w:pPr>
            <w:r w:rsidRPr="006A1710">
              <w:rPr>
                <w:szCs w:val="24"/>
              </w:rPr>
              <w:t>Гагарина ул., д.50-а, Невинномысск</w:t>
            </w:r>
          </w:p>
          <w:p w:rsidR="004371DA" w:rsidRPr="006A1710" w:rsidRDefault="004371DA" w:rsidP="00823552">
            <w:pPr>
              <w:pStyle w:val="a9"/>
              <w:tabs>
                <w:tab w:val="left" w:pos="284"/>
              </w:tabs>
              <w:jc w:val="center"/>
              <w:rPr>
                <w:szCs w:val="24"/>
              </w:rPr>
            </w:pPr>
            <w:r w:rsidRPr="006A1710">
              <w:rPr>
                <w:szCs w:val="24"/>
              </w:rPr>
              <w:t>Ставропольский край, 357100</w:t>
            </w:r>
          </w:p>
          <w:p w:rsidR="004371DA" w:rsidRPr="006A1710" w:rsidRDefault="004371DA" w:rsidP="00823552">
            <w:pPr>
              <w:tabs>
                <w:tab w:val="left" w:pos="284"/>
                <w:tab w:val="center" w:pos="2410"/>
                <w:tab w:val="left" w:pos="6237"/>
                <w:tab w:val="right" w:pos="9639"/>
              </w:tabs>
              <w:jc w:val="center"/>
            </w:pPr>
            <w:r w:rsidRPr="006A1710">
              <w:t>тел/факс: (86554) 3-01-40</w:t>
            </w:r>
          </w:p>
          <w:p w:rsidR="004371DA" w:rsidRPr="006A1710" w:rsidRDefault="004371DA" w:rsidP="00823552">
            <w:pPr>
              <w:tabs>
                <w:tab w:val="left" w:pos="284"/>
              </w:tabs>
              <w:jc w:val="center"/>
              <w:rPr>
                <w:b/>
                <w:color w:val="333399"/>
              </w:rPr>
            </w:pPr>
            <w:r w:rsidRPr="006A1710">
              <w:rPr>
                <w:b/>
                <w:lang w:val="en-US"/>
              </w:rPr>
              <w:t>e</w:t>
            </w:r>
            <w:r w:rsidRPr="006A1710">
              <w:rPr>
                <w:b/>
              </w:rPr>
              <w:t>-</w:t>
            </w:r>
            <w:r w:rsidRPr="006A1710">
              <w:rPr>
                <w:b/>
                <w:lang w:val="en-US"/>
              </w:rPr>
              <w:t>mail</w:t>
            </w:r>
            <w:r w:rsidRPr="006A1710">
              <w:rPr>
                <w:b/>
              </w:rPr>
              <w:t xml:space="preserve">: </w:t>
            </w:r>
            <w:r w:rsidRPr="006A1710">
              <w:rPr>
                <w:b/>
                <w:color w:val="333399"/>
                <w:lang w:val="en-US"/>
              </w:rPr>
              <w:t>info</w:t>
            </w:r>
            <w:r w:rsidRPr="006A1710">
              <w:rPr>
                <w:b/>
                <w:color w:val="333399"/>
              </w:rPr>
              <w:t>@</w:t>
            </w:r>
            <w:proofErr w:type="spellStart"/>
            <w:r w:rsidRPr="006A1710">
              <w:rPr>
                <w:b/>
                <w:color w:val="333399"/>
                <w:lang w:val="en-US"/>
              </w:rPr>
              <w:t>nevesk</w:t>
            </w:r>
            <w:proofErr w:type="spellEnd"/>
            <w:r w:rsidRPr="006A1710">
              <w:rPr>
                <w:b/>
                <w:color w:val="333399"/>
              </w:rPr>
              <w:t>.</w:t>
            </w:r>
            <w:proofErr w:type="spellStart"/>
            <w:r w:rsidRPr="006A1710">
              <w:rPr>
                <w:b/>
                <w:color w:val="333399"/>
                <w:lang w:val="en-US"/>
              </w:rPr>
              <w:t>ru</w:t>
            </w:r>
            <w:proofErr w:type="spellEnd"/>
          </w:p>
          <w:p w:rsidR="004371DA" w:rsidRPr="006A1710" w:rsidRDefault="004371DA" w:rsidP="00823552">
            <w:pPr>
              <w:tabs>
                <w:tab w:val="left" w:pos="284"/>
              </w:tabs>
              <w:ind w:firstLine="142"/>
              <w:jc w:val="center"/>
              <w:rPr>
                <w:lang w:val="en-US"/>
              </w:rPr>
            </w:pPr>
            <w:r w:rsidRPr="006A1710">
              <w:rPr>
                <w:lang w:val="en-US"/>
              </w:rPr>
              <w:t>_______________ № _______________</w:t>
            </w:r>
          </w:p>
          <w:p w:rsidR="004371DA" w:rsidRPr="006A1710" w:rsidRDefault="004371DA" w:rsidP="009C742F">
            <w:pPr>
              <w:tabs>
                <w:tab w:val="left" w:pos="284"/>
              </w:tabs>
              <w:rPr>
                <w:b/>
                <w:lang w:eastAsia="ar-SA"/>
              </w:rPr>
            </w:pPr>
          </w:p>
          <w:p w:rsidR="004371DA" w:rsidRPr="006A1710" w:rsidRDefault="004371DA" w:rsidP="00823552">
            <w:pPr>
              <w:tabs>
                <w:tab w:val="left" w:pos="284"/>
              </w:tabs>
              <w:ind w:firstLine="142"/>
              <w:rPr>
                <w:b/>
                <w:bCs/>
                <w:lang w:eastAsia="ar-SA"/>
              </w:rPr>
            </w:pPr>
          </w:p>
        </w:tc>
        <w:tc>
          <w:tcPr>
            <w:tcW w:w="4945" w:type="dxa"/>
          </w:tcPr>
          <w:p w:rsidR="004C70E1" w:rsidRPr="006A1710" w:rsidRDefault="00E85B5C" w:rsidP="00AE28B7">
            <w:pPr>
              <w:tabs>
                <w:tab w:val="left" w:pos="2276"/>
              </w:tabs>
              <w:ind w:left="677" w:firstLine="540"/>
              <w:rPr>
                <w:b/>
                <w:bCs/>
              </w:rPr>
            </w:pPr>
            <w:r w:rsidRPr="006A1710">
              <w:rPr>
                <w:b/>
                <w:bCs/>
              </w:rPr>
              <w:t xml:space="preserve">  </w:t>
            </w:r>
          </w:p>
          <w:p w:rsidR="004C70E1" w:rsidRPr="006A1710" w:rsidRDefault="004C70E1" w:rsidP="00AE28B7">
            <w:pPr>
              <w:tabs>
                <w:tab w:val="left" w:pos="2276"/>
              </w:tabs>
              <w:ind w:left="677" w:firstLine="540"/>
              <w:rPr>
                <w:b/>
                <w:bCs/>
              </w:rPr>
            </w:pPr>
          </w:p>
          <w:p w:rsidR="004371DA" w:rsidRPr="006A1710" w:rsidRDefault="004371DA" w:rsidP="00AE28B7">
            <w:pPr>
              <w:tabs>
                <w:tab w:val="left" w:pos="2276"/>
              </w:tabs>
              <w:ind w:left="677" w:firstLine="540"/>
              <w:rPr>
                <w:b/>
                <w:bCs/>
              </w:rPr>
            </w:pPr>
            <w:r w:rsidRPr="006A1710">
              <w:rPr>
                <w:b/>
                <w:bCs/>
              </w:rPr>
              <w:t>УТВЕРЖДАЮ:</w:t>
            </w:r>
          </w:p>
          <w:p w:rsidR="00AE28B7" w:rsidRPr="006A1710" w:rsidRDefault="00AE28B7" w:rsidP="00AE28B7">
            <w:pPr>
              <w:ind w:left="677"/>
              <w:rPr>
                <w:b/>
                <w:bCs/>
              </w:rPr>
            </w:pPr>
            <w:r w:rsidRPr="006A1710">
              <w:rPr>
                <w:b/>
                <w:bCs/>
              </w:rPr>
              <w:t xml:space="preserve">           </w:t>
            </w:r>
            <w:r w:rsidR="004371DA" w:rsidRPr="006A1710">
              <w:rPr>
                <w:b/>
                <w:bCs/>
              </w:rPr>
              <w:t xml:space="preserve">Генеральный директор </w:t>
            </w:r>
          </w:p>
          <w:p w:rsidR="004371DA" w:rsidRPr="006A1710" w:rsidRDefault="00B760F5" w:rsidP="00AE28B7">
            <w:pPr>
              <w:ind w:left="677" w:firstLine="708"/>
              <w:rPr>
                <w:b/>
                <w:bCs/>
              </w:rPr>
            </w:pPr>
            <w:r w:rsidRPr="006A1710">
              <w:rPr>
                <w:b/>
                <w:bCs/>
              </w:rPr>
              <w:t>АО</w:t>
            </w:r>
            <w:r w:rsidR="004371DA" w:rsidRPr="006A1710">
              <w:rPr>
                <w:b/>
                <w:bCs/>
              </w:rPr>
              <w:t xml:space="preserve"> «НЭСК» </w:t>
            </w:r>
          </w:p>
          <w:p w:rsidR="004371DA" w:rsidRPr="006A1710" w:rsidRDefault="004371DA" w:rsidP="00AE28B7">
            <w:pPr>
              <w:tabs>
                <w:tab w:val="left" w:pos="2286"/>
              </w:tabs>
              <w:ind w:left="677"/>
              <w:rPr>
                <w:b/>
                <w:bCs/>
                <w:strike/>
              </w:rPr>
            </w:pPr>
          </w:p>
          <w:p w:rsidR="004371DA" w:rsidRPr="006A1710" w:rsidRDefault="004371DA" w:rsidP="00AE28B7">
            <w:pPr>
              <w:ind w:left="677" w:right="-365"/>
              <w:rPr>
                <w:b/>
                <w:bCs/>
              </w:rPr>
            </w:pPr>
            <w:r w:rsidRPr="006A1710">
              <w:rPr>
                <w:b/>
                <w:bCs/>
              </w:rPr>
              <w:t xml:space="preserve">       </w:t>
            </w:r>
            <w:r w:rsidR="00AE28B7" w:rsidRPr="006A1710">
              <w:rPr>
                <w:b/>
                <w:bCs/>
              </w:rPr>
              <w:t xml:space="preserve">    </w:t>
            </w:r>
            <w:r w:rsidR="00E85B5C" w:rsidRPr="006A1710">
              <w:rPr>
                <w:b/>
                <w:bCs/>
              </w:rPr>
              <w:t>_______________ Шинкарев Е.В.</w:t>
            </w:r>
          </w:p>
          <w:p w:rsidR="004371DA" w:rsidRPr="006A1710" w:rsidRDefault="004371DA" w:rsidP="00AE28B7">
            <w:pPr>
              <w:ind w:left="677" w:right="-365"/>
              <w:rPr>
                <w:b/>
                <w:bCs/>
              </w:rPr>
            </w:pPr>
            <w:r w:rsidRPr="006A1710">
              <w:rPr>
                <w:b/>
                <w:bCs/>
              </w:rPr>
              <w:t xml:space="preserve">  </w:t>
            </w:r>
            <w:r w:rsidRPr="006A1710">
              <w:rPr>
                <w:b/>
                <w:bCs/>
              </w:rPr>
              <w:tab/>
            </w:r>
            <w:r w:rsidRPr="006A1710">
              <w:rPr>
                <w:b/>
                <w:bCs/>
              </w:rPr>
              <w:tab/>
              <w:t xml:space="preserve">      </w:t>
            </w:r>
          </w:p>
          <w:p w:rsidR="004371DA" w:rsidRPr="006A1710" w:rsidRDefault="004371DA" w:rsidP="00AE28B7">
            <w:pPr>
              <w:tabs>
                <w:tab w:val="left" w:pos="3052"/>
              </w:tabs>
              <w:ind w:left="677" w:right="-365"/>
              <w:rPr>
                <w:bCs/>
              </w:rPr>
            </w:pPr>
            <w:r w:rsidRPr="006A1710">
              <w:rPr>
                <w:b/>
                <w:bCs/>
              </w:rPr>
              <w:t xml:space="preserve">      </w:t>
            </w:r>
            <w:r w:rsidR="00AE28B7" w:rsidRPr="006A1710">
              <w:rPr>
                <w:b/>
                <w:bCs/>
              </w:rPr>
              <w:t xml:space="preserve">    </w:t>
            </w:r>
            <w:r w:rsidR="008C5C31" w:rsidRPr="006A1710">
              <w:rPr>
                <w:b/>
                <w:bCs/>
              </w:rPr>
              <w:t xml:space="preserve"> </w:t>
            </w:r>
            <w:r w:rsidR="005454D0" w:rsidRPr="006A1710">
              <w:rPr>
                <w:b/>
                <w:bCs/>
              </w:rPr>
              <w:t>«___»</w:t>
            </w:r>
            <w:r w:rsidR="008C5C31" w:rsidRPr="006A1710">
              <w:rPr>
                <w:b/>
                <w:bCs/>
              </w:rPr>
              <w:t xml:space="preserve"> </w:t>
            </w:r>
            <w:r w:rsidR="007E469F" w:rsidRPr="007E469F">
              <w:rPr>
                <w:b/>
                <w:bCs/>
              </w:rPr>
              <w:t>апреля</w:t>
            </w:r>
            <w:r w:rsidR="007B4F42" w:rsidRPr="007E469F">
              <w:rPr>
                <w:b/>
                <w:bCs/>
              </w:rPr>
              <w:t xml:space="preserve"> </w:t>
            </w:r>
            <w:r w:rsidR="005C6649" w:rsidRPr="007E469F">
              <w:rPr>
                <w:b/>
                <w:bCs/>
              </w:rPr>
              <w:t>20</w:t>
            </w:r>
            <w:r w:rsidR="00910923" w:rsidRPr="007E469F">
              <w:rPr>
                <w:b/>
                <w:bCs/>
              </w:rPr>
              <w:t>1</w:t>
            </w:r>
            <w:r w:rsidR="007E469F" w:rsidRPr="007E469F">
              <w:rPr>
                <w:b/>
                <w:bCs/>
              </w:rPr>
              <w:t>8</w:t>
            </w:r>
            <w:r w:rsidRPr="006A1710">
              <w:rPr>
                <w:b/>
                <w:bCs/>
              </w:rPr>
              <w:t xml:space="preserve"> г.</w:t>
            </w:r>
          </w:p>
          <w:p w:rsidR="004371DA" w:rsidRPr="006A1710" w:rsidRDefault="004371DA" w:rsidP="00823552">
            <w:pPr>
              <w:tabs>
                <w:tab w:val="left" w:pos="3052"/>
              </w:tabs>
              <w:ind w:left="-108" w:right="-58"/>
              <w:rPr>
                <w:bCs/>
              </w:rPr>
            </w:pPr>
            <w:r w:rsidRPr="006A1710">
              <w:rPr>
                <w:bCs/>
              </w:rPr>
              <w:t xml:space="preserve"> </w:t>
            </w:r>
          </w:p>
          <w:p w:rsidR="004371DA" w:rsidRPr="006A1710" w:rsidRDefault="004371DA" w:rsidP="00823552">
            <w:pPr>
              <w:tabs>
                <w:tab w:val="left" w:pos="3052"/>
              </w:tabs>
              <w:suppressAutoHyphens/>
              <w:ind w:left="-108" w:right="-365"/>
              <w:jc w:val="right"/>
              <w:rPr>
                <w:bCs/>
                <w:lang w:eastAsia="ar-SA"/>
              </w:rPr>
            </w:pPr>
          </w:p>
        </w:tc>
      </w:tr>
    </w:tbl>
    <w:p w:rsidR="004371DA" w:rsidRPr="006A1710" w:rsidRDefault="004371DA" w:rsidP="00EE15AA">
      <w:pPr>
        <w:jc w:val="center"/>
        <w:rPr>
          <w:b/>
        </w:rPr>
      </w:pPr>
    </w:p>
    <w:p w:rsidR="00910923" w:rsidRPr="006A1710" w:rsidRDefault="00CD73C4" w:rsidP="00910923">
      <w:pPr>
        <w:jc w:val="center"/>
        <w:rPr>
          <w:b/>
        </w:rPr>
      </w:pPr>
      <w:r w:rsidRPr="006A1710">
        <w:rPr>
          <w:b/>
        </w:rPr>
        <w:t>О</w:t>
      </w:r>
      <w:r w:rsidR="00910923" w:rsidRPr="006A1710">
        <w:rPr>
          <w:b/>
        </w:rPr>
        <w:t>ткрытый запрос предложений №</w:t>
      </w:r>
      <w:r w:rsidR="006F0780" w:rsidRPr="006A1710">
        <w:rPr>
          <w:b/>
        </w:rPr>
        <w:t xml:space="preserve"> </w:t>
      </w:r>
      <w:r w:rsidR="00BD461F">
        <w:rPr>
          <w:b/>
        </w:rPr>
        <w:t>1</w:t>
      </w:r>
    </w:p>
    <w:p w:rsidR="00910923" w:rsidRPr="006A1710" w:rsidRDefault="00910923" w:rsidP="00910923">
      <w:pPr>
        <w:jc w:val="center"/>
        <w:rPr>
          <w:b/>
        </w:rPr>
      </w:pPr>
      <w:r w:rsidRPr="007E469F">
        <w:rPr>
          <w:b/>
        </w:rPr>
        <w:t xml:space="preserve">от </w:t>
      </w:r>
      <w:r w:rsidR="007E469F" w:rsidRPr="007E469F">
        <w:rPr>
          <w:b/>
        </w:rPr>
        <w:t>26 апреля 2018</w:t>
      </w:r>
      <w:r w:rsidRPr="007E469F">
        <w:rPr>
          <w:b/>
        </w:rPr>
        <w:t>года</w:t>
      </w:r>
    </w:p>
    <w:p w:rsidR="00910923" w:rsidRPr="006A1710" w:rsidRDefault="00910923" w:rsidP="00083041">
      <w:pPr>
        <w:snapToGrid w:val="0"/>
        <w:jc w:val="center"/>
        <w:rPr>
          <w:b/>
          <w:bCs/>
          <w:color w:val="000080"/>
          <w:lang w:eastAsia="ar-SA"/>
        </w:rPr>
      </w:pPr>
      <w:r w:rsidRPr="006A1710">
        <w:rPr>
          <w:b/>
        </w:rPr>
        <w:t xml:space="preserve">на право заключения Договора </w:t>
      </w:r>
      <w:r w:rsidR="00B3473C" w:rsidRPr="006A1710">
        <w:rPr>
          <w:b/>
        </w:rPr>
        <w:t xml:space="preserve">на </w:t>
      </w:r>
      <w:r w:rsidR="00B9197C" w:rsidRPr="006A1710">
        <w:rPr>
          <w:b/>
          <w:lang w:eastAsia="ar-SA"/>
        </w:rPr>
        <w:t xml:space="preserve">поставку </w:t>
      </w:r>
      <w:r w:rsidR="00BD461F">
        <w:rPr>
          <w:b/>
          <w:lang w:eastAsia="ar-SA"/>
        </w:rPr>
        <w:t>трансформатора ТМГ-2500/10/6</w:t>
      </w:r>
      <w:r w:rsidR="00B9197C" w:rsidRPr="006A1710">
        <w:rPr>
          <w:b/>
          <w:color w:val="000000"/>
        </w:rPr>
        <w:t>.</w:t>
      </w:r>
    </w:p>
    <w:p w:rsidR="004371DA" w:rsidRPr="006A1710" w:rsidRDefault="004371DA" w:rsidP="00EE15AA">
      <w:pPr>
        <w:jc w:val="center"/>
      </w:pPr>
      <w:r w:rsidRPr="006A1710">
        <w:rPr>
          <w:b/>
        </w:rPr>
        <w:t>(КОТИРОВОЧНАЯ ДОКУМЕНТАЦИЯ)</w:t>
      </w:r>
      <w:r w:rsidRPr="006A1710">
        <w:br/>
      </w:r>
    </w:p>
    <w:p w:rsidR="008900EB" w:rsidRPr="006A1710" w:rsidRDefault="004371DA" w:rsidP="00183FA4">
      <w:pPr>
        <w:ind w:firstLine="567"/>
        <w:jc w:val="both"/>
      </w:pPr>
      <w:bookmarkStart w:id="1" w:name="Общие_сведения"/>
      <w:bookmarkStart w:id="2" w:name="_Ref55193512"/>
      <w:bookmarkEnd w:id="0"/>
      <w:r w:rsidRPr="006A1710">
        <w:rPr>
          <w:b/>
        </w:rPr>
        <w:t>Заказчик:</w:t>
      </w:r>
      <w:r w:rsidRPr="006A1710">
        <w:t xml:space="preserve"> </w:t>
      </w:r>
      <w:r w:rsidR="00B760F5" w:rsidRPr="006A1710">
        <w:t xml:space="preserve">Акционерное общество </w:t>
      </w:r>
      <w:r w:rsidRPr="006A1710">
        <w:t>«Невинномысская электросетевая компания» (</w:t>
      </w:r>
      <w:r w:rsidR="00B760F5" w:rsidRPr="006A1710">
        <w:t>АО</w:t>
      </w:r>
      <w:r w:rsidRPr="006A1710">
        <w:t xml:space="preserve"> «НЭСК»): 357100, Ставропольский край, г. Невинномысск, ул. Гагарина, 50-а.</w:t>
      </w:r>
      <w:r w:rsidR="00183FA4" w:rsidRPr="006A1710">
        <w:t xml:space="preserve"> </w:t>
      </w:r>
      <w:r w:rsidR="00F86ACE" w:rsidRPr="006A1710">
        <w:t>и</w:t>
      </w:r>
      <w:r w:rsidRPr="006A1710">
        <w:t xml:space="preserve">звещением </w:t>
      </w:r>
      <w:r w:rsidR="00910923" w:rsidRPr="006A1710">
        <w:t>о проведении Открытого запроса предложений</w:t>
      </w:r>
      <w:r w:rsidR="009F36D2" w:rsidRPr="006A1710">
        <w:t xml:space="preserve"> (далее – Запрос предложений)</w:t>
      </w:r>
      <w:r w:rsidRPr="006A1710">
        <w:t xml:space="preserve">, опубликованным </w:t>
      </w:r>
      <w:r w:rsidR="001C4D4F" w:rsidRPr="006A1710">
        <w:t xml:space="preserve">на сайте Заказчика: </w:t>
      </w:r>
      <w:hyperlink r:id="rId10" w:history="1">
        <w:r w:rsidR="001C4D4F" w:rsidRPr="006A1710">
          <w:rPr>
            <w:rStyle w:val="a6"/>
            <w:b/>
            <w:lang w:val="en-US"/>
          </w:rPr>
          <w:t>www</w:t>
        </w:r>
        <w:r w:rsidR="001C4D4F" w:rsidRPr="006A1710">
          <w:rPr>
            <w:rStyle w:val="a6"/>
            <w:b/>
          </w:rPr>
          <w:t>.</w:t>
        </w:r>
        <w:r w:rsidR="001C4D4F" w:rsidRPr="006A1710">
          <w:rPr>
            <w:rStyle w:val="a6"/>
            <w:b/>
            <w:lang w:val="en-US"/>
          </w:rPr>
          <w:t>nevesk</w:t>
        </w:r>
        <w:r w:rsidR="001C4D4F" w:rsidRPr="006A1710">
          <w:rPr>
            <w:rStyle w:val="a6"/>
            <w:b/>
          </w:rPr>
          <w:t>.</w:t>
        </w:r>
        <w:r w:rsidR="001C4D4F" w:rsidRPr="006A1710">
          <w:rPr>
            <w:rStyle w:val="a6"/>
            <w:b/>
            <w:lang w:val="en-US"/>
          </w:rPr>
          <w:t>ru</w:t>
        </w:r>
      </w:hyperlink>
      <w:r w:rsidR="001C4D4F" w:rsidRPr="006A1710">
        <w:rPr>
          <w:b/>
        </w:rPr>
        <w:t xml:space="preserve"> </w:t>
      </w:r>
      <w:r w:rsidR="001C4D4F" w:rsidRPr="006A1710">
        <w:t xml:space="preserve">и единой информационной системе: </w:t>
      </w:r>
      <w:hyperlink r:id="rId11" w:history="1">
        <w:r w:rsidR="001C4D4F" w:rsidRPr="006A1710">
          <w:rPr>
            <w:rStyle w:val="a6"/>
            <w:b/>
          </w:rPr>
          <w:t>www.zakupki.gov.ru</w:t>
        </w:r>
      </w:hyperlink>
      <w:r w:rsidRPr="006A1710">
        <w:t xml:space="preserve">, пригласило юридических лиц и индивидуальных предпринимателей (далее — </w:t>
      </w:r>
      <w:r w:rsidR="003D3B24" w:rsidRPr="006A1710">
        <w:t>Участник</w:t>
      </w:r>
      <w:r w:rsidR="003C34AB" w:rsidRPr="006A1710">
        <w:t xml:space="preserve">, </w:t>
      </w:r>
      <w:r w:rsidR="00AE28B7" w:rsidRPr="006A1710">
        <w:t>Участник закупки,</w:t>
      </w:r>
      <w:r w:rsidR="00966C17" w:rsidRPr="006A1710">
        <w:t xml:space="preserve"> </w:t>
      </w:r>
      <w:r w:rsidR="006B3D9C" w:rsidRPr="006A1710">
        <w:t>Поставщики</w:t>
      </w:r>
      <w:r w:rsidRPr="006A1710">
        <w:t xml:space="preserve">) к участию </w:t>
      </w:r>
      <w:bookmarkEnd w:id="1"/>
      <w:bookmarkEnd w:id="2"/>
      <w:r w:rsidR="003C34AB" w:rsidRPr="006A1710">
        <w:t>в Запросе предложений</w:t>
      </w:r>
      <w:r w:rsidR="00A6267A" w:rsidRPr="006A1710">
        <w:t xml:space="preserve"> №</w:t>
      </w:r>
      <w:r w:rsidR="00966C17" w:rsidRPr="006A1710">
        <w:t xml:space="preserve"> </w:t>
      </w:r>
      <w:r w:rsidR="00BD461F">
        <w:t>1</w:t>
      </w:r>
      <w:r w:rsidR="008900EB" w:rsidRPr="006A1710">
        <w:rPr>
          <w:b/>
        </w:rPr>
        <w:t xml:space="preserve"> </w:t>
      </w:r>
      <w:r w:rsidR="008900EB" w:rsidRPr="006A1710">
        <w:t xml:space="preserve">от </w:t>
      </w:r>
      <w:r w:rsidR="007E469F" w:rsidRPr="007E469F">
        <w:t>26 апреля 2018</w:t>
      </w:r>
      <w:r w:rsidR="008900EB" w:rsidRPr="007E469F">
        <w:t>года</w:t>
      </w:r>
      <w:r w:rsidR="008900EB" w:rsidRPr="006A1710">
        <w:t xml:space="preserve"> на право заключения Договора </w:t>
      </w:r>
      <w:r w:rsidR="00A6267A" w:rsidRPr="006A1710">
        <w:t xml:space="preserve">на </w:t>
      </w:r>
      <w:r w:rsidR="00B9197C" w:rsidRPr="006A1710">
        <w:rPr>
          <w:lang w:eastAsia="ar-SA"/>
        </w:rPr>
        <w:t xml:space="preserve">поставку </w:t>
      </w:r>
      <w:r w:rsidR="00BD461F" w:rsidRPr="00BD461F">
        <w:rPr>
          <w:lang w:eastAsia="ar-SA"/>
        </w:rPr>
        <w:t>трансформатора ТМГ-2500/10/6</w:t>
      </w:r>
      <w:r w:rsidR="00B9197C" w:rsidRPr="006A1710">
        <w:rPr>
          <w:color w:val="000000"/>
        </w:rPr>
        <w:t>.</w:t>
      </w:r>
    </w:p>
    <w:p w:rsidR="005C6649" w:rsidRPr="006A1710" w:rsidRDefault="005C6649" w:rsidP="00320FE9">
      <w:pPr>
        <w:pStyle w:val="aa"/>
        <w:tabs>
          <w:tab w:val="num" w:pos="1134"/>
        </w:tabs>
        <w:spacing w:line="276" w:lineRule="auto"/>
        <w:ind w:left="0" w:firstLine="0"/>
        <w:rPr>
          <w:szCs w:val="24"/>
        </w:rPr>
      </w:pPr>
    </w:p>
    <w:p w:rsidR="003C34AB" w:rsidRPr="006A1710" w:rsidRDefault="004371DA" w:rsidP="003C34AB">
      <w:pPr>
        <w:pStyle w:val="aa"/>
        <w:numPr>
          <w:ilvl w:val="1"/>
          <w:numId w:val="0"/>
        </w:numPr>
        <w:tabs>
          <w:tab w:val="num" w:pos="1134"/>
        </w:tabs>
        <w:spacing w:line="276" w:lineRule="auto"/>
        <w:ind w:firstLine="567"/>
        <w:rPr>
          <w:szCs w:val="24"/>
        </w:rPr>
      </w:pPr>
      <w:r w:rsidRPr="006A1710">
        <w:rPr>
          <w:b/>
          <w:szCs w:val="24"/>
        </w:rPr>
        <w:t xml:space="preserve">Лицо, ответственное за проведение </w:t>
      </w:r>
      <w:r w:rsidR="003C34AB" w:rsidRPr="006A1710">
        <w:rPr>
          <w:b/>
          <w:szCs w:val="24"/>
        </w:rPr>
        <w:t>Запроса предложений:</w:t>
      </w:r>
      <w:r w:rsidR="003C34AB" w:rsidRPr="006A1710">
        <w:rPr>
          <w:szCs w:val="24"/>
        </w:rPr>
        <w:t xml:space="preserve"> </w:t>
      </w:r>
      <w:r w:rsidR="00BD461F">
        <w:rPr>
          <w:szCs w:val="24"/>
        </w:rPr>
        <w:t>начальник</w:t>
      </w:r>
      <w:r w:rsidR="00D321C0" w:rsidRPr="006A1710">
        <w:rPr>
          <w:szCs w:val="24"/>
        </w:rPr>
        <w:t xml:space="preserve"> службы КЛЭП и ТП</w:t>
      </w:r>
      <w:r w:rsidR="00B9197C" w:rsidRPr="006A1710">
        <w:rPr>
          <w:szCs w:val="24"/>
        </w:rPr>
        <w:t xml:space="preserve"> </w:t>
      </w:r>
      <w:r w:rsidR="00B3473C" w:rsidRPr="006A1710">
        <w:rPr>
          <w:szCs w:val="24"/>
        </w:rPr>
        <w:t>АО</w:t>
      </w:r>
      <w:r w:rsidR="00966C17" w:rsidRPr="006A1710">
        <w:rPr>
          <w:szCs w:val="24"/>
        </w:rPr>
        <w:t xml:space="preserve"> </w:t>
      </w:r>
      <w:r w:rsidR="00B3473C" w:rsidRPr="006A1710">
        <w:rPr>
          <w:szCs w:val="24"/>
        </w:rPr>
        <w:t>«НЭСК»</w:t>
      </w:r>
      <w:r w:rsidR="002D756A" w:rsidRPr="006A1710">
        <w:rPr>
          <w:szCs w:val="24"/>
        </w:rPr>
        <w:t xml:space="preserve"> </w:t>
      </w:r>
      <w:r w:rsidR="00BD461F">
        <w:rPr>
          <w:szCs w:val="24"/>
        </w:rPr>
        <w:t>Кущенко В. Н.</w:t>
      </w:r>
      <w:r w:rsidR="00B3473C" w:rsidRPr="006A1710">
        <w:rPr>
          <w:szCs w:val="24"/>
        </w:rPr>
        <w:t>, т.: 8(86554) 6-</w:t>
      </w:r>
      <w:r w:rsidR="00B9197C" w:rsidRPr="006A1710">
        <w:rPr>
          <w:szCs w:val="24"/>
        </w:rPr>
        <w:t>05-41</w:t>
      </w:r>
      <w:r w:rsidR="00B3473C" w:rsidRPr="006A1710">
        <w:rPr>
          <w:szCs w:val="24"/>
        </w:rPr>
        <w:t>; e-</w:t>
      </w:r>
      <w:proofErr w:type="spellStart"/>
      <w:r w:rsidR="00B3473C" w:rsidRPr="006A1710">
        <w:rPr>
          <w:szCs w:val="24"/>
        </w:rPr>
        <w:t>mail</w:t>
      </w:r>
      <w:proofErr w:type="spellEnd"/>
      <w:r w:rsidR="00B3473C" w:rsidRPr="006A1710">
        <w:rPr>
          <w:szCs w:val="24"/>
        </w:rPr>
        <w:t xml:space="preserve">: </w:t>
      </w:r>
      <w:hyperlink r:id="rId12" w:history="1">
        <w:r w:rsidR="00B3473C" w:rsidRPr="006A1710">
          <w:rPr>
            <w:szCs w:val="24"/>
          </w:rPr>
          <w:t>info@nevesk.ru</w:t>
        </w:r>
      </w:hyperlink>
      <w:r w:rsidR="003C34AB" w:rsidRPr="006A1710">
        <w:rPr>
          <w:szCs w:val="24"/>
        </w:rPr>
        <w:t>.</w:t>
      </w:r>
    </w:p>
    <w:p w:rsidR="00966C17" w:rsidRPr="006A1710" w:rsidRDefault="00966C17" w:rsidP="00496E05">
      <w:pPr>
        <w:pStyle w:val="aa"/>
        <w:numPr>
          <w:ilvl w:val="1"/>
          <w:numId w:val="0"/>
        </w:numPr>
        <w:tabs>
          <w:tab w:val="num" w:pos="1134"/>
        </w:tabs>
        <w:spacing w:line="276" w:lineRule="auto"/>
        <w:ind w:firstLine="567"/>
        <w:rPr>
          <w:b/>
          <w:szCs w:val="24"/>
        </w:rPr>
      </w:pPr>
    </w:p>
    <w:p w:rsidR="004371DA" w:rsidRPr="006A1710" w:rsidRDefault="004371DA" w:rsidP="00496E05">
      <w:pPr>
        <w:pStyle w:val="aa"/>
        <w:numPr>
          <w:ilvl w:val="1"/>
          <w:numId w:val="0"/>
        </w:numPr>
        <w:tabs>
          <w:tab w:val="num" w:pos="1134"/>
        </w:tabs>
        <w:spacing w:line="276" w:lineRule="auto"/>
        <w:ind w:firstLine="567"/>
        <w:rPr>
          <w:szCs w:val="24"/>
        </w:rPr>
      </w:pPr>
      <w:r w:rsidRPr="006A1710">
        <w:rPr>
          <w:b/>
          <w:szCs w:val="24"/>
        </w:rPr>
        <w:t>По организационным вопросам обращаться к контактному лицу:</w:t>
      </w:r>
      <w:r w:rsidR="00643FB0" w:rsidRPr="006A1710">
        <w:rPr>
          <w:szCs w:val="24"/>
        </w:rPr>
        <w:t xml:space="preserve"> </w:t>
      </w:r>
      <w:r w:rsidRPr="006A1710">
        <w:rPr>
          <w:szCs w:val="24"/>
        </w:rPr>
        <w:t xml:space="preserve">специалист по закупкам </w:t>
      </w:r>
      <w:r w:rsidR="00B760F5" w:rsidRPr="006A1710">
        <w:rPr>
          <w:szCs w:val="24"/>
        </w:rPr>
        <w:t>АО</w:t>
      </w:r>
      <w:r w:rsidRPr="006A1710">
        <w:rPr>
          <w:szCs w:val="24"/>
        </w:rPr>
        <w:t xml:space="preserve"> «НЭСК» </w:t>
      </w:r>
      <w:proofErr w:type="spellStart"/>
      <w:r w:rsidR="00A1654F" w:rsidRPr="006A1710">
        <w:rPr>
          <w:szCs w:val="24"/>
        </w:rPr>
        <w:t>Беспавлова</w:t>
      </w:r>
      <w:proofErr w:type="spellEnd"/>
      <w:r w:rsidR="00A1654F" w:rsidRPr="006A1710">
        <w:rPr>
          <w:szCs w:val="24"/>
        </w:rPr>
        <w:t xml:space="preserve"> Юлия Николаевна</w:t>
      </w:r>
      <w:r w:rsidR="00CD2FE7" w:rsidRPr="006A1710">
        <w:rPr>
          <w:szCs w:val="24"/>
        </w:rPr>
        <w:t xml:space="preserve">, </w:t>
      </w:r>
      <w:r w:rsidR="00BF05B5" w:rsidRPr="006A1710">
        <w:rPr>
          <w:szCs w:val="24"/>
        </w:rPr>
        <w:t>e-</w:t>
      </w:r>
      <w:proofErr w:type="spellStart"/>
      <w:r w:rsidR="00BF05B5" w:rsidRPr="006A1710">
        <w:rPr>
          <w:szCs w:val="24"/>
        </w:rPr>
        <w:t>mail</w:t>
      </w:r>
      <w:proofErr w:type="spellEnd"/>
      <w:r w:rsidR="00BF05B5" w:rsidRPr="006A1710">
        <w:rPr>
          <w:szCs w:val="24"/>
        </w:rPr>
        <w:t xml:space="preserve">: </w:t>
      </w:r>
      <w:hyperlink r:id="rId13" w:history="1">
        <w:r w:rsidR="00BF05B5" w:rsidRPr="006A1710">
          <w:rPr>
            <w:szCs w:val="24"/>
          </w:rPr>
          <w:t>info@nevesk.ru</w:t>
        </w:r>
      </w:hyperlink>
      <w:r w:rsidR="00BF05B5" w:rsidRPr="006A1710">
        <w:rPr>
          <w:szCs w:val="24"/>
        </w:rPr>
        <w:t>; т.: 8(86554)9-54-52</w:t>
      </w:r>
      <w:r w:rsidRPr="006A1710">
        <w:rPr>
          <w:szCs w:val="24"/>
        </w:rPr>
        <w:t>.</w:t>
      </w:r>
    </w:p>
    <w:p w:rsidR="00F7758F" w:rsidRPr="006A1710" w:rsidRDefault="00B9197C" w:rsidP="00F7758F">
      <w:pPr>
        <w:autoSpaceDE w:val="0"/>
        <w:autoSpaceDN w:val="0"/>
        <w:adjustRightInd w:val="0"/>
        <w:ind w:firstLine="540"/>
        <w:jc w:val="both"/>
        <w:rPr>
          <w:b/>
        </w:rPr>
      </w:pPr>
      <w:r w:rsidRPr="006A1710">
        <w:br w:type="page"/>
      </w:r>
      <w:r w:rsidR="00F7758F" w:rsidRPr="006A1710">
        <w:rPr>
          <w:rStyle w:val="12"/>
          <w:sz w:val="24"/>
        </w:rPr>
        <w:lastRenderedPageBreak/>
        <w:t xml:space="preserve">1. </w:t>
      </w:r>
      <w:r w:rsidR="004371DA" w:rsidRPr="006A1710">
        <w:rPr>
          <w:rStyle w:val="12"/>
          <w:b/>
          <w:sz w:val="24"/>
        </w:rPr>
        <w:t xml:space="preserve">Установленные Заказчиком </w:t>
      </w:r>
      <w:r w:rsidR="00F7758F" w:rsidRPr="006A1710">
        <w:rPr>
          <w:b/>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52AAA" w:rsidRPr="006A1710" w:rsidRDefault="00052AAA" w:rsidP="00052AAA">
      <w:pPr>
        <w:pStyle w:val="a0"/>
        <w:numPr>
          <w:ilvl w:val="0"/>
          <w:numId w:val="0"/>
        </w:numPr>
        <w:spacing w:before="0" w:after="0" w:line="276" w:lineRule="auto"/>
        <w:ind w:left="567"/>
        <w:jc w:val="both"/>
        <w:rPr>
          <w:rStyle w:val="12"/>
          <w:sz w:val="24"/>
          <w:szCs w:val="24"/>
        </w:rPr>
      </w:pPr>
    </w:p>
    <w:p w:rsidR="00052AAA" w:rsidRPr="006A1710" w:rsidRDefault="00052AAA" w:rsidP="00052AAA">
      <w:pPr>
        <w:pStyle w:val="a0"/>
        <w:numPr>
          <w:ilvl w:val="0"/>
          <w:numId w:val="0"/>
        </w:numPr>
        <w:spacing w:before="0" w:after="0" w:line="276" w:lineRule="auto"/>
        <w:ind w:left="567"/>
        <w:jc w:val="both"/>
        <w:rPr>
          <w:szCs w:val="24"/>
        </w:rPr>
      </w:pPr>
      <w:r w:rsidRPr="006A1710">
        <w:rPr>
          <w:rStyle w:val="12"/>
          <w:sz w:val="24"/>
          <w:szCs w:val="24"/>
        </w:rPr>
        <w:t>1.1. Требования к поставляемому товару и условиям поставки товара</w:t>
      </w:r>
      <w:r w:rsidR="00FC4FD2" w:rsidRPr="006A1710">
        <w:rPr>
          <w:rStyle w:val="12"/>
          <w:sz w:val="24"/>
          <w:szCs w:val="24"/>
        </w:rPr>
        <w:t>:</w:t>
      </w:r>
    </w:p>
    <w:p w:rsidR="00F7758F" w:rsidRPr="006A1710" w:rsidRDefault="00F7758F" w:rsidP="00CF2131">
      <w:pPr>
        <w:pStyle w:val="a0"/>
        <w:numPr>
          <w:ilvl w:val="0"/>
          <w:numId w:val="0"/>
        </w:numPr>
        <w:spacing w:before="0" w:after="0" w:line="276" w:lineRule="auto"/>
        <w:ind w:left="567"/>
        <w:jc w:val="both"/>
        <w:rPr>
          <w:rStyle w:val="12"/>
          <w:sz w:val="24"/>
          <w:szCs w:val="24"/>
        </w:rPr>
      </w:pPr>
    </w:p>
    <w:p w:rsidR="002D756A" w:rsidRPr="006A1710" w:rsidRDefault="00966C17" w:rsidP="002D756A">
      <w:pPr>
        <w:ind w:firstLine="567"/>
        <w:jc w:val="both"/>
      </w:pPr>
      <w:r w:rsidRPr="006A1710">
        <w:t xml:space="preserve">1.1.1. </w:t>
      </w:r>
      <w:r w:rsidR="00AF17EC" w:rsidRPr="006A1710">
        <w:t xml:space="preserve">По результатам Запроса предложений Заказчик намерен заключить Договор на </w:t>
      </w:r>
      <w:r w:rsidR="00B9197C" w:rsidRPr="006A1710">
        <w:rPr>
          <w:lang w:eastAsia="ar-SA"/>
        </w:rPr>
        <w:t xml:space="preserve">поставку </w:t>
      </w:r>
      <w:r w:rsidR="00BD461F">
        <w:rPr>
          <w:b/>
          <w:lang w:eastAsia="ar-SA"/>
        </w:rPr>
        <w:t>трансформатора ТМГ-2500/10/6</w:t>
      </w:r>
      <w:r w:rsidR="00BD461F" w:rsidRPr="006A1710">
        <w:rPr>
          <w:color w:val="000000"/>
        </w:rPr>
        <w:t xml:space="preserve"> </w:t>
      </w:r>
      <w:r w:rsidR="00E34B7E" w:rsidRPr="006A1710">
        <w:rPr>
          <w:color w:val="000000"/>
        </w:rPr>
        <w:t>(далее Товар/</w:t>
      </w:r>
      <w:r w:rsidR="00BD461F">
        <w:rPr>
          <w:color w:val="000000"/>
        </w:rPr>
        <w:t>Трансформатор</w:t>
      </w:r>
      <w:r w:rsidR="00E34B7E" w:rsidRPr="006A1710">
        <w:rPr>
          <w:color w:val="000000"/>
        </w:rPr>
        <w:t>)</w:t>
      </w:r>
      <w:r w:rsidR="00B9197C" w:rsidRPr="006A1710">
        <w:rPr>
          <w:color w:val="000000"/>
        </w:rPr>
        <w:t>:</w:t>
      </w: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792"/>
        <w:gridCol w:w="560"/>
        <w:gridCol w:w="560"/>
        <w:gridCol w:w="1793"/>
        <w:gridCol w:w="1344"/>
        <w:gridCol w:w="1344"/>
        <w:gridCol w:w="1363"/>
      </w:tblGrid>
      <w:tr w:rsidR="00BD461F" w:rsidRPr="006A1710" w:rsidTr="00BD461F">
        <w:trPr>
          <w:trHeight w:val="928"/>
        </w:trPr>
        <w:tc>
          <w:tcPr>
            <w:tcW w:w="448" w:type="dxa"/>
          </w:tcPr>
          <w:p w:rsidR="00BD461F" w:rsidRPr="006A1710" w:rsidRDefault="00BD461F" w:rsidP="00AF17EC">
            <w:pPr>
              <w:pStyle w:val="ab"/>
              <w:jc w:val="center"/>
              <w:rPr>
                <w:b/>
                <w:szCs w:val="24"/>
                <w:lang w:eastAsia="en-US"/>
              </w:rPr>
            </w:pPr>
            <w:r w:rsidRPr="006A1710">
              <w:rPr>
                <w:b/>
                <w:szCs w:val="24"/>
                <w:lang w:eastAsia="en-US"/>
              </w:rPr>
              <w:t>№ п/п</w:t>
            </w:r>
          </w:p>
        </w:tc>
        <w:tc>
          <w:tcPr>
            <w:tcW w:w="1792" w:type="dxa"/>
          </w:tcPr>
          <w:p w:rsidR="00BD461F" w:rsidRPr="006A1710" w:rsidRDefault="00BD461F" w:rsidP="006A1710">
            <w:pPr>
              <w:pStyle w:val="ab"/>
              <w:jc w:val="center"/>
              <w:rPr>
                <w:b/>
                <w:szCs w:val="24"/>
                <w:lang w:eastAsia="en-US"/>
              </w:rPr>
            </w:pPr>
            <w:r w:rsidRPr="006A1710">
              <w:rPr>
                <w:b/>
                <w:szCs w:val="24"/>
                <w:lang w:eastAsia="en-US"/>
              </w:rPr>
              <w:t>Наименование товара</w:t>
            </w:r>
          </w:p>
        </w:tc>
        <w:tc>
          <w:tcPr>
            <w:tcW w:w="560" w:type="dxa"/>
          </w:tcPr>
          <w:p w:rsidR="00BD461F" w:rsidRPr="006A1710" w:rsidRDefault="00BD461F" w:rsidP="00AF17EC">
            <w:pPr>
              <w:pStyle w:val="ab"/>
              <w:jc w:val="center"/>
              <w:rPr>
                <w:b/>
                <w:szCs w:val="24"/>
                <w:lang w:eastAsia="en-US"/>
              </w:rPr>
            </w:pPr>
            <w:r w:rsidRPr="006A1710">
              <w:rPr>
                <w:b/>
                <w:szCs w:val="24"/>
                <w:lang w:eastAsia="en-US"/>
              </w:rPr>
              <w:t>Ед. изм.</w:t>
            </w:r>
          </w:p>
        </w:tc>
        <w:tc>
          <w:tcPr>
            <w:tcW w:w="560" w:type="dxa"/>
          </w:tcPr>
          <w:p w:rsidR="00BD461F" w:rsidRPr="006A1710" w:rsidRDefault="00BD461F" w:rsidP="00AF17EC">
            <w:pPr>
              <w:pStyle w:val="ab"/>
              <w:jc w:val="center"/>
              <w:rPr>
                <w:b/>
                <w:szCs w:val="24"/>
                <w:lang w:eastAsia="en-US"/>
              </w:rPr>
            </w:pPr>
            <w:r w:rsidRPr="006A1710">
              <w:rPr>
                <w:b/>
                <w:szCs w:val="24"/>
                <w:lang w:eastAsia="en-US"/>
              </w:rPr>
              <w:t>Кол-во</w:t>
            </w:r>
          </w:p>
        </w:tc>
        <w:tc>
          <w:tcPr>
            <w:tcW w:w="1792" w:type="dxa"/>
          </w:tcPr>
          <w:p w:rsidR="00BD461F" w:rsidRPr="006A1710" w:rsidRDefault="00BD461F" w:rsidP="00AF17EC">
            <w:pPr>
              <w:pStyle w:val="ab"/>
              <w:ind w:left="245" w:hanging="188"/>
              <w:jc w:val="center"/>
              <w:rPr>
                <w:b/>
                <w:szCs w:val="24"/>
                <w:lang w:eastAsia="en-US"/>
              </w:rPr>
            </w:pPr>
            <w:r w:rsidRPr="006A1710">
              <w:rPr>
                <w:b/>
                <w:szCs w:val="24"/>
                <w:lang w:eastAsia="en-US"/>
              </w:rPr>
              <w:t>Срок</w:t>
            </w:r>
          </w:p>
          <w:p w:rsidR="00BD461F" w:rsidRPr="006A1710" w:rsidRDefault="00BD461F" w:rsidP="006A1710">
            <w:pPr>
              <w:pStyle w:val="ab"/>
              <w:ind w:left="245" w:hanging="188"/>
              <w:jc w:val="center"/>
              <w:rPr>
                <w:b/>
                <w:szCs w:val="24"/>
                <w:lang w:eastAsia="en-US"/>
              </w:rPr>
            </w:pPr>
            <w:r w:rsidRPr="006A1710">
              <w:rPr>
                <w:b/>
                <w:szCs w:val="24"/>
                <w:lang w:eastAsia="en-US"/>
              </w:rPr>
              <w:t>Поставки товара</w:t>
            </w:r>
          </w:p>
        </w:tc>
        <w:tc>
          <w:tcPr>
            <w:tcW w:w="1344" w:type="dxa"/>
          </w:tcPr>
          <w:p w:rsidR="00BD461F" w:rsidRPr="006A1710" w:rsidRDefault="00BD461F" w:rsidP="00AF17EC">
            <w:pPr>
              <w:pStyle w:val="ab"/>
              <w:jc w:val="center"/>
              <w:rPr>
                <w:b/>
                <w:szCs w:val="24"/>
                <w:lang w:eastAsia="en-US"/>
              </w:rPr>
            </w:pPr>
          </w:p>
        </w:tc>
        <w:tc>
          <w:tcPr>
            <w:tcW w:w="1344" w:type="dxa"/>
          </w:tcPr>
          <w:p w:rsidR="00BD461F" w:rsidRPr="006A1710" w:rsidRDefault="00BD461F" w:rsidP="00AF17EC">
            <w:pPr>
              <w:pStyle w:val="ab"/>
              <w:jc w:val="center"/>
              <w:rPr>
                <w:b/>
                <w:szCs w:val="24"/>
                <w:lang w:eastAsia="en-US"/>
              </w:rPr>
            </w:pPr>
            <w:r w:rsidRPr="006A1710">
              <w:rPr>
                <w:b/>
                <w:szCs w:val="24"/>
                <w:lang w:eastAsia="en-US"/>
              </w:rPr>
              <w:t>Начальная (максимальная) цена без учета НДС, руб.</w:t>
            </w:r>
          </w:p>
        </w:tc>
        <w:tc>
          <w:tcPr>
            <w:tcW w:w="1363" w:type="dxa"/>
          </w:tcPr>
          <w:p w:rsidR="00BD461F" w:rsidRPr="006A1710" w:rsidRDefault="00BD461F" w:rsidP="00AF17EC">
            <w:pPr>
              <w:pStyle w:val="ab"/>
              <w:jc w:val="center"/>
              <w:rPr>
                <w:b/>
                <w:szCs w:val="24"/>
                <w:lang w:eastAsia="en-US"/>
              </w:rPr>
            </w:pPr>
            <w:r w:rsidRPr="006A1710">
              <w:rPr>
                <w:b/>
                <w:szCs w:val="24"/>
                <w:lang w:eastAsia="en-US"/>
              </w:rPr>
              <w:t>Начальная (максимальная) цена с учетом НДС руб.</w:t>
            </w:r>
          </w:p>
        </w:tc>
      </w:tr>
      <w:tr w:rsidR="00BD461F" w:rsidRPr="006A1710" w:rsidTr="00BD461F">
        <w:trPr>
          <w:trHeight w:val="1162"/>
        </w:trPr>
        <w:tc>
          <w:tcPr>
            <w:tcW w:w="448" w:type="dxa"/>
          </w:tcPr>
          <w:p w:rsidR="00BD461F" w:rsidRPr="006A1710" w:rsidRDefault="00BD461F" w:rsidP="00AF17EC">
            <w:pPr>
              <w:pStyle w:val="ab"/>
              <w:rPr>
                <w:szCs w:val="24"/>
                <w:lang w:eastAsia="en-US"/>
              </w:rPr>
            </w:pPr>
            <w:r w:rsidRPr="006A1710">
              <w:rPr>
                <w:szCs w:val="24"/>
                <w:lang w:eastAsia="en-US"/>
              </w:rPr>
              <w:t>1.</w:t>
            </w:r>
          </w:p>
        </w:tc>
        <w:tc>
          <w:tcPr>
            <w:tcW w:w="1792" w:type="dxa"/>
          </w:tcPr>
          <w:p w:rsidR="00BD461F" w:rsidRPr="006A1710" w:rsidRDefault="00BD461F" w:rsidP="00BD461F">
            <w:pPr>
              <w:pStyle w:val="ab"/>
              <w:rPr>
                <w:szCs w:val="24"/>
              </w:rPr>
            </w:pPr>
            <w:r w:rsidRPr="006A1710">
              <w:rPr>
                <w:szCs w:val="24"/>
                <w:lang w:eastAsia="ar-SA"/>
              </w:rPr>
              <w:t xml:space="preserve">Поставка </w:t>
            </w:r>
            <w:r>
              <w:rPr>
                <w:b/>
                <w:lang w:eastAsia="ar-SA"/>
              </w:rPr>
              <w:t>трансформатора ТМГ-2500/10/6</w:t>
            </w:r>
            <w:r w:rsidRPr="006A1710">
              <w:rPr>
                <w:szCs w:val="24"/>
              </w:rPr>
              <w:t xml:space="preserve"> </w:t>
            </w:r>
          </w:p>
        </w:tc>
        <w:tc>
          <w:tcPr>
            <w:tcW w:w="560" w:type="dxa"/>
          </w:tcPr>
          <w:p w:rsidR="00BD461F" w:rsidRPr="006A1710" w:rsidRDefault="00BD461F" w:rsidP="00485297">
            <w:pPr>
              <w:pStyle w:val="ac"/>
              <w:rPr>
                <w:szCs w:val="24"/>
                <w:lang w:eastAsia="en-US"/>
              </w:rPr>
            </w:pPr>
            <w:proofErr w:type="spellStart"/>
            <w:proofErr w:type="gramStart"/>
            <w:r>
              <w:rPr>
                <w:szCs w:val="24"/>
                <w:lang w:eastAsia="en-US"/>
              </w:rPr>
              <w:t>шт</w:t>
            </w:r>
            <w:proofErr w:type="spellEnd"/>
            <w:proofErr w:type="gramEnd"/>
          </w:p>
        </w:tc>
        <w:tc>
          <w:tcPr>
            <w:tcW w:w="560" w:type="dxa"/>
          </w:tcPr>
          <w:p w:rsidR="00BD461F" w:rsidRPr="006A1710" w:rsidRDefault="00BD461F" w:rsidP="00AF17EC">
            <w:pPr>
              <w:pStyle w:val="ac"/>
              <w:jc w:val="center"/>
              <w:rPr>
                <w:szCs w:val="24"/>
                <w:lang w:eastAsia="en-US"/>
              </w:rPr>
            </w:pPr>
            <w:r>
              <w:rPr>
                <w:color w:val="000000"/>
                <w:szCs w:val="24"/>
              </w:rPr>
              <w:t>1</w:t>
            </w:r>
          </w:p>
        </w:tc>
        <w:tc>
          <w:tcPr>
            <w:tcW w:w="1792" w:type="dxa"/>
          </w:tcPr>
          <w:p w:rsidR="00BD461F" w:rsidRPr="006A1710" w:rsidRDefault="00DF164F" w:rsidP="00485297">
            <w:pPr>
              <w:pStyle w:val="ac"/>
              <w:jc w:val="center"/>
              <w:rPr>
                <w:szCs w:val="24"/>
                <w:lang w:eastAsia="en-US"/>
              </w:rPr>
            </w:pPr>
            <w:r w:rsidRPr="00302067">
              <w:rPr>
                <w:rStyle w:val="FontStyle14"/>
                <w:sz w:val="22"/>
                <w:szCs w:val="22"/>
              </w:rPr>
              <w:t xml:space="preserve">Поставка Товара осуществляется в течение </w:t>
            </w:r>
            <w:r>
              <w:rPr>
                <w:rStyle w:val="FontStyle14"/>
                <w:sz w:val="22"/>
                <w:szCs w:val="22"/>
              </w:rPr>
              <w:t>6</w:t>
            </w:r>
            <w:r w:rsidRPr="007B321B">
              <w:rPr>
                <w:rStyle w:val="FontStyle14"/>
                <w:sz w:val="22"/>
                <w:szCs w:val="22"/>
              </w:rPr>
              <w:t>0</w:t>
            </w:r>
            <w:r w:rsidRPr="003858C4">
              <w:rPr>
                <w:rStyle w:val="FontStyle14"/>
                <w:sz w:val="22"/>
                <w:szCs w:val="22"/>
              </w:rPr>
              <w:t xml:space="preserve"> (</w:t>
            </w:r>
            <w:r>
              <w:rPr>
                <w:rStyle w:val="FontStyle14"/>
                <w:sz w:val="22"/>
                <w:szCs w:val="22"/>
              </w:rPr>
              <w:t>шестьдесят</w:t>
            </w:r>
            <w:r w:rsidRPr="003858C4">
              <w:rPr>
                <w:rStyle w:val="FontStyle14"/>
                <w:sz w:val="22"/>
                <w:szCs w:val="22"/>
              </w:rPr>
              <w:t>)</w:t>
            </w:r>
            <w:r w:rsidRPr="00302067">
              <w:rPr>
                <w:rStyle w:val="FontStyle14"/>
                <w:sz w:val="22"/>
                <w:szCs w:val="22"/>
              </w:rPr>
              <w:t xml:space="preserve"> календарных дней с момента </w:t>
            </w:r>
            <w:r>
              <w:rPr>
                <w:rStyle w:val="FontStyle14"/>
                <w:sz w:val="22"/>
                <w:szCs w:val="22"/>
              </w:rPr>
              <w:t>перечис</w:t>
            </w:r>
            <w:r w:rsidRPr="00302067">
              <w:rPr>
                <w:rStyle w:val="FontStyle14"/>
                <w:sz w:val="22"/>
                <w:szCs w:val="22"/>
              </w:rPr>
              <w:t xml:space="preserve">ления </w:t>
            </w:r>
            <w:r>
              <w:rPr>
                <w:rStyle w:val="FontStyle14"/>
                <w:sz w:val="22"/>
                <w:szCs w:val="22"/>
              </w:rPr>
              <w:t xml:space="preserve">Покупателем 50 % </w:t>
            </w:r>
            <w:r w:rsidRPr="00302067">
              <w:rPr>
                <w:rStyle w:val="FontStyle14"/>
                <w:sz w:val="22"/>
                <w:szCs w:val="22"/>
              </w:rPr>
              <w:t>оплаты за Товар на расчетный счет Поставщика</w:t>
            </w:r>
          </w:p>
        </w:tc>
        <w:tc>
          <w:tcPr>
            <w:tcW w:w="1344" w:type="dxa"/>
          </w:tcPr>
          <w:p w:rsidR="00BD461F" w:rsidRPr="006A1710" w:rsidRDefault="00BD461F" w:rsidP="00AF17EC">
            <w:pPr>
              <w:pStyle w:val="ac"/>
              <w:jc w:val="center"/>
              <w:rPr>
                <w:color w:val="000000"/>
                <w:szCs w:val="24"/>
              </w:rPr>
            </w:pPr>
          </w:p>
        </w:tc>
        <w:tc>
          <w:tcPr>
            <w:tcW w:w="1344" w:type="dxa"/>
          </w:tcPr>
          <w:p w:rsidR="00BD461F" w:rsidRPr="006A1710" w:rsidRDefault="00BD461F" w:rsidP="00AF17EC">
            <w:pPr>
              <w:pStyle w:val="ac"/>
              <w:jc w:val="center"/>
              <w:rPr>
                <w:szCs w:val="24"/>
              </w:rPr>
            </w:pPr>
            <w:r>
              <w:rPr>
                <w:color w:val="000000"/>
                <w:szCs w:val="24"/>
              </w:rPr>
              <w:t>1 474 576,27</w:t>
            </w:r>
          </w:p>
        </w:tc>
        <w:tc>
          <w:tcPr>
            <w:tcW w:w="1363" w:type="dxa"/>
          </w:tcPr>
          <w:p w:rsidR="00BD461F" w:rsidRPr="006A1710" w:rsidRDefault="00BD461F" w:rsidP="00AF17EC">
            <w:pPr>
              <w:jc w:val="center"/>
            </w:pPr>
            <w:r>
              <w:t>1 740 000</w:t>
            </w:r>
          </w:p>
        </w:tc>
      </w:tr>
      <w:tr w:rsidR="00BD461F" w:rsidRPr="006A1710" w:rsidTr="00BD461F">
        <w:trPr>
          <w:trHeight w:val="277"/>
        </w:trPr>
        <w:tc>
          <w:tcPr>
            <w:tcW w:w="448" w:type="dxa"/>
          </w:tcPr>
          <w:p w:rsidR="00BD461F" w:rsidRPr="006A1710" w:rsidRDefault="00BD461F" w:rsidP="00AF17EC">
            <w:pPr>
              <w:jc w:val="both"/>
            </w:pPr>
          </w:p>
        </w:tc>
        <w:tc>
          <w:tcPr>
            <w:tcW w:w="4705" w:type="dxa"/>
            <w:gridSpan w:val="4"/>
          </w:tcPr>
          <w:p w:rsidR="00BD461F" w:rsidRPr="006A1710" w:rsidRDefault="00BD461F" w:rsidP="00AF17EC">
            <w:pPr>
              <w:pStyle w:val="ac"/>
              <w:rPr>
                <w:szCs w:val="24"/>
                <w:lang w:eastAsia="en-US"/>
              </w:rPr>
            </w:pPr>
            <w:r w:rsidRPr="006A1710">
              <w:rPr>
                <w:b/>
                <w:szCs w:val="24"/>
                <w:lang w:eastAsia="en-US"/>
              </w:rPr>
              <w:t>Итого:</w:t>
            </w:r>
          </w:p>
        </w:tc>
        <w:tc>
          <w:tcPr>
            <w:tcW w:w="1344" w:type="dxa"/>
          </w:tcPr>
          <w:p w:rsidR="00BD461F" w:rsidRPr="006A1710" w:rsidRDefault="00BD461F" w:rsidP="00AF17EC">
            <w:pPr>
              <w:jc w:val="center"/>
              <w:rPr>
                <w:color w:val="000000"/>
              </w:rPr>
            </w:pPr>
          </w:p>
        </w:tc>
        <w:tc>
          <w:tcPr>
            <w:tcW w:w="1344" w:type="dxa"/>
          </w:tcPr>
          <w:p w:rsidR="00BD461F" w:rsidRPr="006A1710" w:rsidRDefault="00BD461F" w:rsidP="00AF17EC">
            <w:pPr>
              <w:jc w:val="center"/>
            </w:pPr>
            <w:r>
              <w:rPr>
                <w:color w:val="000000"/>
              </w:rPr>
              <w:t>1 474 576,27</w:t>
            </w:r>
          </w:p>
        </w:tc>
        <w:tc>
          <w:tcPr>
            <w:tcW w:w="1363" w:type="dxa"/>
          </w:tcPr>
          <w:p w:rsidR="00BD461F" w:rsidRPr="006A1710" w:rsidRDefault="00BD461F" w:rsidP="00AF17EC">
            <w:pPr>
              <w:jc w:val="center"/>
            </w:pPr>
            <w:r>
              <w:t>1 740 000</w:t>
            </w:r>
          </w:p>
        </w:tc>
      </w:tr>
    </w:tbl>
    <w:p w:rsidR="00AF17EC" w:rsidRPr="006A1710" w:rsidRDefault="00AF17EC" w:rsidP="00AF17EC">
      <w:pPr>
        <w:ind w:firstLine="567"/>
        <w:jc w:val="both"/>
      </w:pPr>
    </w:p>
    <w:p w:rsidR="00AB5D6D" w:rsidRPr="00AB5D6D" w:rsidRDefault="00F26768" w:rsidP="00AB5D6D">
      <w:pPr>
        <w:pStyle w:val="nomargin"/>
        <w:shd w:val="clear" w:color="auto" w:fill="FFFFFF"/>
        <w:spacing w:before="0" w:beforeAutospacing="0" w:after="0" w:afterAutospacing="0"/>
        <w:ind w:firstLine="567"/>
        <w:jc w:val="both"/>
        <w:rPr>
          <w:rFonts w:ascii="Arial" w:hAnsi="Arial" w:cs="Arial"/>
          <w:color w:val="222222"/>
          <w:sz w:val="21"/>
          <w:szCs w:val="21"/>
        </w:rPr>
      </w:pPr>
      <w:r w:rsidRPr="006A1710">
        <w:t>1.1.2.</w:t>
      </w:r>
      <w:r w:rsidR="00AB5D6D" w:rsidRPr="00AB5D6D">
        <w:rPr>
          <w:rStyle w:val="FontStyle14"/>
          <w:sz w:val="24"/>
          <w:szCs w:val="24"/>
        </w:rPr>
        <w:t xml:space="preserve"> </w:t>
      </w:r>
      <w:r w:rsidR="00AB5D6D" w:rsidRPr="006A1710">
        <w:rPr>
          <w:rStyle w:val="FontStyle14"/>
          <w:sz w:val="24"/>
          <w:szCs w:val="24"/>
        </w:rPr>
        <w:t xml:space="preserve">Производитель поставляемого Товара, в соответствиями с требованиями настоящего запроса предложений должен быть </w:t>
      </w:r>
      <w:r w:rsidR="00AB5D6D" w:rsidRPr="00AB5D6D">
        <w:rPr>
          <w:rStyle w:val="FontStyle14"/>
          <w:sz w:val="24"/>
          <w:szCs w:val="24"/>
        </w:rPr>
        <w:t>ООО «Тольяттинский трансформатор»,</w:t>
      </w:r>
      <w:r w:rsidR="00AB5D6D" w:rsidRPr="006A1710">
        <w:rPr>
          <w:rStyle w:val="FontStyle14"/>
          <w:sz w:val="24"/>
          <w:szCs w:val="24"/>
        </w:rPr>
        <w:t xml:space="preserve"> ОГРН: </w:t>
      </w:r>
      <w:r w:rsidR="00AB5D6D" w:rsidRPr="00AB5D6D">
        <w:rPr>
          <w:color w:val="000000"/>
          <w:shd w:val="clear" w:color="auto" w:fill="FFFFFF"/>
        </w:rPr>
        <w:t>1036301104069</w:t>
      </w:r>
      <w:r w:rsidR="00AB5D6D" w:rsidRPr="006A1710">
        <w:rPr>
          <w:rStyle w:val="FontStyle14"/>
          <w:sz w:val="24"/>
          <w:szCs w:val="24"/>
        </w:rPr>
        <w:t xml:space="preserve">, находящийся по адресу </w:t>
      </w:r>
      <w:r w:rsidR="00AB5D6D" w:rsidRPr="00AB5D6D">
        <w:rPr>
          <w:color w:val="222222"/>
        </w:rPr>
        <w:t>445035,</w:t>
      </w:r>
      <w:r w:rsidR="00AB5D6D">
        <w:rPr>
          <w:rFonts w:ascii="Arial" w:hAnsi="Arial" w:cs="Arial"/>
          <w:color w:val="222222"/>
          <w:sz w:val="21"/>
          <w:szCs w:val="21"/>
        </w:rPr>
        <w:t xml:space="preserve"> </w:t>
      </w:r>
      <w:r w:rsidR="00AB5D6D" w:rsidRPr="00AB5D6D">
        <w:t xml:space="preserve">Самарская </w:t>
      </w:r>
      <w:proofErr w:type="spellStart"/>
      <w:r w:rsidR="00AB5D6D" w:rsidRPr="00AB5D6D">
        <w:t>обл</w:t>
      </w:r>
      <w:proofErr w:type="spellEnd"/>
      <w:r w:rsidR="00AB5D6D">
        <w:t xml:space="preserve">, </w:t>
      </w:r>
      <w:r w:rsidR="00AB5D6D" w:rsidRPr="00AB5D6D">
        <w:t>г Тольятти</w:t>
      </w:r>
      <w:r w:rsidR="00AB5D6D">
        <w:t xml:space="preserve">, </w:t>
      </w:r>
      <w:hyperlink r:id="rId14" w:history="1">
        <w:proofErr w:type="spellStart"/>
        <w:r w:rsidR="00AB5D6D" w:rsidRPr="00AB5D6D">
          <w:rPr>
            <w:rStyle w:val="a6"/>
            <w:color w:val="auto"/>
            <w:u w:val="none"/>
          </w:rPr>
          <w:t>ул</w:t>
        </w:r>
        <w:proofErr w:type="spellEnd"/>
        <w:r w:rsidR="00AB5D6D" w:rsidRPr="00AB5D6D">
          <w:rPr>
            <w:rStyle w:val="a6"/>
            <w:color w:val="auto"/>
            <w:u w:val="none"/>
          </w:rPr>
          <w:t xml:space="preserve"> Индустриальная, 1 </w:t>
        </w:r>
      </w:hyperlink>
      <w:r w:rsidR="00AB5D6D">
        <w:t>.</w:t>
      </w:r>
    </w:p>
    <w:p w:rsidR="00DF164F" w:rsidRPr="00DF164F" w:rsidRDefault="00DF164F" w:rsidP="00DF164F">
      <w:pPr>
        <w:pStyle w:val="Style8"/>
        <w:widowControl/>
        <w:spacing w:line="276" w:lineRule="auto"/>
        <w:ind w:firstLine="426"/>
        <w:jc w:val="both"/>
        <w:rPr>
          <w:rStyle w:val="FontStyle14"/>
          <w:sz w:val="24"/>
          <w:szCs w:val="24"/>
        </w:rPr>
      </w:pPr>
      <w:r>
        <w:rPr>
          <w:rStyle w:val="FontStyle14"/>
          <w:sz w:val="22"/>
          <w:szCs w:val="22"/>
        </w:rPr>
        <w:t xml:space="preserve">1.1.3. </w:t>
      </w:r>
      <w:r w:rsidRPr="00DF164F">
        <w:rPr>
          <w:rStyle w:val="FontStyle14"/>
          <w:sz w:val="24"/>
          <w:szCs w:val="24"/>
        </w:rPr>
        <w:t xml:space="preserve">Трансформатор должен иметь следующие характеристики: </w:t>
      </w:r>
    </w:p>
    <w:p w:rsidR="00DF164F" w:rsidRPr="00DF164F" w:rsidRDefault="00DF164F" w:rsidP="00DF164F">
      <w:pPr>
        <w:pStyle w:val="ac"/>
        <w:ind w:right="-108"/>
        <w:rPr>
          <w:szCs w:val="24"/>
        </w:rPr>
      </w:pPr>
      <w:r w:rsidRPr="00DF164F">
        <w:rPr>
          <w:szCs w:val="24"/>
        </w:rPr>
        <w:t>- группа соединения: Y/Дн-11;</w:t>
      </w:r>
    </w:p>
    <w:p w:rsidR="00DF164F" w:rsidRPr="00DF164F" w:rsidRDefault="00DF164F" w:rsidP="00DF164F">
      <w:pPr>
        <w:pStyle w:val="ac"/>
        <w:ind w:right="-108"/>
        <w:rPr>
          <w:szCs w:val="24"/>
        </w:rPr>
      </w:pPr>
      <w:r w:rsidRPr="00DF164F">
        <w:rPr>
          <w:szCs w:val="24"/>
        </w:rPr>
        <w:t xml:space="preserve">- номинальная мощность: 2500 </w:t>
      </w:r>
      <w:proofErr w:type="spellStart"/>
      <w:r w:rsidRPr="00DF164F">
        <w:rPr>
          <w:szCs w:val="24"/>
        </w:rPr>
        <w:t>кВА</w:t>
      </w:r>
      <w:proofErr w:type="spellEnd"/>
      <w:r w:rsidRPr="00DF164F">
        <w:rPr>
          <w:szCs w:val="24"/>
        </w:rPr>
        <w:t>;</w:t>
      </w:r>
    </w:p>
    <w:p w:rsidR="00DF164F" w:rsidRPr="00DF164F" w:rsidRDefault="00DF164F" w:rsidP="00DF164F">
      <w:pPr>
        <w:pStyle w:val="ac"/>
        <w:ind w:right="-108"/>
        <w:rPr>
          <w:szCs w:val="24"/>
        </w:rPr>
      </w:pPr>
      <w:r w:rsidRPr="00DF164F">
        <w:rPr>
          <w:szCs w:val="24"/>
        </w:rPr>
        <w:t xml:space="preserve">- </w:t>
      </w:r>
      <w:r w:rsidRPr="00DF164F">
        <w:rPr>
          <w:szCs w:val="24"/>
          <w:lang w:val="en-US"/>
        </w:rPr>
        <w:t>U</w:t>
      </w:r>
      <w:r w:rsidRPr="00DF164F">
        <w:rPr>
          <w:szCs w:val="24"/>
        </w:rPr>
        <w:t xml:space="preserve"> Номинальное </w:t>
      </w:r>
      <w:r w:rsidRPr="00DF164F">
        <w:rPr>
          <w:szCs w:val="24"/>
          <w:lang w:val="en-US"/>
        </w:rPr>
        <w:t>BH</w:t>
      </w:r>
      <w:r w:rsidRPr="00DF164F">
        <w:rPr>
          <w:szCs w:val="24"/>
        </w:rPr>
        <w:t xml:space="preserve">: 10 </w:t>
      </w:r>
      <w:proofErr w:type="spellStart"/>
      <w:r w:rsidRPr="00DF164F">
        <w:rPr>
          <w:szCs w:val="24"/>
        </w:rPr>
        <w:t>кВ</w:t>
      </w:r>
      <w:proofErr w:type="spellEnd"/>
      <w:r w:rsidRPr="00DF164F">
        <w:rPr>
          <w:szCs w:val="24"/>
        </w:rPr>
        <w:t>;</w:t>
      </w:r>
    </w:p>
    <w:p w:rsidR="00DF164F" w:rsidRPr="00DF164F" w:rsidRDefault="00DF164F" w:rsidP="00DF164F">
      <w:pPr>
        <w:pStyle w:val="ac"/>
        <w:ind w:right="-108"/>
        <w:rPr>
          <w:szCs w:val="24"/>
        </w:rPr>
      </w:pPr>
      <w:r w:rsidRPr="00DF164F">
        <w:rPr>
          <w:szCs w:val="24"/>
        </w:rPr>
        <w:t xml:space="preserve">- </w:t>
      </w:r>
      <w:r w:rsidRPr="00DF164F">
        <w:rPr>
          <w:szCs w:val="24"/>
          <w:lang w:val="en-US"/>
        </w:rPr>
        <w:t>U</w:t>
      </w:r>
      <w:r w:rsidRPr="00DF164F">
        <w:rPr>
          <w:szCs w:val="24"/>
        </w:rPr>
        <w:t xml:space="preserve"> Номинальное </w:t>
      </w:r>
      <w:r w:rsidRPr="00DF164F">
        <w:rPr>
          <w:szCs w:val="24"/>
          <w:lang w:val="en-US"/>
        </w:rPr>
        <w:t>HH</w:t>
      </w:r>
      <w:r w:rsidRPr="00DF164F">
        <w:rPr>
          <w:szCs w:val="24"/>
        </w:rPr>
        <w:t xml:space="preserve">: 6 </w:t>
      </w:r>
      <w:proofErr w:type="spellStart"/>
      <w:r w:rsidRPr="00DF164F">
        <w:rPr>
          <w:szCs w:val="24"/>
        </w:rPr>
        <w:t>кВ</w:t>
      </w:r>
      <w:proofErr w:type="spellEnd"/>
      <w:r w:rsidRPr="00DF164F">
        <w:rPr>
          <w:szCs w:val="24"/>
        </w:rPr>
        <w:t>;</w:t>
      </w:r>
    </w:p>
    <w:p w:rsidR="00DF164F" w:rsidRPr="00DF164F" w:rsidRDefault="00DF164F" w:rsidP="00DF164F">
      <w:pPr>
        <w:pStyle w:val="ac"/>
        <w:ind w:right="-108"/>
        <w:rPr>
          <w:szCs w:val="24"/>
        </w:rPr>
      </w:pPr>
      <w:r w:rsidRPr="00DF164F">
        <w:rPr>
          <w:szCs w:val="24"/>
        </w:rPr>
        <w:t xml:space="preserve">- </w:t>
      </w:r>
      <w:r w:rsidRPr="00DF164F">
        <w:rPr>
          <w:szCs w:val="24"/>
          <w:lang w:val="en-US"/>
        </w:rPr>
        <w:t>I</w:t>
      </w:r>
      <w:r w:rsidRPr="00DF164F">
        <w:rPr>
          <w:szCs w:val="24"/>
        </w:rPr>
        <w:t xml:space="preserve"> Номинальное </w:t>
      </w:r>
      <w:r w:rsidRPr="00DF164F">
        <w:rPr>
          <w:szCs w:val="24"/>
          <w:lang w:val="en-US"/>
        </w:rPr>
        <w:t>BH</w:t>
      </w:r>
      <w:r w:rsidRPr="00DF164F">
        <w:rPr>
          <w:szCs w:val="24"/>
        </w:rPr>
        <w:t>: 144 А;</w:t>
      </w:r>
    </w:p>
    <w:p w:rsidR="00DF164F" w:rsidRPr="00DF164F" w:rsidRDefault="00DF164F" w:rsidP="00DF164F">
      <w:pPr>
        <w:pStyle w:val="ac"/>
        <w:ind w:right="-108"/>
        <w:rPr>
          <w:szCs w:val="24"/>
        </w:rPr>
      </w:pPr>
      <w:r w:rsidRPr="00DF164F">
        <w:rPr>
          <w:szCs w:val="24"/>
        </w:rPr>
        <w:t xml:space="preserve">- </w:t>
      </w:r>
      <w:r w:rsidRPr="00DF164F">
        <w:rPr>
          <w:szCs w:val="24"/>
          <w:lang w:val="en-US"/>
        </w:rPr>
        <w:t>I</w:t>
      </w:r>
      <w:r w:rsidRPr="00DF164F">
        <w:rPr>
          <w:szCs w:val="24"/>
        </w:rPr>
        <w:t xml:space="preserve"> Номинальное Н</w:t>
      </w:r>
      <w:r w:rsidRPr="00DF164F">
        <w:rPr>
          <w:szCs w:val="24"/>
          <w:lang w:val="en-US"/>
        </w:rPr>
        <w:t>H</w:t>
      </w:r>
      <w:r w:rsidRPr="00DF164F">
        <w:rPr>
          <w:szCs w:val="24"/>
        </w:rPr>
        <w:t>: 229 А;</w:t>
      </w:r>
    </w:p>
    <w:p w:rsidR="00DF164F" w:rsidRPr="00DF164F" w:rsidRDefault="00DF164F" w:rsidP="00DF164F">
      <w:pPr>
        <w:pStyle w:val="ac"/>
        <w:ind w:right="-108"/>
        <w:rPr>
          <w:szCs w:val="24"/>
        </w:rPr>
      </w:pPr>
      <w:r w:rsidRPr="00DF164F">
        <w:rPr>
          <w:szCs w:val="24"/>
        </w:rPr>
        <w:lastRenderedPageBreak/>
        <w:t>- номинальная частота: 50Гц;</w:t>
      </w:r>
    </w:p>
    <w:p w:rsidR="00DF164F" w:rsidRPr="00DF164F" w:rsidRDefault="00DF164F" w:rsidP="00DF164F">
      <w:pPr>
        <w:pStyle w:val="ac"/>
        <w:ind w:right="-108"/>
        <w:rPr>
          <w:szCs w:val="24"/>
        </w:rPr>
      </w:pPr>
      <w:r w:rsidRPr="00DF164F">
        <w:rPr>
          <w:szCs w:val="24"/>
        </w:rPr>
        <w:t xml:space="preserve">- способ регулирования ПБВ: </w:t>
      </w:r>
      <w:r w:rsidRPr="00DF164F">
        <w:rPr>
          <w:szCs w:val="24"/>
          <w:u w:val="single"/>
        </w:rPr>
        <w:t>+</w:t>
      </w:r>
      <w:r w:rsidRPr="00DF164F">
        <w:rPr>
          <w:szCs w:val="24"/>
        </w:rPr>
        <w:t xml:space="preserve"> 2*2,5%;</w:t>
      </w:r>
    </w:p>
    <w:p w:rsidR="00DF164F" w:rsidRPr="00DF164F" w:rsidRDefault="00DF164F" w:rsidP="00DF164F">
      <w:pPr>
        <w:pStyle w:val="ac"/>
        <w:ind w:right="-108"/>
        <w:rPr>
          <w:szCs w:val="24"/>
        </w:rPr>
      </w:pPr>
      <w:r w:rsidRPr="00DF164F">
        <w:rPr>
          <w:szCs w:val="24"/>
        </w:rPr>
        <w:t>- число фаз 3.</w:t>
      </w:r>
    </w:p>
    <w:p w:rsidR="007A2B27" w:rsidRDefault="00AB5D6D" w:rsidP="00AB5D6D">
      <w:pPr>
        <w:ind w:firstLine="567"/>
        <w:rPr>
          <w:rStyle w:val="FontStyle14"/>
          <w:sz w:val="24"/>
          <w:szCs w:val="24"/>
        </w:rPr>
      </w:pPr>
      <w:r>
        <w:rPr>
          <w:rStyle w:val="FontStyle14"/>
          <w:sz w:val="24"/>
          <w:szCs w:val="24"/>
        </w:rPr>
        <w:t>1.1.</w:t>
      </w:r>
      <w:r w:rsidR="00DF164F">
        <w:rPr>
          <w:rStyle w:val="FontStyle14"/>
          <w:sz w:val="24"/>
          <w:szCs w:val="24"/>
        </w:rPr>
        <w:t>4</w:t>
      </w:r>
      <w:r>
        <w:rPr>
          <w:rStyle w:val="FontStyle14"/>
          <w:sz w:val="24"/>
          <w:szCs w:val="24"/>
        </w:rPr>
        <w:t xml:space="preserve">. </w:t>
      </w:r>
      <w:r w:rsidR="007E469F">
        <w:rPr>
          <w:rStyle w:val="FontStyle14"/>
          <w:sz w:val="24"/>
          <w:szCs w:val="24"/>
        </w:rPr>
        <w:t>Поставляемый товар должен соответствовать следующим техническим характеристикам: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085"/>
        <w:gridCol w:w="780"/>
        <w:gridCol w:w="2795"/>
        <w:gridCol w:w="2987"/>
      </w:tblGrid>
      <w:tr w:rsidR="007E469F" w:rsidRPr="0016143D" w:rsidTr="00DF164F">
        <w:trPr>
          <w:jc w:val="center"/>
        </w:trPr>
        <w:tc>
          <w:tcPr>
            <w:tcW w:w="541" w:type="dxa"/>
            <w:shd w:val="clear" w:color="auto" w:fill="auto"/>
          </w:tcPr>
          <w:p w:rsidR="007E469F" w:rsidRPr="0016143D" w:rsidRDefault="007E469F" w:rsidP="00DF164F">
            <w:r w:rsidRPr="0016143D">
              <w:t>№</w:t>
            </w:r>
          </w:p>
          <w:p w:rsidR="007E469F" w:rsidRPr="0016143D" w:rsidRDefault="007E469F" w:rsidP="00DF164F">
            <w:proofErr w:type="gramStart"/>
            <w:r w:rsidRPr="0016143D">
              <w:t>п</w:t>
            </w:r>
            <w:proofErr w:type="gramEnd"/>
            <w:r w:rsidRPr="0016143D">
              <w:t>/п</w:t>
            </w:r>
          </w:p>
        </w:tc>
        <w:tc>
          <w:tcPr>
            <w:tcW w:w="5660" w:type="dxa"/>
            <w:gridSpan w:val="3"/>
            <w:shd w:val="clear" w:color="auto" w:fill="auto"/>
            <w:vAlign w:val="center"/>
          </w:tcPr>
          <w:p w:rsidR="007E469F" w:rsidRPr="0016143D" w:rsidRDefault="007E469F" w:rsidP="00DF164F">
            <w:pPr>
              <w:jc w:val="center"/>
            </w:pPr>
            <w:r w:rsidRPr="0016143D">
              <w:t>Наименование характеристик</w:t>
            </w:r>
          </w:p>
        </w:tc>
        <w:tc>
          <w:tcPr>
            <w:tcW w:w="2987" w:type="dxa"/>
            <w:shd w:val="clear" w:color="auto" w:fill="auto"/>
            <w:vAlign w:val="center"/>
          </w:tcPr>
          <w:p w:rsidR="007E469F" w:rsidRPr="0016143D" w:rsidRDefault="007E469F" w:rsidP="00DF164F">
            <w:pPr>
              <w:jc w:val="center"/>
            </w:pPr>
            <w:r w:rsidRPr="0016143D">
              <w:t>Технические параметры</w:t>
            </w:r>
          </w:p>
        </w:tc>
      </w:tr>
      <w:tr w:rsidR="007E469F" w:rsidRPr="0016143D" w:rsidTr="00DF164F">
        <w:trPr>
          <w:jc w:val="center"/>
        </w:trPr>
        <w:tc>
          <w:tcPr>
            <w:tcW w:w="541" w:type="dxa"/>
            <w:shd w:val="clear" w:color="auto" w:fill="auto"/>
          </w:tcPr>
          <w:p w:rsidR="007E469F" w:rsidRPr="0016143D" w:rsidRDefault="007E469F" w:rsidP="00DF164F">
            <w:r w:rsidRPr="0016143D">
              <w:t xml:space="preserve">1. </w:t>
            </w:r>
          </w:p>
        </w:tc>
        <w:tc>
          <w:tcPr>
            <w:tcW w:w="5660" w:type="dxa"/>
            <w:gridSpan w:val="3"/>
            <w:shd w:val="clear" w:color="auto" w:fill="auto"/>
          </w:tcPr>
          <w:p w:rsidR="007E469F" w:rsidRPr="0016143D" w:rsidRDefault="007E469F" w:rsidP="00DF164F">
            <w:r w:rsidRPr="0016143D">
              <w:t>Тип трансформатора</w:t>
            </w:r>
          </w:p>
        </w:tc>
        <w:tc>
          <w:tcPr>
            <w:tcW w:w="2987" w:type="dxa"/>
            <w:shd w:val="clear" w:color="auto" w:fill="auto"/>
            <w:vAlign w:val="center"/>
          </w:tcPr>
          <w:p w:rsidR="007E469F" w:rsidRPr="0016143D" w:rsidRDefault="007E469F" w:rsidP="00DF164F">
            <w:pPr>
              <w:jc w:val="center"/>
            </w:pPr>
            <w:r>
              <w:t>ТМГ-2500/10</w:t>
            </w:r>
          </w:p>
        </w:tc>
      </w:tr>
      <w:tr w:rsidR="007E469F" w:rsidRPr="0016143D" w:rsidTr="00DF164F">
        <w:trPr>
          <w:jc w:val="center"/>
        </w:trPr>
        <w:tc>
          <w:tcPr>
            <w:tcW w:w="541" w:type="dxa"/>
            <w:shd w:val="clear" w:color="auto" w:fill="auto"/>
          </w:tcPr>
          <w:p w:rsidR="007E469F" w:rsidRPr="0016143D" w:rsidRDefault="007E469F" w:rsidP="00DF164F">
            <w:r w:rsidRPr="0016143D">
              <w:t>2.</w:t>
            </w:r>
          </w:p>
        </w:tc>
        <w:tc>
          <w:tcPr>
            <w:tcW w:w="5660" w:type="dxa"/>
            <w:gridSpan w:val="3"/>
            <w:shd w:val="clear" w:color="auto" w:fill="auto"/>
          </w:tcPr>
          <w:p w:rsidR="007E469F" w:rsidRPr="0016143D" w:rsidRDefault="007E469F" w:rsidP="00DF164F">
            <w:r w:rsidRPr="0016143D">
              <w:t>Нормативный документ для изготовления</w:t>
            </w:r>
          </w:p>
        </w:tc>
        <w:tc>
          <w:tcPr>
            <w:tcW w:w="2987" w:type="dxa"/>
            <w:shd w:val="clear" w:color="auto" w:fill="auto"/>
            <w:vAlign w:val="center"/>
          </w:tcPr>
          <w:p w:rsidR="007E469F" w:rsidRPr="0016143D" w:rsidRDefault="007E469F" w:rsidP="00DF164F">
            <w:pPr>
              <w:jc w:val="center"/>
            </w:pPr>
            <w:r>
              <w:t>СТО 15352615-004-2008</w:t>
            </w:r>
          </w:p>
        </w:tc>
      </w:tr>
      <w:tr w:rsidR="007E469F" w:rsidRPr="0016143D" w:rsidTr="00DF164F">
        <w:trPr>
          <w:jc w:val="center"/>
        </w:trPr>
        <w:tc>
          <w:tcPr>
            <w:tcW w:w="541" w:type="dxa"/>
            <w:shd w:val="clear" w:color="auto" w:fill="auto"/>
          </w:tcPr>
          <w:p w:rsidR="007E469F" w:rsidRPr="0016143D" w:rsidRDefault="007E469F" w:rsidP="00DF164F">
            <w:r w:rsidRPr="0016143D">
              <w:t>3.</w:t>
            </w:r>
          </w:p>
        </w:tc>
        <w:tc>
          <w:tcPr>
            <w:tcW w:w="5660" w:type="dxa"/>
            <w:gridSpan w:val="3"/>
            <w:shd w:val="clear" w:color="auto" w:fill="auto"/>
          </w:tcPr>
          <w:p w:rsidR="007E469F" w:rsidRPr="0016143D" w:rsidRDefault="007E469F" w:rsidP="00DF164F">
            <w:r w:rsidRPr="0016143D">
              <w:t xml:space="preserve">Номинальная мощность, </w:t>
            </w:r>
            <w:proofErr w:type="spellStart"/>
            <w:r w:rsidRPr="0016143D">
              <w:t>кВА</w:t>
            </w:r>
            <w:proofErr w:type="spellEnd"/>
          </w:p>
        </w:tc>
        <w:tc>
          <w:tcPr>
            <w:tcW w:w="2987" w:type="dxa"/>
            <w:shd w:val="clear" w:color="auto" w:fill="auto"/>
            <w:vAlign w:val="center"/>
          </w:tcPr>
          <w:p w:rsidR="007E469F" w:rsidRPr="0016143D" w:rsidRDefault="007E469F" w:rsidP="00DF164F">
            <w:pPr>
              <w:jc w:val="center"/>
            </w:pPr>
            <w:r>
              <w:t>2500</w:t>
            </w:r>
          </w:p>
        </w:tc>
      </w:tr>
      <w:tr w:rsidR="007E469F" w:rsidRPr="0016143D" w:rsidTr="00DF164F">
        <w:trPr>
          <w:jc w:val="center"/>
        </w:trPr>
        <w:tc>
          <w:tcPr>
            <w:tcW w:w="541" w:type="dxa"/>
            <w:shd w:val="clear" w:color="auto" w:fill="auto"/>
          </w:tcPr>
          <w:p w:rsidR="007E469F" w:rsidRPr="0016143D" w:rsidRDefault="007E469F" w:rsidP="00DF164F">
            <w:r w:rsidRPr="0016143D">
              <w:t>4.</w:t>
            </w:r>
          </w:p>
        </w:tc>
        <w:tc>
          <w:tcPr>
            <w:tcW w:w="5660" w:type="dxa"/>
            <w:gridSpan w:val="3"/>
            <w:shd w:val="clear" w:color="auto" w:fill="auto"/>
          </w:tcPr>
          <w:p w:rsidR="007E469F" w:rsidRPr="0016143D" w:rsidRDefault="007E469F" w:rsidP="00DF164F">
            <w:r w:rsidRPr="0016143D">
              <w:t xml:space="preserve">Номинальное напряжение ВН/НН, </w:t>
            </w:r>
            <w:proofErr w:type="spellStart"/>
            <w:r w:rsidRPr="0016143D">
              <w:t>кВ</w:t>
            </w:r>
            <w:proofErr w:type="spellEnd"/>
          </w:p>
        </w:tc>
        <w:tc>
          <w:tcPr>
            <w:tcW w:w="2987" w:type="dxa"/>
            <w:shd w:val="clear" w:color="auto" w:fill="auto"/>
            <w:vAlign w:val="center"/>
          </w:tcPr>
          <w:p w:rsidR="007E469F" w:rsidRPr="00BB377F" w:rsidRDefault="007E469F" w:rsidP="00DF164F">
            <w:pPr>
              <w:jc w:val="center"/>
            </w:pPr>
            <w:r w:rsidRPr="00BB377F">
              <w:t>6; 10/6,3</w:t>
            </w:r>
            <w:r>
              <w:t xml:space="preserve"> 6</w:t>
            </w:r>
          </w:p>
        </w:tc>
      </w:tr>
      <w:tr w:rsidR="007E469F" w:rsidRPr="0016143D" w:rsidTr="00DF164F">
        <w:trPr>
          <w:trHeight w:val="198"/>
          <w:jc w:val="center"/>
        </w:trPr>
        <w:tc>
          <w:tcPr>
            <w:tcW w:w="541" w:type="dxa"/>
            <w:shd w:val="clear" w:color="auto" w:fill="auto"/>
          </w:tcPr>
          <w:p w:rsidR="007E469F" w:rsidRPr="0016143D" w:rsidRDefault="007E469F" w:rsidP="00DF164F">
            <w:r w:rsidRPr="0016143D">
              <w:t>5.</w:t>
            </w:r>
          </w:p>
        </w:tc>
        <w:tc>
          <w:tcPr>
            <w:tcW w:w="5660" w:type="dxa"/>
            <w:gridSpan w:val="3"/>
            <w:shd w:val="clear" w:color="auto" w:fill="auto"/>
          </w:tcPr>
          <w:p w:rsidR="007E469F" w:rsidRPr="0016143D" w:rsidRDefault="007E469F" w:rsidP="00DF164F">
            <w:r w:rsidRPr="0016143D">
              <w:t>Материал обмоток</w:t>
            </w:r>
          </w:p>
        </w:tc>
        <w:tc>
          <w:tcPr>
            <w:tcW w:w="2987" w:type="dxa"/>
            <w:shd w:val="clear" w:color="auto" w:fill="auto"/>
            <w:vAlign w:val="center"/>
          </w:tcPr>
          <w:p w:rsidR="007E469F" w:rsidRPr="0016143D" w:rsidRDefault="007E469F" w:rsidP="00DF164F">
            <w:pPr>
              <w:jc w:val="center"/>
            </w:pPr>
            <w:r>
              <w:t>алюминий</w:t>
            </w:r>
          </w:p>
        </w:tc>
      </w:tr>
      <w:tr w:rsidR="007E469F" w:rsidRPr="0016143D" w:rsidTr="00DF164F">
        <w:trPr>
          <w:trHeight w:val="198"/>
          <w:jc w:val="center"/>
        </w:trPr>
        <w:tc>
          <w:tcPr>
            <w:tcW w:w="541" w:type="dxa"/>
            <w:shd w:val="clear" w:color="auto" w:fill="auto"/>
          </w:tcPr>
          <w:p w:rsidR="007E469F" w:rsidRPr="0016143D" w:rsidRDefault="007E469F" w:rsidP="00DF164F">
            <w:r w:rsidRPr="0016143D">
              <w:t>6.</w:t>
            </w:r>
          </w:p>
        </w:tc>
        <w:tc>
          <w:tcPr>
            <w:tcW w:w="5660" w:type="dxa"/>
            <w:gridSpan w:val="3"/>
            <w:shd w:val="clear" w:color="auto" w:fill="auto"/>
          </w:tcPr>
          <w:p w:rsidR="007E469F" w:rsidRPr="0016143D" w:rsidRDefault="007E469F" w:rsidP="00DF164F">
            <w:r w:rsidRPr="0016143D">
              <w:t>Схема и группа соединения обмоток</w:t>
            </w:r>
          </w:p>
        </w:tc>
        <w:tc>
          <w:tcPr>
            <w:tcW w:w="2987" w:type="dxa"/>
            <w:shd w:val="clear" w:color="auto" w:fill="auto"/>
            <w:vAlign w:val="center"/>
          </w:tcPr>
          <w:p w:rsidR="007E469F" w:rsidRPr="008B2F58" w:rsidRDefault="007E469F" w:rsidP="00DF164F">
            <w:pPr>
              <w:jc w:val="center"/>
            </w:pPr>
            <w:r>
              <w:rPr>
                <w:lang w:val="en-US"/>
              </w:rPr>
              <w:t>D</w:t>
            </w:r>
            <w:r>
              <w:t>/</w:t>
            </w:r>
            <w:r w:rsidRPr="004C5028">
              <w:t xml:space="preserve"> </w:t>
            </w:r>
            <w:r>
              <w:rPr>
                <w:lang w:val="en-US"/>
              </w:rPr>
              <w:t>D</w:t>
            </w:r>
            <w:r>
              <w:t xml:space="preserve"> -0; </w:t>
            </w:r>
            <w:r>
              <w:rPr>
                <w:lang w:val="en-US"/>
              </w:rPr>
              <w:t>Y</w:t>
            </w:r>
            <w:r>
              <w:t>/</w:t>
            </w:r>
            <w:r w:rsidRPr="004C5028">
              <w:t xml:space="preserve"> </w:t>
            </w:r>
            <w:r>
              <w:rPr>
                <w:lang w:val="en-US"/>
              </w:rPr>
              <w:t>D</w:t>
            </w:r>
            <w:r>
              <w:t xml:space="preserve"> -11(только 6)</w:t>
            </w:r>
          </w:p>
        </w:tc>
      </w:tr>
      <w:tr w:rsidR="007E469F" w:rsidRPr="0016143D" w:rsidTr="00DF164F">
        <w:trPr>
          <w:jc w:val="center"/>
        </w:trPr>
        <w:tc>
          <w:tcPr>
            <w:tcW w:w="541" w:type="dxa"/>
            <w:shd w:val="clear" w:color="auto" w:fill="auto"/>
          </w:tcPr>
          <w:p w:rsidR="007E469F" w:rsidRPr="0016143D" w:rsidRDefault="007E469F" w:rsidP="00DF164F">
            <w:r w:rsidRPr="0016143D">
              <w:t>7.</w:t>
            </w:r>
          </w:p>
        </w:tc>
        <w:tc>
          <w:tcPr>
            <w:tcW w:w="5660" w:type="dxa"/>
            <w:gridSpan w:val="3"/>
            <w:shd w:val="clear" w:color="auto" w:fill="auto"/>
          </w:tcPr>
          <w:p w:rsidR="007E469F" w:rsidRPr="0016143D" w:rsidRDefault="007E469F" w:rsidP="00DF164F">
            <w:r w:rsidRPr="0016143D">
              <w:t>Способ и диапазон регулирования напряжения на стороне ВН</w:t>
            </w:r>
          </w:p>
        </w:tc>
        <w:tc>
          <w:tcPr>
            <w:tcW w:w="2987" w:type="dxa"/>
            <w:shd w:val="clear" w:color="auto" w:fill="auto"/>
            <w:vAlign w:val="center"/>
          </w:tcPr>
          <w:p w:rsidR="007E469F" w:rsidRPr="008B2F58" w:rsidRDefault="007E469F" w:rsidP="00DF164F">
            <w:pPr>
              <w:jc w:val="center"/>
            </w:pPr>
            <w:r>
              <w:t>ПБВ, ±2х2,5</w:t>
            </w:r>
            <w:r>
              <w:rPr>
                <w:lang w:val="en-US"/>
              </w:rPr>
              <w:t>%</w:t>
            </w:r>
          </w:p>
        </w:tc>
      </w:tr>
      <w:tr w:rsidR="007E469F" w:rsidRPr="0016143D" w:rsidTr="00DF164F">
        <w:trPr>
          <w:jc w:val="center"/>
        </w:trPr>
        <w:tc>
          <w:tcPr>
            <w:tcW w:w="541" w:type="dxa"/>
            <w:shd w:val="clear" w:color="auto" w:fill="auto"/>
          </w:tcPr>
          <w:p w:rsidR="007E469F" w:rsidRPr="0016143D" w:rsidRDefault="007E469F" w:rsidP="00DF164F">
            <w:r w:rsidRPr="0016143D">
              <w:t xml:space="preserve">8. </w:t>
            </w:r>
          </w:p>
        </w:tc>
        <w:tc>
          <w:tcPr>
            <w:tcW w:w="5660" w:type="dxa"/>
            <w:gridSpan w:val="3"/>
            <w:shd w:val="clear" w:color="auto" w:fill="auto"/>
          </w:tcPr>
          <w:p w:rsidR="007E469F" w:rsidRPr="0016143D" w:rsidRDefault="007E469F" w:rsidP="00DF164F">
            <w:r w:rsidRPr="0016143D">
              <w:t>Число фаз</w:t>
            </w:r>
          </w:p>
        </w:tc>
        <w:tc>
          <w:tcPr>
            <w:tcW w:w="2987" w:type="dxa"/>
            <w:shd w:val="clear" w:color="auto" w:fill="auto"/>
            <w:vAlign w:val="center"/>
          </w:tcPr>
          <w:p w:rsidR="007E469F" w:rsidRPr="0016143D" w:rsidRDefault="007E469F" w:rsidP="00DF164F">
            <w:pPr>
              <w:jc w:val="center"/>
            </w:pPr>
            <w:r>
              <w:t>3</w:t>
            </w:r>
          </w:p>
        </w:tc>
      </w:tr>
      <w:tr w:rsidR="007E469F" w:rsidRPr="0016143D" w:rsidTr="00DF164F">
        <w:trPr>
          <w:jc w:val="center"/>
        </w:trPr>
        <w:tc>
          <w:tcPr>
            <w:tcW w:w="541" w:type="dxa"/>
            <w:shd w:val="clear" w:color="auto" w:fill="auto"/>
          </w:tcPr>
          <w:p w:rsidR="007E469F" w:rsidRPr="0016143D" w:rsidRDefault="007E469F" w:rsidP="00DF164F">
            <w:r w:rsidRPr="0016143D">
              <w:t>9.</w:t>
            </w:r>
          </w:p>
        </w:tc>
        <w:tc>
          <w:tcPr>
            <w:tcW w:w="5660" w:type="dxa"/>
            <w:gridSpan w:val="3"/>
            <w:shd w:val="clear" w:color="auto" w:fill="auto"/>
          </w:tcPr>
          <w:p w:rsidR="007E469F" w:rsidRPr="0016143D" w:rsidRDefault="007E469F" w:rsidP="00DF164F">
            <w:r>
              <w:t>Расположение вводов</w:t>
            </w:r>
            <w:r w:rsidRPr="001B2360">
              <w:rPr>
                <w:b/>
              </w:rPr>
              <w:t>/</w:t>
            </w:r>
            <w:r>
              <w:t>исполнение (для ТМГФ)</w:t>
            </w:r>
          </w:p>
        </w:tc>
        <w:tc>
          <w:tcPr>
            <w:tcW w:w="2987" w:type="dxa"/>
            <w:shd w:val="clear" w:color="auto" w:fill="auto"/>
            <w:vAlign w:val="center"/>
          </w:tcPr>
          <w:p w:rsidR="007E469F" w:rsidRPr="0016143D" w:rsidRDefault="007E469F" w:rsidP="00DF164F">
            <w:pPr>
              <w:jc w:val="center"/>
            </w:pPr>
            <w:r>
              <w:t>На крышке</w:t>
            </w:r>
          </w:p>
        </w:tc>
      </w:tr>
      <w:tr w:rsidR="007E469F" w:rsidRPr="0016143D" w:rsidTr="00DF164F">
        <w:trPr>
          <w:jc w:val="center"/>
        </w:trPr>
        <w:tc>
          <w:tcPr>
            <w:tcW w:w="541" w:type="dxa"/>
            <w:shd w:val="clear" w:color="auto" w:fill="auto"/>
          </w:tcPr>
          <w:p w:rsidR="007E469F" w:rsidRPr="0016143D" w:rsidRDefault="007E469F" w:rsidP="00DF164F">
            <w:r w:rsidRPr="0016143D">
              <w:t>10.</w:t>
            </w:r>
          </w:p>
        </w:tc>
        <w:tc>
          <w:tcPr>
            <w:tcW w:w="5660" w:type="dxa"/>
            <w:gridSpan w:val="3"/>
            <w:shd w:val="clear" w:color="auto" w:fill="auto"/>
          </w:tcPr>
          <w:p w:rsidR="007E469F" w:rsidRPr="0016143D" w:rsidRDefault="007E469F" w:rsidP="00DF164F">
            <w:r w:rsidRPr="0016143D">
              <w:t>Частота, Гц</w:t>
            </w:r>
          </w:p>
        </w:tc>
        <w:tc>
          <w:tcPr>
            <w:tcW w:w="2987" w:type="dxa"/>
            <w:shd w:val="clear" w:color="auto" w:fill="auto"/>
            <w:vAlign w:val="center"/>
          </w:tcPr>
          <w:p w:rsidR="007E469F" w:rsidRPr="0016143D" w:rsidRDefault="007E469F" w:rsidP="00DF164F">
            <w:pPr>
              <w:jc w:val="center"/>
            </w:pPr>
            <w:r>
              <w:t>50</w:t>
            </w:r>
          </w:p>
        </w:tc>
      </w:tr>
      <w:tr w:rsidR="007E469F" w:rsidRPr="0016143D" w:rsidTr="00DF164F">
        <w:trPr>
          <w:trHeight w:val="345"/>
          <w:jc w:val="center"/>
        </w:trPr>
        <w:tc>
          <w:tcPr>
            <w:tcW w:w="541" w:type="dxa"/>
            <w:shd w:val="clear" w:color="auto" w:fill="auto"/>
          </w:tcPr>
          <w:p w:rsidR="007E469F" w:rsidRPr="0016143D" w:rsidRDefault="007E469F" w:rsidP="00DF164F">
            <w:r w:rsidRPr="0016143D">
              <w:t>11.</w:t>
            </w:r>
          </w:p>
        </w:tc>
        <w:tc>
          <w:tcPr>
            <w:tcW w:w="5660" w:type="dxa"/>
            <w:gridSpan w:val="3"/>
            <w:shd w:val="clear" w:color="auto" w:fill="auto"/>
          </w:tcPr>
          <w:p w:rsidR="007E469F" w:rsidRPr="0016143D" w:rsidRDefault="007E469F" w:rsidP="00DF164F">
            <w:r w:rsidRPr="0016143D">
              <w:t>Охлаждение</w:t>
            </w:r>
          </w:p>
        </w:tc>
        <w:tc>
          <w:tcPr>
            <w:tcW w:w="2987" w:type="dxa"/>
            <w:shd w:val="clear" w:color="auto" w:fill="auto"/>
            <w:vAlign w:val="center"/>
          </w:tcPr>
          <w:p w:rsidR="007E469F" w:rsidRPr="0016143D" w:rsidRDefault="007E469F" w:rsidP="00DF164F">
            <w:pPr>
              <w:jc w:val="center"/>
            </w:pPr>
            <w:r>
              <w:t>М</w:t>
            </w:r>
          </w:p>
        </w:tc>
      </w:tr>
      <w:tr w:rsidR="007E469F" w:rsidRPr="0016143D" w:rsidTr="00DF164F">
        <w:trPr>
          <w:trHeight w:val="345"/>
          <w:jc w:val="center"/>
        </w:trPr>
        <w:tc>
          <w:tcPr>
            <w:tcW w:w="541" w:type="dxa"/>
            <w:shd w:val="clear" w:color="auto" w:fill="auto"/>
          </w:tcPr>
          <w:p w:rsidR="007E469F" w:rsidRPr="0016143D" w:rsidRDefault="007E469F" w:rsidP="00DF164F">
            <w:r w:rsidRPr="0016143D">
              <w:t>12.</w:t>
            </w:r>
          </w:p>
        </w:tc>
        <w:tc>
          <w:tcPr>
            <w:tcW w:w="5660" w:type="dxa"/>
            <w:gridSpan w:val="3"/>
            <w:shd w:val="clear" w:color="auto" w:fill="auto"/>
          </w:tcPr>
          <w:p w:rsidR="007E469F" w:rsidRPr="0016143D" w:rsidRDefault="007E469F" w:rsidP="00DF164F">
            <w:r w:rsidRPr="0016143D">
              <w:t xml:space="preserve">Потери </w:t>
            </w:r>
            <w:proofErr w:type="spellStart"/>
            <w:r w:rsidRPr="0016143D">
              <w:t>х.х</w:t>
            </w:r>
            <w:proofErr w:type="spellEnd"/>
            <w:r w:rsidRPr="0016143D">
              <w:t>., Вт</w:t>
            </w:r>
          </w:p>
        </w:tc>
        <w:tc>
          <w:tcPr>
            <w:tcW w:w="2987" w:type="dxa"/>
            <w:shd w:val="clear" w:color="auto" w:fill="auto"/>
            <w:vAlign w:val="center"/>
          </w:tcPr>
          <w:p w:rsidR="007E469F" w:rsidRPr="0022669E" w:rsidRDefault="007E469F" w:rsidP="00DF164F">
            <w:pPr>
              <w:jc w:val="center"/>
            </w:pPr>
            <w:r>
              <w:t>2400</w:t>
            </w:r>
          </w:p>
        </w:tc>
      </w:tr>
      <w:tr w:rsidR="007E469F" w:rsidRPr="0016143D" w:rsidTr="00DF164F">
        <w:trPr>
          <w:trHeight w:val="247"/>
          <w:jc w:val="center"/>
        </w:trPr>
        <w:tc>
          <w:tcPr>
            <w:tcW w:w="541" w:type="dxa"/>
            <w:shd w:val="clear" w:color="auto" w:fill="auto"/>
          </w:tcPr>
          <w:p w:rsidR="007E469F" w:rsidRPr="0016143D" w:rsidRDefault="007E469F" w:rsidP="00DF164F">
            <w:r w:rsidRPr="0016143D">
              <w:t>13.</w:t>
            </w:r>
          </w:p>
        </w:tc>
        <w:tc>
          <w:tcPr>
            <w:tcW w:w="5660" w:type="dxa"/>
            <w:gridSpan w:val="3"/>
            <w:shd w:val="clear" w:color="auto" w:fill="auto"/>
          </w:tcPr>
          <w:p w:rsidR="007E469F" w:rsidRPr="0016143D" w:rsidRDefault="007E469F" w:rsidP="00DF164F">
            <w:r w:rsidRPr="0016143D">
              <w:t xml:space="preserve">Потери </w:t>
            </w:r>
            <w:proofErr w:type="spellStart"/>
            <w:r w:rsidRPr="0016143D">
              <w:t>к.з</w:t>
            </w:r>
            <w:proofErr w:type="spellEnd"/>
            <w:r w:rsidRPr="0016143D">
              <w:t>., Вт</w:t>
            </w:r>
          </w:p>
        </w:tc>
        <w:tc>
          <w:tcPr>
            <w:tcW w:w="2987" w:type="dxa"/>
            <w:shd w:val="clear" w:color="auto" w:fill="auto"/>
            <w:vAlign w:val="center"/>
          </w:tcPr>
          <w:p w:rsidR="007E469F" w:rsidRPr="0022669E" w:rsidRDefault="007E469F" w:rsidP="00DF164F">
            <w:pPr>
              <w:jc w:val="center"/>
            </w:pPr>
            <w:r>
              <w:t>21000</w:t>
            </w:r>
          </w:p>
        </w:tc>
      </w:tr>
      <w:tr w:rsidR="007E469F" w:rsidRPr="0016143D" w:rsidTr="00DF164F">
        <w:trPr>
          <w:trHeight w:val="285"/>
          <w:jc w:val="center"/>
        </w:trPr>
        <w:tc>
          <w:tcPr>
            <w:tcW w:w="541" w:type="dxa"/>
            <w:shd w:val="clear" w:color="auto" w:fill="auto"/>
          </w:tcPr>
          <w:p w:rsidR="007E469F" w:rsidRPr="0016143D" w:rsidRDefault="007E469F" w:rsidP="00DF164F">
            <w:pPr>
              <w:jc w:val="center"/>
            </w:pPr>
            <w:r w:rsidRPr="0016143D">
              <w:t>14</w:t>
            </w:r>
          </w:p>
        </w:tc>
        <w:tc>
          <w:tcPr>
            <w:tcW w:w="5660" w:type="dxa"/>
            <w:gridSpan w:val="3"/>
            <w:shd w:val="clear" w:color="auto" w:fill="auto"/>
          </w:tcPr>
          <w:p w:rsidR="007E469F" w:rsidRPr="0016143D" w:rsidRDefault="007E469F" w:rsidP="00DF164F">
            <w:r w:rsidRPr="0016143D">
              <w:t xml:space="preserve">Напряжение,  </w:t>
            </w:r>
            <w:proofErr w:type="gramStart"/>
            <w:r w:rsidRPr="0016143D">
              <w:t>КЗ</w:t>
            </w:r>
            <w:proofErr w:type="gramEnd"/>
            <w:r w:rsidRPr="0016143D">
              <w:t xml:space="preserve">, % </w:t>
            </w:r>
          </w:p>
        </w:tc>
        <w:tc>
          <w:tcPr>
            <w:tcW w:w="2987" w:type="dxa"/>
            <w:shd w:val="clear" w:color="auto" w:fill="auto"/>
            <w:vAlign w:val="center"/>
          </w:tcPr>
          <w:p w:rsidR="007E469F" w:rsidRPr="0022669E" w:rsidRDefault="007E469F" w:rsidP="00DF164F">
            <w:pPr>
              <w:jc w:val="center"/>
            </w:pPr>
            <w:r>
              <w:t>6</w:t>
            </w:r>
            <w:r w:rsidRPr="0022669E">
              <w:t>,</w:t>
            </w:r>
            <w:r>
              <w:t>0</w:t>
            </w:r>
          </w:p>
        </w:tc>
      </w:tr>
      <w:tr w:rsidR="007E469F" w:rsidRPr="0016143D" w:rsidTr="00DF164F">
        <w:trPr>
          <w:trHeight w:val="317"/>
          <w:jc w:val="center"/>
        </w:trPr>
        <w:tc>
          <w:tcPr>
            <w:tcW w:w="541" w:type="dxa"/>
            <w:shd w:val="clear" w:color="auto" w:fill="auto"/>
          </w:tcPr>
          <w:p w:rsidR="007E469F" w:rsidRPr="0016143D" w:rsidRDefault="007E469F" w:rsidP="00DF164F">
            <w:pPr>
              <w:jc w:val="center"/>
            </w:pPr>
            <w:r w:rsidRPr="0016143D">
              <w:t>15.</w:t>
            </w:r>
          </w:p>
        </w:tc>
        <w:tc>
          <w:tcPr>
            <w:tcW w:w="5660" w:type="dxa"/>
            <w:gridSpan w:val="3"/>
            <w:shd w:val="clear" w:color="auto" w:fill="auto"/>
          </w:tcPr>
          <w:p w:rsidR="007E469F" w:rsidRPr="0016143D" w:rsidRDefault="007E469F" w:rsidP="00DF164F">
            <w:r w:rsidRPr="0016143D">
              <w:t xml:space="preserve">Ток </w:t>
            </w:r>
            <w:proofErr w:type="spellStart"/>
            <w:r w:rsidRPr="0016143D">
              <w:t>х.х</w:t>
            </w:r>
            <w:proofErr w:type="spellEnd"/>
            <w:r w:rsidRPr="0016143D">
              <w:t>., %</w:t>
            </w:r>
          </w:p>
        </w:tc>
        <w:tc>
          <w:tcPr>
            <w:tcW w:w="2987" w:type="dxa"/>
            <w:shd w:val="clear" w:color="auto" w:fill="auto"/>
            <w:vAlign w:val="center"/>
          </w:tcPr>
          <w:p w:rsidR="007E469F" w:rsidRPr="000A76F8" w:rsidRDefault="007E469F" w:rsidP="00DF164F">
            <w:pPr>
              <w:jc w:val="center"/>
            </w:pPr>
            <w:r w:rsidRPr="000A76F8">
              <w:t>Не испытан</w:t>
            </w:r>
          </w:p>
        </w:tc>
      </w:tr>
      <w:tr w:rsidR="007E469F" w:rsidRPr="0016143D" w:rsidTr="00DF164F">
        <w:trPr>
          <w:trHeight w:val="317"/>
          <w:jc w:val="center"/>
        </w:trPr>
        <w:tc>
          <w:tcPr>
            <w:tcW w:w="541" w:type="dxa"/>
            <w:shd w:val="clear" w:color="auto" w:fill="auto"/>
          </w:tcPr>
          <w:p w:rsidR="007E469F" w:rsidRPr="0016143D" w:rsidRDefault="007E469F" w:rsidP="00DF164F">
            <w:pPr>
              <w:jc w:val="center"/>
            </w:pPr>
            <w:r w:rsidRPr="0016143D">
              <w:t>16.</w:t>
            </w:r>
          </w:p>
        </w:tc>
        <w:tc>
          <w:tcPr>
            <w:tcW w:w="5660" w:type="dxa"/>
            <w:gridSpan w:val="3"/>
            <w:shd w:val="clear" w:color="auto" w:fill="auto"/>
          </w:tcPr>
          <w:p w:rsidR="007E469F" w:rsidRPr="0016143D" w:rsidRDefault="007E469F" w:rsidP="00DF164F">
            <w:r w:rsidRPr="0016143D">
              <w:t>Корректированный уровень звуковой мощности</w:t>
            </w:r>
            <w:r>
              <w:t xml:space="preserve">, </w:t>
            </w:r>
            <w:proofErr w:type="spellStart"/>
            <w:r>
              <w:t>дБА</w:t>
            </w:r>
            <w:proofErr w:type="spellEnd"/>
          </w:p>
        </w:tc>
        <w:tc>
          <w:tcPr>
            <w:tcW w:w="2987" w:type="dxa"/>
            <w:shd w:val="clear" w:color="auto" w:fill="auto"/>
            <w:vAlign w:val="center"/>
          </w:tcPr>
          <w:p w:rsidR="007E469F" w:rsidRPr="000A76F8" w:rsidRDefault="007E469F" w:rsidP="00DF164F">
            <w:pPr>
              <w:jc w:val="center"/>
            </w:pPr>
            <w:r w:rsidRPr="000A76F8">
              <w:t>Не испытан</w:t>
            </w:r>
          </w:p>
        </w:tc>
      </w:tr>
      <w:tr w:rsidR="007E469F" w:rsidRPr="0016143D" w:rsidTr="00DF164F">
        <w:trPr>
          <w:trHeight w:val="325"/>
          <w:jc w:val="center"/>
        </w:trPr>
        <w:tc>
          <w:tcPr>
            <w:tcW w:w="541" w:type="dxa"/>
            <w:shd w:val="clear" w:color="auto" w:fill="auto"/>
          </w:tcPr>
          <w:p w:rsidR="007E469F" w:rsidRPr="0016143D" w:rsidRDefault="007E469F" w:rsidP="00DF164F">
            <w:pPr>
              <w:jc w:val="center"/>
            </w:pPr>
            <w:r w:rsidRPr="0016143D">
              <w:t>17.</w:t>
            </w:r>
          </w:p>
        </w:tc>
        <w:tc>
          <w:tcPr>
            <w:tcW w:w="5660" w:type="dxa"/>
            <w:gridSpan w:val="3"/>
            <w:shd w:val="clear" w:color="auto" w:fill="auto"/>
          </w:tcPr>
          <w:p w:rsidR="007E469F" w:rsidRPr="0016143D" w:rsidRDefault="007E469F" w:rsidP="00DF164F">
            <w:r w:rsidRPr="0016143D">
              <w:t>Климатическое исполнение и категория размещения по ГОСТ 15150</w:t>
            </w:r>
          </w:p>
        </w:tc>
        <w:tc>
          <w:tcPr>
            <w:tcW w:w="2987" w:type="dxa"/>
            <w:shd w:val="clear" w:color="auto" w:fill="auto"/>
            <w:vAlign w:val="center"/>
          </w:tcPr>
          <w:p w:rsidR="007E469F" w:rsidRPr="0016143D" w:rsidRDefault="007E469F" w:rsidP="00DF164F">
            <w:pPr>
              <w:jc w:val="center"/>
            </w:pPr>
            <w:r>
              <w:t>УХЛ1</w:t>
            </w:r>
          </w:p>
        </w:tc>
      </w:tr>
      <w:tr w:rsidR="007E469F" w:rsidRPr="0016143D" w:rsidTr="00DF164F">
        <w:trPr>
          <w:jc w:val="center"/>
        </w:trPr>
        <w:tc>
          <w:tcPr>
            <w:tcW w:w="541" w:type="dxa"/>
            <w:shd w:val="clear" w:color="auto" w:fill="auto"/>
          </w:tcPr>
          <w:p w:rsidR="007E469F" w:rsidRPr="0016143D" w:rsidRDefault="007E469F" w:rsidP="00DF164F">
            <w:r w:rsidRPr="0016143D">
              <w:t>18.</w:t>
            </w:r>
          </w:p>
        </w:tc>
        <w:tc>
          <w:tcPr>
            <w:tcW w:w="5660" w:type="dxa"/>
            <w:gridSpan w:val="3"/>
            <w:shd w:val="clear" w:color="auto" w:fill="auto"/>
          </w:tcPr>
          <w:p w:rsidR="007E469F" w:rsidRPr="0016143D" w:rsidRDefault="007E469F" w:rsidP="00DF164F">
            <w:r w:rsidRPr="0016143D">
              <w:t>Колея, мм</w:t>
            </w:r>
          </w:p>
        </w:tc>
        <w:tc>
          <w:tcPr>
            <w:tcW w:w="2987" w:type="dxa"/>
            <w:shd w:val="clear" w:color="auto" w:fill="auto"/>
            <w:vAlign w:val="center"/>
          </w:tcPr>
          <w:p w:rsidR="007E469F" w:rsidRPr="0016143D" w:rsidRDefault="007E469F" w:rsidP="00DF164F">
            <w:pPr>
              <w:jc w:val="center"/>
            </w:pPr>
            <w:r>
              <w:t>1070х820</w:t>
            </w:r>
          </w:p>
        </w:tc>
      </w:tr>
      <w:tr w:rsidR="007E469F" w:rsidRPr="0016143D" w:rsidTr="00DF164F">
        <w:trPr>
          <w:trHeight w:val="299"/>
          <w:jc w:val="center"/>
        </w:trPr>
        <w:tc>
          <w:tcPr>
            <w:tcW w:w="541" w:type="dxa"/>
            <w:vMerge w:val="restart"/>
            <w:shd w:val="clear" w:color="auto" w:fill="auto"/>
          </w:tcPr>
          <w:p w:rsidR="007E469F" w:rsidRPr="0016143D" w:rsidRDefault="007E469F" w:rsidP="00DF164F"/>
          <w:p w:rsidR="007E469F" w:rsidRPr="0016143D" w:rsidRDefault="007E469F" w:rsidP="00DF164F">
            <w:r w:rsidRPr="0016143D">
              <w:t>19.</w:t>
            </w:r>
          </w:p>
        </w:tc>
        <w:tc>
          <w:tcPr>
            <w:tcW w:w="2865" w:type="dxa"/>
            <w:gridSpan w:val="2"/>
            <w:vMerge w:val="restart"/>
            <w:shd w:val="clear" w:color="auto" w:fill="auto"/>
          </w:tcPr>
          <w:p w:rsidR="007E469F" w:rsidRPr="0016143D" w:rsidRDefault="007E469F" w:rsidP="00DF164F"/>
          <w:p w:rsidR="007E469F" w:rsidRPr="0016143D" w:rsidRDefault="007E469F" w:rsidP="00DF164F">
            <w:r w:rsidRPr="0016143D">
              <w:t>Габаритные размеры, мм:</w:t>
            </w:r>
          </w:p>
        </w:tc>
        <w:tc>
          <w:tcPr>
            <w:tcW w:w="2795" w:type="dxa"/>
            <w:shd w:val="clear" w:color="auto" w:fill="auto"/>
          </w:tcPr>
          <w:p w:rsidR="007E469F" w:rsidRPr="0016143D" w:rsidRDefault="007E469F" w:rsidP="00DF164F">
            <w:r w:rsidRPr="0016143D">
              <w:t>Длина</w:t>
            </w:r>
          </w:p>
        </w:tc>
        <w:tc>
          <w:tcPr>
            <w:tcW w:w="2987" w:type="dxa"/>
            <w:shd w:val="clear" w:color="auto" w:fill="auto"/>
            <w:vAlign w:val="center"/>
          </w:tcPr>
          <w:p w:rsidR="007E469F" w:rsidRPr="0016143D" w:rsidRDefault="007E469F" w:rsidP="00DF164F">
            <w:pPr>
              <w:jc w:val="center"/>
            </w:pPr>
            <w:r>
              <w:t>2135</w:t>
            </w:r>
          </w:p>
        </w:tc>
      </w:tr>
      <w:tr w:rsidR="007E469F" w:rsidRPr="0016143D" w:rsidTr="00DF164F">
        <w:trPr>
          <w:trHeight w:val="233"/>
          <w:jc w:val="center"/>
        </w:trPr>
        <w:tc>
          <w:tcPr>
            <w:tcW w:w="541" w:type="dxa"/>
            <w:vMerge/>
            <w:shd w:val="clear" w:color="auto" w:fill="auto"/>
          </w:tcPr>
          <w:p w:rsidR="007E469F" w:rsidRPr="0016143D" w:rsidRDefault="007E469F" w:rsidP="00DF164F"/>
        </w:tc>
        <w:tc>
          <w:tcPr>
            <w:tcW w:w="2865" w:type="dxa"/>
            <w:gridSpan w:val="2"/>
            <w:vMerge/>
            <w:shd w:val="clear" w:color="auto" w:fill="auto"/>
          </w:tcPr>
          <w:p w:rsidR="007E469F" w:rsidRPr="0016143D" w:rsidRDefault="007E469F" w:rsidP="00DF164F"/>
        </w:tc>
        <w:tc>
          <w:tcPr>
            <w:tcW w:w="2795" w:type="dxa"/>
            <w:shd w:val="clear" w:color="auto" w:fill="auto"/>
          </w:tcPr>
          <w:p w:rsidR="007E469F" w:rsidRPr="0016143D" w:rsidRDefault="007E469F" w:rsidP="00DF164F">
            <w:r w:rsidRPr="0016143D">
              <w:t>Ширина</w:t>
            </w:r>
          </w:p>
        </w:tc>
        <w:tc>
          <w:tcPr>
            <w:tcW w:w="2987" w:type="dxa"/>
            <w:shd w:val="clear" w:color="auto" w:fill="auto"/>
            <w:vAlign w:val="center"/>
          </w:tcPr>
          <w:p w:rsidR="007E469F" w:rsidRPr="0016143D" w:rsidRDefault="007E469F" w:rsidP="00DF164F">
            <w:pPr>
              <w:jc w:val="center"/>
            </w:pPr>
            <w:r>
              <w:t>1165</w:t>
            </w:r>
          </w:p>
        </w:tc>
      </w:tr>
      <w:tr w:rsidR="007E469F" w:rsidRPr="0016143D" w:rsidTr="00DF164F">
        <w:trPr>
          <w:trHeight w:val="270"/>
          <w:jc w:val="center"/>
        </w:trPr>
        <w:tc>
          <w:tcPr>
            <w:tcW w:w="541" w:type="dxa"/>
            <w:vMerge/>
            <w:shd w:val="clear" w:color="auto" w:fill="auto"/>
          </w:tcPr>
          <w:p w:rsidR="007E469F" w:rsidRPr="0016143D" w:rsidRDefault="007E469F" w:rsidP="00DF164F"/>
        </w:tc>
        <w:tc>
          <w:tcPr>
            <w:tcW w:w="2865" w:type="dxa"/>
            <w:gridSpan w:val="2"/>
            <w:vMerge/>
            <w:shd w:val="clear" w:color="auto" w:fill="auto"/>
          </w:tcPr>
          <w:p w:rsidR="007E469F" w:rsidRPr="0016143D" w:rsidRDefault="007E469F" w:rsidP="00DF164F"/>
        </w:tc>
        <w:tc>
          <w:tcPr>
            <w:tcW w:w="2795" w:type="dxa"/>
            <w:shd w:val="clear" w:color="auto" w:fill="auto"/>
          </w:tcPr>
          <w:p w:rsidR="007E469F" w:rsidRPr="0016143D" w:rsidRDefault="007E469F" w:rsidP="00DF164F">
            <w:r w:rsidRPr="0016143D">
              <w:t>Высота</w:t>
            </w:r>
          </w:p>
        </w:tc>
        <w:tc>
          <w:tcPr>
            <w:tcW w:w="2987" w:type="dxa"/>
            <w:shd w:val="clear" w:color="auto" w:fill="auto"/>
            <w:vAlign w:val="center"/>
          </w:tcPr>
          <w:p w:rsidR="007E469F" w:rsidRPr="0016143D" w:rsidRDefault="007E469F" w:rsidP="00DF164F">
            <w:pPr>
              <w:tabs>
                <w:tab w:val="left" w:pos="1095"/>
                <w:tab w:val="center" w:pos="1385"/>
              </w:tabs>
              <w:jc w:val="center"/>
            </w:pPr>
            <w:r>
              <w:t>2135</w:t>
            </w:r>
          </w:p>
        </w:tc>
      </w:tr>
      <w:tr w:rsidR="007E469F" w:rsidRPr="0016143D" w:rsidTr="00DF164F">
        <w:trPr>
          <w:trHeight w:val="240"/>
          <w:jc w:val="center"/>
        </w:trPr>
        <w:tc>
          <w:tcPr>
            <w:tcW w:w="541" w:type="dxa"/>
            <w:shd w:val="clear" w:color="auto" w:fill="auto"/>
          </w:tcPr>
          <w:p w:rsidR="007E469F" w:rsidRPr="0016143D" w:rsidRDefault="007E469F" w:rsidP="00DF164F">
            <w:r>
              <w:t>20.</w:t>
            </w:r>
          </w:p>
        </w:tc>
        <w:tc>
          <w:tcPr>
            <w:tcW w:w="5660" w:type="dxa"/>
            <w:gridSpan w:val="3"/>
            <w:shd w:val="clear" w:color="auto" w:fill="auto"/>
          </w:tcPr>
          <w:p w:rsidR="007E469F" w:rsidRPr="0016143D" w:rsidRDefault="007E469F" w:rsidP="00DF164F">
            <w:r>
              <w:t>Масса масла, кг</w:t>
            </w:r>
          </w:p>
        </w:tc>
        <w:tc>
          <w:tcPr>
            <w:tcW w:w="2987" w:type="dxa"/>
            <w:shd w:val="clear" w:color="auto" w:fill="auto"/>
            <w:vAlign w:val="center"/>
          </w:tcPr>
          <w:p w:rsidR="007E469F" w:rsidRPr="0016143D" w:rsidRDefault="007E469F" w:rsidP="00DF164F">
            <w:pPr>
              <w:jc w:val="center"/>
            </w:pPr>
            <w:r>
              <w:t>1028</w:t>
            </w:r>
          </w:p>
        </w:tc>
      </w:tr>
      <w:tr w:rsidR="007E469F" w:rsidRPr="0016143D" w:rsidTr="00DF164F">
        <w:trPr>
          <w:trHeight w:val="240"/>
          <w:jc w:val="center"/>
        </w:trPr>
        <w:tc>
          <w:tcPr>
            <w:tcW w:w="541" w:type="dxa"/>
            <w:shd w:val="clear" w:color="auto" w:fill="auto"/>
          </w:tcPr>
          <w:p w:rsidR="007E469F" w:rsidRPr="0016143D" w:rsidRDefault="007E469F" w:rsidP="00DF164F">
            <w:r>
              <w:t>21</w:t>
            </w:r>
            <w:r w:rsidRPr="0016143D">
              <w:t>.</w:t>
            </w:r>
          </w:p>
        </w:tc>
        <w:tc>
          <w:tcPr>
            <w:tcW w:w="5660" w:type="dxa"/>
            <w:gridSpan w:val="3"/>
            <w:shd w:val="clear" w:color="auto" w:fill="auto"/>
          </w:tcPr>
          <w:p w:rsidR="007E469F" w:rsidRPr="0016143D" w:rsidRDefault="007E469F" w:rsidP="00DF164F">
            <w:r w:rsidRPr="0016143D">
              <w:t>Масса полная, кг</w:t>
            </w:r>
          </w:p>
        </w:tc>
        <w:tc>
          <w:tcPr>
            <w:tcW w:w="2987" w:type="dxa"/>
            <w:shd w:val="clear" w:color="auto" w:fill="auto"/>
            <w:vAlign w:val="center"/>
          </w:tcPr>
          <w:p w:rsidR="007E469F" w:rsidRPr="0016143D" w:rsidRDefault="007E469F" w:rsidP="00DF164F">
            <w:pPr>
              <w:jc w:val="center"/>
            </w:pPr>
            <w:r>
              <w:t>5310</w:t>
            </w:r>
          </w:p>
        </w:tc>
      </w:tr>
      <w:tr w:rsidR="007E469F" w:rsidRPr="0016143D" w:rsidTr="00DF164F">
        <w:trPr>
          <w:trHeight w:val="289"/>
          <w:jc w:val="center"/>
        </w:trPr>
        <w:tc>
          <w:tcPr>
            <w:tcW w:w="541" w:type="dxa"/>
            <w:shd w:val="clear" w:color="auto" w:fill="auto"/>
          </w:tcPr>
          <w:p w:rsidR="007E469F" w:rsidRPr="0016143D" w:rsidRDefault="007E469F" w:rsidP="00DF164F">
            <w:pPr>
              <w:jc w:val="center"/>
            </w:pPr>
            <w:r>
              <w:t>22</w:t>
            </w:r>
            <w:r w:rsidRPr="0016143D">
              <w:t>.</w:t>
            </w:r>
          </w:p>
        </w:tc>
        <w:tc>
          <w:tcPr>
            <w:tcW w:w="5660" w:type="dxa"/>
            <w:gridSpan w:val="3"/>
            <w:shd w:val="clear" w:color="auto" w:fill="auto"/>
          </w:tcPr>
          <w:p w:rsidR="007E469F" w:rsidRPr="0016143D" w:rsidRDefault="007E469F" w:rsidP="00DF164F">
            <w:r w:rsidRPr="0016143D">
              <w:t>Предохранительный клапан</w:t>
            </w:r>
          </w:p>
        </w:tc>
        <w:tc>
          <w:tcPr>
            <w:tcW w:w="2987" w:type="dxa"/>
            <w:shd w:val="clear" w:color="auto" w:fill="auto"/>
            <w:vAlign w:val="center"/>
          </w:tcPr>
          <w:p w:rsidR="007E469F" w:rsidRPr="00ED6A81" w:rsidRDefault="007E469F" w:rsidP="00DF164F">
            <w:pPr>
              <w:jc w:val="center"/>
            </w:pPr>
            <w:r>
              <w:t>Есть</w:t>
            </w:r>
          </w:p>
        </w:tc>
      </w:tr>
      <w:tr w:rsidR="007E469F" w:rsidRPr="0016143D" w:rsidTr="00DF164F">
        <w:trPr>
          <w:trHeight w:val="289"/>
          <w:jc w:val="center"/>
        </w:trPr>
        <w:tc>
          <w:tcPr>
            <w:tcW w:w="541" w:type="dxa"/>
            <w:shd w:val="clear" w:color="auto" w:fill="auto"/>
          </w:tcPr>
          <w:p w:rsidR="007E469F" w:rsidRPr="0016143D" w:rsidRDefault="007E469F" w:rsidP="00DF164F">
            <w:r>
              <w:t>23</w:t>
            </w:r>
            <w:r w:rsidRPr="0016143D">
              <w:t>.</w:t>
            </w:r>
          </w:p>
        </w:tc>
        <w:tc>
          <w:tcPr>
            <w:tcW w:w="5660" w:type="dxa"/>
            <w:gridSpan w:val="3"/>
            <w:shd w:val="clear" w:color="auto" w:fill="auto"/>
          </w:tcPr>
          <w:p w:rsidR="007E469F" w:rsidRPr="0016143D" w:rsidRDefault="007E469F" w:rsidP="00DF164F">
            <w:r w:rsidRPr="0016143D">
              <w:t>Термометр</w:t>
            </w:r>
          </w:p>
        </w:tc>
        <w:tc>
          <w:tcPr>
            <w:tcW w:w="2987" w:type="dxa"/>
            <w:shd w:val="clear" w:color="auto" w:fill="auto"/>
            <w:vAlign w:val="center"/>
          </w:tcPr>
          <w:p w:rsidR="007E469F" w:rsidRPr="0016143D" w:rsidRDefault="007E469F" w:rsidP="00DF164F">
            <w:pPr>
              <w:jc w:val="center"/>
            </w:pPr>
            <w:r>
              <w:t>Нет</w:t>
            </w:r>
          </w:p>
        </w:tc>
      </w:tr>
      <w:tr w:rsidR="007E469F" w:rsidRPr="0016143D" w:rsidTr="00DF164F">
        <w:trPr>
          <w:trHeight w:val="255"/>
          <w:jc w:val="center"/>
        </w:trPr>
        <w:tc>
          <w:tcPr>
            <w:tcW w:w="541" w:type="dxa"/>
            <w:shd w:val="clear" w:color="auto" w:fill="auto"/>
          </w:tcPr>
          <w:p w:rsidR="007E469F" w:rsidRPr="0016143D" w:rsidRDefault="007E469F" w:rsidP="00DF164F">
            <w:r>
              <w:t>24</w:t>
            </w:r>
            <w:r w:rsidRPr="0016143D">
              <w:t>.</w:t>
            </w:r>
          </w:p>
        </w:tc>
        <w:tc>
          <w:tcPr>
            <w:tcW w:w="5660" w:type="dxa"/>
            <w:gridSpan w:val="3"/>
            <w:shd w:val="clear" w:color="auto" w:fill="auto"/>
          </w:tcPr>
          <w:p w:rsidR="007E469F" w:rsidRPr="0016143D" w:rsidRDefault="007E469F" w:rsidP="00DF164F">
            <w:r w:rsidRPr="0016143D">
              <w:t>Токосъемные контактные зажимы на стороне НН</w:t>
            </w:r>
          </w:p>
        </w:tc>
        <w:tc>
          <w:tcPr>
            <w:tcW w:w="2987" w:type="dxa"/>
            <w:shd w:val="clear" w:color="auto" w:fill="auto"/>
            <w:vAlign w:val="center"/>
          </w:tcPr>
          <w:p w:rsidR="007E469F" w:rsidRPr="0016143D" w:rsidRDefault="007E469F" w:rsidP="00DF164F">
            <w:pPr>
              <w:jc w:val="center"/>
            </w:pPr>
            <w:r>
              <w:t>Нет</w:t>
            </w:r>
          </w:p>
        </w:tc>
      </w:tr>
      <w:tr w:rsidR="007E469F" w:rsidRPr="0016143D" w:rsidTr="00DF164F">
        <w:trPr>
          <w:trHeight w:val="255"/>
          <w:jc w:val="center"/>
        </w:trPr>
        <w:tc>
          <w:tcPr>
            <w:tcW w:w="541" w:type="dxa"/>
            <w:shd w:val="clear" w:color="auto" w:fill="auto"/>
          </w:tcPr>
          <w:p w:rsidR="007E469F" w:rsidRPr="0016143D" w:rsidRDefault="007E469F" w:rsidP="00DF164F">
            <w:r>
              <w:t>25</w:t>
            </w:r>
            <w:r w:rsidRPr="0016143D">
              <w:t>.</w:t>
            </w:r>
          </w:p>
        </w:tc>
        <w:tc>
          <w:tcPr>
            <w:tcW w:w="5660" w:type="dxa"/>
            <w:gridSpan w:val="3"/>
            <w:shd w:val="clear" w:color="auto" w:fill="auto"/>
          </w:tcPr>
          <w:p w:rsidR="007E469F" w:rsidRPr="0016143D" w:rsidRDefault="007E469F" w:rsidP="00DF164F">
            <w:r w:rsidRPr="0016143D">
              <w:t>Транспортные ролики</w:t>
            </w:r>
          </w:p>
        </w:tc>
        <w:tc>
          <w:tcPr>
            <w:tcW w:w="2987" w:type="dxa"/>
            <w:shd w:val="clear" w:color="auto" w:fill="auto"/>
            <w:vAlign w:val="center"/>
          </w:tcPr>
          <w:p w:rsidR="007E469F" w:rsidRPr="0016143D" w:rsidRDefault="007E469F" w:rsidP="00DF164F">
            <w:pPr>
              <w:jc w:val="center"/>
            </w:pPr>
            <w:r>
              <w:t>Есть</w:t>
            </w:r>
          </w:p>
        </w:tc>
      </w:tr>
      <w:tr w:rsidR="007E469F" w:rsidRPr="0016143D" w:rsidTr="00DF164F">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7E469F" w:rsidRPr="0016143D" w:rsidRDefault="007E469F" w:rsidP="00DF164F">
            <w:r w:rsidRPr="0016143D">
              <w:t>2</w:t>
            </w:r>
            <w:r>
              <w:t>6</w:t>
            </w:r>
            <w:r w:rsidRPr="0016143D">
              <w:t>.</w:t>
            </w:r>
          </w:p>
        </w:tc>
        <w:tc>
          <w:tcPr>
            <w:tcW w:w="5660" w:type="dxa"/>
            <w:gridSpan w:val="3"/>
            <w:tcBorders>
              <w:top w:val="single" w:sz="4" w:space="0" w:color="auto"/>
              <w:left w:val="single" w:sz="4" w:space="0" w:color="auto"/>
              <w:bottom w:val="single" w:sz="4" w:space="0" w:color="auto"/>
              <w:right w:val="single" w:sz="4" w:space="0" w:color="auto"/>
            </w:tcBorders>
            <w:shd w:val="clear" w:color="auto" w:fill="auto"/>
          </w:tcPr>
          <w:p w:rsidR="007E469F" w:rsidRPr="0016143D" w:rsidRDefault="007E469F" w:rsidP="00DF164F">
            <w:r>
              <w:t>Гарантийный срок</w:t>
            </w: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7E469F" w:rsidRPr="0016143D" w:rsidRDefault="007E469F" w:rsidP="00DF164F">
            <w:pPr>
              <w:jc w:val="center"/>
            </w:pPr>
            <w:r>
              <w:t>5 лет</w:t>
            </w:r>
          </w:p>
        </w:tc>
      </w:tr>
      <w:tr w:rsidR="007E469F" w:rsidRPr="0016143D" w:rsidTr="00DF164F">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7E469F" w:rsidRPr="0016143D" w:rsidRDefault="007E469F" w:rsidP="00DF164F">
            <w:r>
              <w:t>27</w:t>
            </w:r>
            <w:r w:rsidRPr="0016143D">
              <w:t>.</w:t>
            </w:r>
          </w:p>
        </w:tc>
        <w:tc>
          <w:tcPr>
            <w:tcW w:w="5660" w:type="dxa"/>
            <w:gridSpan w:val="3"/>
            <w:tcBorders>
              <w:top w:val="single" w:sz="4" w:space="0" w:color="auto"/>
              <w:left w:val="single" w:sz="4" w:space="0" w:color="auto"/>
              <w:bottom w:val="single" w:sz="4" w:space="0" w:color="auto"/>
              <w:right w:val="single" w:sz="4" w:space="0" w:color="auto"/>
            </w:tcBorders>
            <w:shd w:val="clear" w:color="auto" w:fill="auto"/>
          </w:tcPr>
          <w:p w:rsidR="007E469F" w:rsidRPr="0016143D" w:rsidRDefault="007E469F" w:rsidP="00DF164F">
            <w:r w:rsidRPr="0016143D">
              <w:t xml:space="preserve">Срок службы </w:t>
            </w: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7E469F" w:rsidRPr="0016143D" w:rsidRDefault="007E469F" w:rsidP="00DF164F">
            <w:pPr>
              <w:jc w:val="center"/>
            </w:pPr>
            <w:r>
              <w:t>30 лет</w:t>
            </w:r>
          </w:p>
        </w:tc>
      </w:tr>
      <w:tr w:rsidR="007E469F" w:rsidRPr="0016143D" w:rsidTr="00DF164F">
        <w:trPr>
          <w:trHeight w:val="539"/>
          <w:jc w:val="center"/>
        </w:trPr>
        <w:tc>
          <w:tcPr>
            <w:tcW w:w="541" w:type="dxa"/>
            <w:vMerge w:val="restart"/>
            <w:tcBorders>
              <w:top w:val="single" w:sz="4" w:space="0" w:color="auto"/>
              <w:left w:val="single" w:sz="4" w:space="0" w:color="auto"/>
              <w:right w:val="single" w:sz="4" w:space="0" w:color="auto"/>
            </w:tcBorders>
            <w:shd w:val="clear" w:color="auto" w:fill="auto"/>
          </w:tcPr>
          <w:p w:rsidR="007E469F" w:rsidRDefault="007E469F" w:rsidP="00DF164F"/>
          <w:p w:rsidR="007E469F" w:rsidRDefault="007E469F" w:rsidP="00DF164F"/>
          <w:p w:rsidR="007E469F" w:rsidRDefault="007E469F" w:rsidP="00DF164F">
            <w:r>
              <w:t>28.</w:t>
            </w:r>
          </w:p>
        </w:tc>
        <w:tc>
          <w:tcPr>
            <w:tcW w:w="2085" w:type="dxa"/>
            <w:vMerge w:val="restart"/>
            <w:tcBorders>
              <w:top w:val="single" w:sz="4" w:space="0" w:color="auto"/>
              <w:left w:val="single" w:sz="4" w:space="0" w:color="auto"/>
              <w:right w:val="single" w:sz="4" w:space="0" w:color="auto"/>
            </w:tcBorders>
            <w:shd w:val="clear" w:color="auto" w:fill="auto"/>
            <w:vAlign w:val="center"/>
          </w:tcPr>
          <w:p w:rsidR="007E469F" w:rsidRPr="0016143D" w:rsidRDefault="007E469F" w:rsidP="00DF164F">
            <w:pPr>
              <w:jc w:val="center"/>
            </w:pPr>
            <w:r>
              <w:t>Установка дополнительных КИП</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tcPr>
          <w:p w:rsidR="007E469F" w:rsidRDefault="007E469F" w:rsidP="00DF164F">
            <w:proofErr w:type="spellStart"/>
            <w:r>
              <w:t>Мановакуумметр</w:t>
            </w:r>
            <w:proofErr w:type="spellEnd"/>
            <w:r>
              <w:t xml:space="preserve"> </w:t>
            </w:r>
          </w:p>
          <w:p w:rsidR="007E469F" w:rsidRPr="0016143D" w:rsidRDefault="007E469F" w:rsidP="00DF164F">
            <w:r w:rsidRPr="002E1A39">
              <w:t>ДА 2010ф III исполнение</w:t>
            </w: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7E469F" w:rsidRPr="0016143D" w:rsidRDefault="007E469F" w:rsidP="00DF164F">
            <w:pPr>
              <w:jc w:val="center"/>
            </w:pPr>
            <w:r>
              <w:t>Есть</w:t>
            </w:r>
          </w:p>
        </w:tc>
      </w:tr>
      <w:tr w:rsidR="007E469F" w:rsidRPr="0016143D" w:rsidTr="00DF164F">
        <w:trPr>
          <w:trHeight w:val="547"/>
          <w:jc w:val="center"/>
        </w:trPr>
        <w:tc>
          <w:tcPr>
            <w:tcW w:w="541" w:type="dxa"/>
            <w:vMerge/>
            <w:tcBorders>
              <w:left w:val="single" w:sz="4" w:space="0" w:color="auto"/>
              <w:bottom w:val="single" w:sz="4" w:space="0" w:color="auto"/>
              <w:right w:val="single" w:sz="4" w:space="0" w:color="auto"/>
            </w:tcBorders>
            <w:shd w:val="clear" w:color="auto" w:fill="auto"/>
          </w:tcPr>
          <w:p w:rsidR="007E469F" w:rsidRDefault="007E469F" w:rsidP="00DF164F"/>
        </w:tc>
        <w:tc>
          <w:tcPr>
            <w:tcW w:w="2085" w:type="dxa"/>
            <w:vMerge/>
            <w:tcBorders>
              <w:left w:val="single" w:sz="4" w:space="0" w:color="auto"/>
              <w:bottom w:val="single" w:sz="4" w:space="0" w:color="auto"/>
              <w:right w:val="single" w:sz="4" w:space="0" w:color="auto"/>
            </w:tcBorders>
            <w:shd w:val="clear" w:color="auto" w:fill="auto"/>
          </w:tcPr>
          <w:p w:rsidR="007E469F" w:rsidRPr="002E1A39" w:rsidRDefault="007E469F" w:rsidP="00DF164F"/>
        </w:tc>
        <w:tc>
          <w:tcPr>
            <w:tcW w:w="3575" w:type="dxa"/>
            <w:gridSpan w:val="2"/>
            <w:tcBorders>
              <w:top w:val="single" w:sz="4" w:space="0" w:color="auto"/>
              <w:left w:val="single" w:sz="4" w:space="0" w:color="auto"/>
              <w:bottom w:val="single" w:sz="4" w:space="0" w:color="auto"/>
              <w:right w:val="single" w:sz="4" w:space="0" w:color="auto"/>
            </w:tcBorders>
            <w:shd w:val="clear" w:color="auto" w:fill="auto"/>
          </w:tcPr>
          <w:p w:rsidR="007E469F" w:rsidRDefault="007E469F" w:rsidP="00DF164F">
            <w:r>
              <w:t>Т</w:t>
            </w:r>
            <w:r w:rsidRPr="002E1A39">
              <w:t xml:space="preserve">ермометр сигнализирующий </w:t>
            </w:r>
          </w:p>
          <w:p w:rsidR="007E469F" w:rsidRPr="0016143D" w:rsidRDefault="007E469F" w:rsidP="00DF164F">
            <w:r>
              <w:t xml:space="preserve">АКМ </w:t>
            </w:r>
            <w:proofErr w:type="spellStart"/>
            <w:r w:rsidRPr="002E1A39">
              <w:t>Qualitrol</w:t>
            </w:r>
            <w:proofErr w:type="spellEnd"/>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7E469F" w:rsidRPr="0016143D" w:rsidRDefault="007E469F" w:rsidP="00DF164F">
            <w:pPr>
              <w:jc w:val="center"/>
            </w:pPr>
            <w:r>
              <w:t>Есть</w:t>
            </w:r>
          </w:p>
        </w:tc>
      </w:tr>
    </w:tbl>
    <w:p w:rsidR="007E469F" w:rsidRDefault="007E469F" w:rsidP="00747485">
      <w:pPr>
        <w:ind w:firstLine="567"/>
        <w:rPr>
          <w:color w:val="000000"/>
        </w:rPr>
      </w:pPr>
    </w:p>
    <w:p w:rsidR="00AB5D6D" w:rsidRPr="00DF164F" w:rsidRDefault="007E469F" w:rsidP="00DF164F">
      <w:pPr>
        <w:ind w:firstLine="567"/>
        <w:rPr>
          <w:color w:val="000000"/>
        </w:rPr>
      </w:pPr>
      <w:r w:rsidRPr="00DF164F">
        <w:rPr>
          <w:color w:val="000000"/>
        </w:rPr>
        <w:t>1.1.</w:t>
      </w:r>
      <w:r w:rsidR="00DF164F">
        <w:rPr>
          <w:color w:val="000000"/>
        </w:rPr>
        <w:t>5</w:t>
      </w:r>
      <w:r w:rsidRPr="00DF164F">
        <w:rPr>
          <w:color w:val="000000"/>
        </w:rPr>
        <w:t>.</w:t>
      </w:r>
      <w:r w:rsidR="00AB5D6D" w:rsidRPr="00DF164F">
        <w:rPr>
          <w:rStyle w:val="FontStyle14"/>
          <w:sz w:val="24"/>
          <w:szCs w:val="24"/>
        </w:rPr>
        <w:t xml:space="preserve"> Поставляемый Товар должен соответствовать требованиям: ГОСТ 12.2.007.2-75, ГОСТ </w:t>
      </w:r>
      <w:proofErr w:type="gramStart"/>
      <w:r w:rsidR="00AB5D6D" w:rsidRPr="00DF164F">
        <w:rPr>
          <w:rStyle w:val="FontStyle14"/>
          <w:sz w:val="24"/>
          <w:szCs w:val="24"/>
        </w:rPr>
        <w:t>Р</w:t>
      </w:r>
      <w:proofErr w:type="gramEnd"/>
      <w:r w:rsidR="00AB5D6D" w:rsidRPr="00DF164F">
        <w:rPr>
          <w:rStyle w:val="FontStyle14"/>
          <w:sz w:val="24"/>
          <w:szCs w:val="24"/>
        </w:rPr>
        <w:t xml:space="preserve"> 52719-2007 разд.7, ГОСТ 1516.3-96 п. 4.14, ГОСТ 12.2.024-87</w:t>
      </w:r>
      <w:r w:rsidR="0041776C">
        <w:rPr>
          <w:rStyle w:val="FontStyle14"/>
          <w:sz w:val="24"/>
          <w:szCs w:val="24"/>
        </w:rPr>
        <w:t>.</w:t>
      </w:r>
    </w:p>
    <w:p w:rsidR="007E469F" w:rsidRPr="00DF164F" w:rsidRDefault="00AB5D6D" w:rsidP="00DF164F">
      <w:pPr>
        <w:ind w:firstLine="567"/>
        <w:rPr>
          <w:color w:val="000000"/>
        </w:rPr>
      </w:pPr>
      <w:r w:rsidRPr="00DF164F">
        <w:rPr>
          <w:color w:val="000000"/>
        </w:rPr>
        <w:t>1.1.</w:t>
      </w:r>
      <w:r w:rsidR="00DF164F">
        <w:rPr>
          <w:color w:val="000000"/>
        </w:rPr>
        <w:t>6</w:t>
      </w:r>
      <w:r w:rsidRPr="00DF164F">
        <w:rPr>
          <w:color w:val="000000"/>
        </w:rPr>
        <w:t xml:space="preserve">. </w:t>
      </w:r>
      <w:r w:rsidRPr="00DF164F">
        <w:rPr>
          <w:rStyle w:val="FontStyle14"/>
          <w:sz w:val="24"/>
          <w:szCs w:val="24"/>
        </w:rPr>
        <w:t>Поставляемый Товар является новым, не бывшим в употреблении, свободным от прав третьих лиц. Д</w:t>
      </w:r>
      <w:r w:rsidRPr="00DF164F">
        <w:t>ата изготовления Товара - 2018 год.</w:t>
      </w:r>
    </w:p>
    <w:p w:rsidR="007A2B27" w:rsidRPr="00DF164F" w:rsidRDefault="00DF164F" w:rsidP="00DF164F">
      <w:pPr>
        <w:tabs>
          <w:tab w:val="left" w:pos="5880"/>
        </w:tabs>
        <w:ind w:firstLine="567"/>
        <w:jc w:val="both"/>
      </w:pPr>
      <w:r w:rsidRPr="00DF164F">
        <w:t>1.1.</w:t>
      </w:r>
      <w:r>
        <w:t>7.</w:t>
      </w:r>
      <w:r w:rsidRPr="00DF164F">
        <w:t xml:space="preserve"> </w:t>
      </w:r>
      <w:r w:rsidRPr="00DF164F">
        <w:rPr>
          <w:rStyle w:val="FontStyle14"/>
          <w:sz w:val="24"/>
          <w:szCs w:val="24"/>
        </w:rPr>
        <w:t>Качество и ко</w:t>
      </w:r>
      <w:r w:rsidRPr="00DF164F">
        <w:t>мплектность</w:t>
      </w:r>
      <w:r w:rsidRPr="00DF164F">
        <w:rPr>
          <w:rStyle w:val="FontStyle14"/>
          <w:sz w:val="24"/>
          <w:szCs w:val="24"/>
        </w:rPr>
        <w:t xml:space="preserve"> поставляемого Товара</w:t>
      </w:r>
      <w:r w:rsidRPr="00DF164F">
        <w:t xml:space="preserve"> </w:t>
      </w:r>
      <w:r w:rsidRPr="00DF164F">
        <w:rPr>
          <w:rFonts w:eastAsia="Calibri"/>
          <w:lang w:eastAsia="en-US"/>
        </w:rPr>
        <w:t>должны соответствовать требованиям государственных стандартов (регламентов), техническим условиям завода-</w:t>
      </w:r>
      <w:r w:rsidRPr="00DF164F">
        <w:rPr>
          <w:rFonts w:eastAsia="Calibri"/>
          <w:lang w:eastAsia="en-US"/>
        </w:rPr>
        <w:lastRenderedPageBreak/>
        <w:t>изготовителя</w:t>
      </w:r>
      <w:r w:rsidRPr="00DF164F">
        <w:t xml:space="preserve"> и условиям настоящего Договора, а также иметь паспорта, руководство по эксплуатации и удостоверяться сертификатами соответствия.</w:t>
      </w:r>
    </w:p>
    <w:p w:rsidR="00DF164F" w:rsidRPr="00DF164F" w:rsidRDefault="00DF164F" w:rsidP="00DF164F">
      <w:pPr>
        <w:tabs>
          <w:tab w:val="left" w:pos="5880"/>
        </w:tabs>
        <w:ind w:firstLine="567"/>
        <w:jc w:val="both"/>
      </w:pPr>
      <w:r w:rsidRPr="00DF164F">
        <w:t>1.1.</w:t>
      </w:r>
      <w:r>
        <w:t>8</w:t>
      </w:r>
      <w:r w:rsidRPr="00DF164F">
        <w:t>. Гарантия на поставляемый Товар – 5 лет с даты изготовления Товара</w:t>
      </w:r>
    </w:p>
    <w:p w:rsidR="00DF164F" w:rsidRPr="006A1710" w:rsidRDefault="00DF164F" w:rsidP="005B1EF8">
      <w:pPr>
        <w:tabs>
          <w:tab w:val="left" w:pos="5880"/>
        </w:tabs>
        <w:ind w:firstLine="284"/>
        <w:jc w:val="both"/>
      </w:pPr>
    </w:p>
    <w:p w:rsidR="00AF17EC" w:rsidRPr="006A1710" w:rsidRDefault="00AF17EC" w:rsidP="005B1EF8">
      <w:pPr>
        <w:tabs>
          <w:tab w:val="left" w:pos="5880"/>
        </w:tabs>
        <w:ind w:firstLine="284"/>
        <w:jc w:val="both"/>
        <w:rPr>
          <w:b/>
        </w:rPr>
      </w:pPr>
      <w:r w:rsidRPr="006A1710">
        <w:rPr>
          <w:b/>
        </w:rPr>
        <w:t>1.2. Сведения о начальной (максимальной) цене Договора (цене лота):</w:t>
      </w:r>
    </w:p>
    <w:p w:rsidR="00AF17EC" w:rsidRPr="006A1710" w:rsidRDefault="00F26768" w:rsidP="005B1EF8">
      <w:pPr>
        <w:pStyle w:val="aa"/>
        <w:tabs>
          <w:tab w:val="num" w:pos="1134"/>
        </w:tabs>
        <w:spacing w:line="276" w:lineRule="auto"/>
        <w:ind w:left="0" w:firstLine="284"/>
        <w:rPr>
          <w:szCs w:val="24"/>
        </w:rPr>
      </w:pPr>
      <w:r w:rsidRPr="006A1710">
        <w:rPr>
          <w:szCs w:val="24"/>
        </w:rPr>
        <w:t xml:space="preserve">Стоимость товара по Договору не может превышать </w:t>
      </w:r>
      <w:r w:rsidR="00AF17EC" w:rsidRPr="006A1710">
        <w:rPr>
          <w:szCs w:val="24"/>
        </w:rPr>
        <w:t>–</w:t>
      </w:r>
      <w:r w:rsidR="0035476E" w:rsidRPr="006A1710">
        <w:rPr>
          <w:szCs w:val="24"/>
        </w:rPr>
        <w:t xml:space="preserve"> </w:t>
      </w:r>
      <w:r w:rsidR="00DF164F">
        <w:rPr>
          <w:color w:val="000000"/>
        </w:rPr>
        <w:t>1 474 576,27</w:t>
      </w:r>
      <w:r w:rsidR="00AF17EC" w:rsidRPr="006A1710">
        <w:rPr>
          <w:szCs w:val="24"/>
        </w:rPr>
        <w:t>руб. (</w:t>
      </w:r>
      <w:r w:rsidR="00DF164F">
        <w:rPr>
          <w:szCs w:val="24"/>
        </w:rPr>
        <w:t>Один</w:t>
      </w:r>
      <w:r w:rsidRPr="006A1710">
        <w:rPr>
          <w:szCs w:val="24"/>
        </w:rPr>
        <w:t xml:space="preserve"> миллион </w:t>
      </w:r>
      <w:r w:rsidR="00DF164F">
        <w:rPr>
          <w:szCs w:val="24"/>
        </w:rPr>
        <w:t>четыреста семьдесят четыре</w:t>
      </w:r>
      <w:r w:rsidRPr="006A1710">
        <w:rPr>
          <w:szCs w:val="24"/>
        </w:rPr>
        <w:t xml:space="preserve"> тысячи </w:t>
      </w:r>
      <w:r w:rsidR="00520E26" w:rsidRPr="006A1710">
        <w:rPr>
          <w:szCs w:val="24"/>
        </w:rPr>
        <w:t xml:space="preserve">пятьсот семьдесят </w:t>
      </w:r>
      <w:r w:rsidR="00DF164F">
        <w:rPr>
          <w:szCs w:val="24"/>
        </w:rPr>
        <w:t>шесть</w:t>
      </w:r>
      <w:r w:rsidR="0035476E" w:rsidRPr="006A1710">
        <w:rPr>
          <w:szCs w:val="24"/>
        </w:rPr>
        <w:t xml:space="preserve"> </w:t>
      </w:r>
      <w:r w:rsidR="00AF17EC" w:rsidRPr="006A1710">
        <w:rPr>
          <w:szCs w:val="24"/>
        </w:rPr>
        <w:t>руб</w:t>
      </w:r>
      <w:r w:rsidR="0035476E" w:rsidRPr="006A1710">
        <w:rPr>
          <w:szCs w:val="24"/>
        </w:rPr>
        <w:t>л</w:t>
      </w:r>
      <w:r w:rsidR="00DF164F">
        <w:rPr>
          <w:szCs w:val="24"/>
        </w:rPr>
        <w:t>ей</w:t>
      </w:r>
      <w:r w:rsidR="00AF17EC" w:rsidRPr="006A1710">
        <w:rPr>
          <w:szCs w:val="24"/>
        </w:rPr>
        <w:t xml:space="preserve"> </w:t>
      </w:r>
      <w:r w:rsidR="00DF164F">
        <w:rPr>
          <w:szCs w:val="24"/>
        </w:rPr>
        <w:t>27</w:t>
      </w:r>
      <w:r w:rsidR="00AF17EC" w:rsidRPr="006A1710">
        <w:rPr>
          <w:szCs w:val="24"/>
        </w:rPr>
        <w:t xml:space="preserve"> коп</w:t>
      </w:r>
      <w:r w:rsidR="00AA0D88" w:rsidRPr="006A1710">
        <w:rPr>
          <w:szCs w:val="24"/>
        </w:rPr>
        <w:t>еек</w:t>
      </w:r>
      <w:r w:rsidR="00AF17EC" w:rsidRPr="006A1710">
        <w:rPr>
          <w:szCs w:val="24"/>
        </w:rPr>
        <w:t xml:space="preserve">) без учета НДС; </w:t>
      </w:r>
      <w:r w:rsidR="00DF164F">
        <w:t>1 740</w:t>
      </w:r>
      <w:r w:rsidR="0041776C">
        <w:t> </w:t>
      </w:r>
      <w:r w:rsidR="00DF164F">
        <w:t>000</w:t>
      </w:r>
      <w:r w:rsidR="0041776C">
        <w:t xml:space="preserve"> </w:t>
      </w:r>
      <w:r w:rsidRPr="006A1710">
        <w:rPr>
          <w:szCs w:val="24"/>
        </w:rPr>
        <w:t>руб. (</w:t>
      </w:r>
      <w:r w:rsidR="00DF164F">
        <w:rPr>
          <w:szCs w:val="24"/>
        </w:rPr>
        <w:t>Один миллион</w:t>
      </w:r>
      <w:r w:rsidRPr="006A1710">
        <w:rPr>
          <w:szCs w:val="24"/>
        </w:rPr>
        <w:t xml:space="preserve"> </w:t>
      </w:r>
      <w:r w:rsidR="00DF164F">
        <w:rPr>
          <w:szCs w:val="24"/>
        </w:rPr>
        <w:t>семьсот сорок тысяч</w:t>
      </w:r>
      <w:r w:rsidRPr="006A1710">
        <w:rPr>
          <w:szCs w:val="24"/>
        </w:rPr>
        <w:t xml:space="preserve"> рубл</w:t>
      </w:r>
      <w:r w:rsidR="00DF164F">
        <w:rPr>
          <w:szCs w:val="24"/>
        </w:rPr>
        <w:t>ей</w:t>
      </w:r>
      <w:r w:rsidRPr="006A1710">
        <w:rPr>
          <w:szCs w:val="24"/>
        </w:rPr>
        <w:t xml:space="preserve"> 00 копеек</w:t>
      </w:r>
      <w:r w:rsidR="00B55D3D" w:rsidRPr="006A1710">
        <w:rPr>
          <w:szCs w:val="24"/>
        </w:rPr>
        <w:t>)</w:t>
      </w:r>
      <w:r w:rsidR="00AF17EC" w:rsidRPr="006A1710">
        <w:rPr>
          <w:szCs w:val="24"/>
        </w:rPr>
        <w:t xml:space="preserve"> с учетом НДС.</w:t>
      </w:r>
    </w:p>
    <w:p w:rsidR="0035476E" w:rsidRPr="006A1710" w:rsidRDefault="0035476E" w:rsidP="005B1EF8">
      <w:pPr>
        <w:pStyle w:val="aa"/>
        <w:tabs>
          <w:tab w:val="num" w:pos="1134"/>
        </w:tabs>
        <w:spacing w:line="276" w:lineRule="auto"/>
        <w:ind w:left="0" w:firstLine="284"/>
        <w:rPr>
          <w:szCs w:val="24"/>
        </w:rPr>
      </w:pPr>
    </w:p>
    <w:p w:rsidR="00AF17EC" w:rsidRPr="006A1710" w:rsidRDefault="00AF17EC" w:rsidP="005B1EF8">
      <w:pPr>
        <w:pStyle w:val="aa"/>
        <w:tabs>
          <w:tab w:val="num" w:pos="1134"/>
        </w:tabs>
        <w:spacing w:line="276" w:lineRule="auto"/>
        <w:ind w:left="0" w:firstLine="284"/>
        <w:rPr>
          <w:b/>
          <w:szCs w:val="24"/>
        </w:rPr>
      </w:pPr>
      <w:r w:rsidRPr="006A1710">
        <w:rPr>
          <w:b/>
          <w:szCs w:val="24"/>
        </w:rPr>
        <w:t>1.3. Сведения о валюте, используемой для формирования цены Договора,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2131" w:rsidRPr="00DF164F" w:rsidRDefault="00DF164F" w:rsidP="00DF164F">
      <w:pPr>
        <w:pStyle w:val="aa"/>
        <w:tabs>
          <w:tab w:val="num" w:pos="1134"/>
        </w:tabs>
        <w:spacing w:line="276" w:lineRule="auto"/>
        <w:ind w:left="0" w:firstLine="567"/>
        <w:rPr>
          <w:szCs w:val="24"/>
        </w:rPr>
      </w:pPr>
      <w:r w:rsidRPr="00DF164F">
        <w:rPr>
          <w:szCs w:val="24"/>
        </w:rPr>
        <w:t>Цена Товара включает все установленные законодательством налоги, сборы, таможенные пошлины, и транспортные расходы (на доставку Товара до Покупателя по адресу: Ставропольский край, г. Невинномысск, ул. Гагарина, 50-а). В цену включена стоимость комплектации с учётом основных характеристик, указанных в пункте 1.</w:t>
      </w:r>
      <w:r>
        <w:rPr>
          <w:szCs w:val="24"/>
        </w:rPr>
        <w:t>1.3 настоящей котировочной документации</w:t>
      </w:r>
      <w:r w:rsidRPr="00DF164F">
        <w:rPr>
          <w:szCs w:val="24"/>
        </w:rPr>
        <w:t>.</w:t>
      </w:r>
    </w:p>
    <w:p w:rsidR="00DF164F" w:rsidRPr="006A1710" w:rsidRDefault="00DF164F" w:rsidP="003C11C9">
      <w:pPr>
        <w:pStyle w:val="aa"/>
        <w:tabs>
          <w:tab w:val="num" w:pos="1134"/>
        </w:tabs>
        <w:spacing w:line="276" w:lineRule="auto"/>
        <w:ind w:left="0" w:firstLine="0"/>
        <w:rPr>
          <w:szCs w:val="24"/>
        </w:rPr>
      </w:pPr>
    </w:p>
    <w:p w:rsidR="00AF17EC" w:rsidRPr="006A1710" w:rsidRDefault="00AF17EC" w:rsidP="00AF17EC">
      <w:pPr>
        <w:ind w:firstLine="567"/>
        <w:jc w:val="both"/>
        <w:rPr>
          <w:b/>
        </w:rPr>
      </w:pPr>
      <w:r w:rsidRPr="006A1710">
        <w:rPr>
          <w:b/>
        </w:rPr>
        <w:t>1.4. Место, условия и сроки (периоды) поставки товара, выполнения работы, услуги:</w:t>
      </w:r>
    </w:p>
    <w:p w:rsidR="00520E26" w:rsidRPr="006A1710" w:rsidRDefault="00520E26" w:rsidP="00520E26">
      <w:pPr>
        <w:ind w:firstLine="539"/>
        <w:jc w:val="both"/>
        <w:rPr>
          <w:color w:val="000000"/>
        </w:rPr>
      </w:pPr>
      <w:r w:rsidRPr="006A1710">
        <w:rPr>
          <w:color w:val="000000"/>
        </w:rPr>
        <w:t xml:space="preserve">1.4.1. Товар должен быть доставлен силами </w:t>
      </w:r>
      <w:r w:rsidR="00B01074" w:rsidRPr="00FD6962">
        <w:rPr>
          <w:sz w:val="22"/>
          <w:szCs w:val="22"/>
        </w:rPr>
        <w:t>и за счет Поставщика (или с привлечением третьих лиц)</w:t>
      </w:r>
      <w:r w:rsidR="00B01074" w:rsidRPr="00FD6962">
        <w:t xml:space="preserve"> </w:t>
      </w:r>
      <w:r w:rsidR="00B01074" w:rsidRPr="00FD6962">
        <w:rPr>
          <w:sz w:val="22"/>
          <w:szCs w:val="22"/>
        </w:rPr>
        <w:t>до склада Покупателя по адресу: Ставропольский край, г. Невинномысск, ул. Гагарина, 50-а</w:t>
      </w:r>
      <w:r w:rsidRPr="006A1710">
        <w:rPr>
          <w:color w:val="000000"/>
        </w:rPr>
        <w:t>.</w:t>
      </w:r>
    </w:p>
    <w:p w:rsidR="00520E26" w:rsidRPr="006A1710" w:rsidRDefault="00520E26" w:rsidP="00520E26">
      <w:pPr>
        <w:ind w:firstLine="539"/>
        <w:jc w:val="both"/>
        <w:rPr>
          <w:color w:val="000000"/>
        </w:rPr>
      </w:pPr>
      <w:r w:rsidRPr="006A1710">
        <w:rPr>
          <w:color w:val="000000"/>
        </w:rPr>
        <w:t xml:space="preserve">1.4.2. </w:t>
      </w:r>
      <w:r w:rsidR="00B01074" w:rsidRPr="00302067">
        <w:rPr>
          <w:rStyle w:val="FontStyle14"/>
          <w:sz w:val="22"/>
          <w:szCs w:val="22"/>
        </w:rPr>
        <w:t xml:space="preserve">Поставка Товара осуществляется в течение </w:t>
      </w:r>
      <w:r w:rsidR="00B01074">
        <w:rPr>
          <w:rStyle w:val="FontStyle14"/>
          <w:sz w:val="22"/>
          <w:szCs w:val="22"/>
        </w:rPr>
        <w:t>6</w:t>
      </w:r>
      <w:r w:rsidR="00B01074" w:rsidRPr="007B321B">
        <w:rPr>
          <w:rStyle w:val="FontStyle14"/>
          <w:sz w:val="22"/>
          <w:szCs w:val="22"/>
        </w:rPr>
        <w:t>0</w:t>
      </w:r>
      <w:r w:rsidR="00B01074" w:rsidRPr="003858C4">
        <w:rPr>
          <w:rStyle w:val="FontStyle14"/>
          <w:sz w:val="22"/>
          <w:szCs w:val="22"/>
        </w:rPr>
        <w:t xml:space="preserve"> (</w:t>
      </w:r>
      <w:r w:rsidR="00B01074">
        <w:rPr>
          <w:rStyle w:val="FontStyle14"/>
          <w:sz w:val="22"/>
          <w:szCs w:val="22"/>
        </w:rPr>
        <w:t>шестьдесят</w:t>
      </w:r>
      <w:r w:rsidR="00B01074" w:rsidRPr="003858C4">
        <w:rPr>
          <w:rStyle w:val="FontStyle14"/>
          <w:sz w:val="22"/>
          <w:szCs w:val="22"/>
        </w:rPr>
        <w:t>)</w:t>
      </w:r>
      <w:r w:rsidR="00B01074" w:rsidRPr="00302067">
        <w:rPr>
          <w:rStyle w:val="FontStyle14"/>
          <w:sz w:val="22"/>
          <w:szCs w:val="22"/>
        </w:rPr>
        <w:t xml:space="preserve"> календарных дней с момента </w:t>
      </w:r>
      <w:r w:rsidR="00B01074">
        <w:rPr>
          <w:rStyle w:val="FontStyle14"/>
          <w:sz w:val="22"/>
          <w:szCs w:val="22"/>
        </w:rPr>
        <w:t>перечис</w:t>
      </w:r>
      <w:r w:rsidR="00B01074" w:rsidRPr="00302067">
        <w:rPr>
          <w:rStyle w:val="FontStyle14"/>
          <w:sz w:val="22"/>
          <w:szCs w:val="22"/>
        </w:rPr>
        <w:t xml:space="preserve">ления </w:t>
      </w:r>
      <w:r w:rsidR="00B01074">
        <w:rPr>
          <w:rStyle w:val="FontStyle14"/>
          <w:sz w:val="22"/>
          <w:szCs w:val="22"/>
        </w:rPr>
        <w:t xml:space="preserve">Покупателем 50 % </w:t>
      </w:r>
      <w:r w:rsidR="00B01074" w:rsidRPr="00302067">
        <w:rPr>
          <w:rStyle w:val="FontStyle14"/>
          <w:sz w:val="22"/>
          <w:szCs w:val="22"/>
        </w:rPr>
        <w:t>оплаты за Товар на расчетный счет Поставщика</w:t>
      </w:r>
      <w:r w:rsidRPr="006A1710">
        <w:rPr>
          <w:color w:val="000000"/>
        </w:rPr>
        <w:t xml:space="preserve">. </w:t>
      </w:r>
    </w:p>
    <w:p w:rsidR="00AF17EC" w:rsidRPr="006A1710" w:rsidRDefault="00AF17EC" w:rsidP="006A1710">
      <w:pPr>
        <w:shd w:val="clear" w:color="auto" w:fill="FFFFFF"/>
        <w:ind w:firstLine="539"/>
        <w:jc w:val="both"/>
        <w:rPr>
          <w:b/>
        </w:rPr>
      </w:pPr>
    </w:p>
    <w:p w:rsidR="00AF17EC" w:rsidRPr="006A1710" w:rsidRDefault="00AF17EC" w:rsidP="00AF17EC">
      <w:pPr>
        <w:ind w:firstLine="567"/>
        <w:jc w:val="both"/>
        <w:rPr>
          <w:b/>
        </w:rPr>
      </w:pPr>
      <w:r w:rsidRPr="006A1710">
        <w:rPr>
          <w:b/>
        </w:rPr>
        <w:t>1.5. Форма, сроки и порядок оплаты товара, работы, услуги:</w:t>
      </w:r>
    </w:p>
    <w:p w:rsidR="00865F11" w:rsidRPr="006A1710" w:rsidRDefault="00AF17EC" w:rsidP="00865F11">
      <w:pPr>
        <w:ind w:firstLine="567"/>
        <w:jc w:val="both"/>
        <w:rPr>
          <w:color w:val="000000"/>
        </w:rPr>
      </w:pPr>
      <w:r w:rsidRPr="006A1710">
        <w:t xml:space="preserve">1.5.1. </w:t>
      </w:r>
      <w:r w:rsidR="00865F11" w:rsidRPr="006A1710">
        <w:rPr>
          <w:color w:val="000000"/>
        </w:rPr>
        <w:t>Расчеты по договору бут производится в следующем порядке и сроках:</w:t>
      </w:r>
    </w:p>
    <w:p w:rsidR="00B9656D" w:rsidRPr="00B9656D" w:rsidRDefault="00B9656D" w:rsidP="00B9656D">
      <w:pPr>
        <w:pStyle w:val="Style1"/>
        <w:widowControl/>
        <w:tabs>
          <w:tab w:val="left" w:pos="0"/>
        </w:tabs>
        <w:spacing w:before="34" w:line="276" w:lineRule="auto"/>
        <w:ind w:firstLine="567"/>
        <w:jc w:val="both"/>
      </w:pPr>
      <w:r w:rsidRPr="00B9656D">
        <w:t>- предоплата в размере 50% стоимости Товара – в течение 10 (десяти) рабочих дней с даты заключения договора и выставления счета;</w:t>
      </w:r>
    </w:p>
    <w:p w:rsidR="00B9656D" w:rsidRPr="00B9656D" w:rsidRDefault="00B9656D" w:rsidP="00B9656D">
      <w:pPr>
        <w:pStyle w:val="Style1"/>
        <w:widowControl/>
        <w:tabs>
          <w:tab w:val="left" w:pos="0"/>
        </w:tabs>
        <w:spacing w:before="34" w:line="276" w:lineRule="auto"/>
        <w:ind w:firstLine="567"/>
        <w:jc w:val="both"/>
      </w:pPr>
      <w:r w:rsidRPr="00B9656D">
        <w:t>- окончательный расчет – в течение 10 (десяти) рабочих дней с даты поставки Товара на склад Покупателю.</w:t>
      </w:r>
    </w:p>
    <w:p w:rsidR="00AF17EC" w:rsidRPr="006A1710" w:rsidRDefault="00AF17EC" w:rsidP="00865F11">
      <w:pPr>
        <w:widowControl w:val="0"/>
        <w:shd w:val="clear" w:color="auto" w:fill="FFFFFF"/>
        <w:tabs>
          <w:tab w:val="left" w:pos="1276"/>
        </w:tabs>
        <w:autoSpaceDE w:val="0"/>
        <w:ind w:firstLine="540"/>
      </w:pPr>
    </w:p>
    <w:p w:rsidR="00924C96" w:rsidRPr="006A1710" w:rsidRDefault="003C0BBF" w:rsidP="00484856">
      <w:pPr>
        <w:autoSpaceDE w:val="0"/>
        <w:autoSpaceDN w:val="0"/>
        <w:adjustRightInd w:val="0"/>
        <w:ind w:firstLine="540"/>
        <w:jc w:val="both"/>
        <w:rPr>
          <w:b/>
          <w:bCs/>
          <w:iCs/>
        </w:rPr>
      </w:pPr>
      <w:r w:rsidRPr="006A1710">
        <w:rPr>
          <w:b/>
        </w:rPr>
        <w:t xml:space="preserve">2. </w:t>
      </w:r>
      <w:r w:rsidR="00924C96" w:rsidRPr="006A1710">
        <w:rPr>
          <w:b/>
        </w:rPr>
        <w:t xml:space="preserve">Об установлении приоритета товаров </w:t>
      </w:r>
      <w:r w:rsidR="00924C96" w:rsidRPr="006A1710">
        <w:rPr>
          <w:b/>
          <w:bCs/>
          <w:iCs/>
        </w:rPr>
        <w:t>российского происхождения, работ, услуг, выполняемых, оказываемых российскими лицами в соответствии 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C1E86" w:rsidRPr="006A1710" w:rsidRDefault="00BC1E86" w:rsidP="00865F11">
      <w:pPr>
        <w:pStyle w:val="aa"/>
        <w:tabs>
          <w:tab w:val="num" w:pos="1134"/>
        </w:tabs>
        <w:spacing w:line="276" w:lineRule="auto"/>
        <w:ind w:left="0" w:firstLine="567"/>
        <w:rPr>
          <w:bCs/>
          <w:iCs/>
          <w:szCs w:val="24"/>
        </w:rPr>
      </w:pPr>
      <w:r w:rsidRPr="006A1710">
        <w:rPr>
          <w:szCs w:val="24"/>
        </w:rPr>
        <w:t xml:space="preserve">2.1. При проведении настоящего Запроса предложений Заказчиком в соответствии с требованиями </w:t>
      </w:r>
      <w:r w:rsidRPr="006A1710">
        <w:rPr>
          <w:bCs/>
          <w:iCs/>
          <w:szCs w:val="24"/>
        </w:rPr>
        <w:t xml:space="preserve">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путем установления следующих </w:t>
      </w:r>
      <w:r w:rsidRPr="006A1710">
        <w:rPr>
          <w:bCs/>
          <w:iCs/>
          <w:szCs w:val="24"/>
        </w:rPr>
        <w:lastRenderedPageBreak/>
        <w:t>условий, которые должны быть соблюдены Участниками закупки, и последствий их не</w:t>
      </w:r>
      <w:r w:rsidR="00A40F37" w:rsidRPr="006A1710">
        <w:rPr>
          <w:bCs/>
          <w:iCs/>
          <w:szCs w:val="24"/>
        </w:rPr>
        <w:t xml:space="preserve"> </w:t>
      </w:r>
      <w:r w:rsidRPr="006A1710">
        <w:rPr>
          <w:bCs/>
          <w:iCs/>
          <w:szCs w:val="24"/>
        </w:rPr>
        <w:t>соблюдения:</w:t>
      </w:r>
    </w:p>
    <w:p w:rsidR="00BC1E86" w:rsidRPr="006A1710" w:rsidRDefault="00BC1E86" w:rsidP="00865F11">
      <w:pPr>
        <w:autoSpaceDE w:val="0"/>
        <w:autoSpaceDN w:val="0"/>
        <w:adjustRightInd w:val="0"/>
        <w:ind w:firstLine="540"/>
        <w:jc w:val="both"/>
        <w:rPr>
          <w:bCs/>
          <w:iCs/>
        </w:rPr>
      </w:pPr>
      <w:r w:rsidRPr="006A1710">
        <w:rPr>
          <w:bCs/>
          <w:iCs/>
        </w:rPr>
        <w:t xml:space="preserve">2.1.1. </w:t>
      </w:r>
      <w:r w:rsidR="00A40F37" w:rsidRPr="006A1710">
        <w:rPr>
          <w:bCs/>
          <w:iCs/>
        </w:rPr>
        <w:t>У</w:t>
      </w:r>
      <w:r w:rsidRPr="006A1710">
        <w:rPr>
          <w:bCs/>
          <w:iCs/>
        </w:rPr>
        <w:t xml:space="preserve">частником закупки в </w:t>
      </w:r>
      <w:r w:rsidR="00A40F37" w:rsidRPr="006A1710">
        <w:rPr>
          <w:bCs/>
          <w:iCs/>
        </w:rPr>
        <w:t>З</w:t>
      </w:r>
      <w:r w:rsidRPr="006A1710">
        <w:rPr>
          <w:bCs/>
          <w:iCs/>
        </w:rPr>
        <w:t xml:space="preserve">аявке на участие в закупке </w:t>
      </w:r>
      <w:r w:rsidR="00A40F37" w:rsidRPr="006A1710">
        <w:rPr>
          <w:bCs/>
          <w:iCs/>
        </w:rPr>
        <w:t xml:space="preserve">должно быть указано (задекларировано) </w:t>
      </w:r>
      <w:r w:rsidRPr="006A1710">
        <w:rPr>
          <w:bCs/>
          <w:iCs/>
        </w:rPr>
        <w:t>наименовани</w:t>
      </w:r>
      <w:r w:rsidR="00A40F37" w:rsidRPr="006A1710">
        <w:rPr>
          <w:bCs/>
          <w:iCs/>
        </w:rPr>
        <w:t>е</w:t>
      </w:r>
      <w:r w:rsidRPr="006A1710">
        <w:rPr>
          <w:bCs/>
          <w:iCs/>
        </w:rPr>
        <w:t xml:space="preserve"> страны происхождения </w:t>
      </w:r>
      <w:r w:rsidR="006A1710" w:rsidRPr="006A1710">
        <w:rPr>
          <w:bCs/>
          <w:iCs/>
        </w:rPr>
        <w:t>Товара,</w:t>
      </w:r>
      <w:r w:rsidR="00A40F37" w:rsidRPr="006A1710">
        <w:rPr>
          <w:bCs/>
          <w:iCs/>
        </w:rPr>
        <w:t xml:space="preserve"> предусмотренн</w:t>
      </w:r>
      <w:r w:rsidR="006A1710" w:rsidRPr="006A1710">
        <w:rPr>
          <w:bCs/>
          <w:iCs/>
        </w:rPr>
        <w:t>ого</w:t>
      </w:r>
      <w:r w:rsidR="00A40F37" w:rsidRPr="006A1710">
        <w:rPr>
          <w:bCs/>
          <w:iCs/>
        </w:rPr>
        <w:t xml:space="preserve"> настоящим Запросом предложений, а также </w:t>
      </w:r>
      <w:r w:rsidR="00D54ECF" w:rsidRPr="006A1710">
        <w:rPr>
          <w:bCs/>
          <w:iCs/>
        </w:rPr>
        <w:t xml:space="preserve">страна </w:t>
      </w:r>
      <w:r w:rsidR="00A40F37" w:rsidRPr="006A1710">
        <w:rPr>
          <w:bCs/>
          <w:iCs/>
        </w:rPr>
        <w:t>регистрации (происхождения) самого Участника закупки</w:t>
      </w:r>
      <w:r w:rsidRPr="006A1710">
        <w:rPr>
          <w:bCs/>
          <w:iCs/>
        </w:rPr>
        <w:t>;</w:t>
      </w:r>
    </w:p>
    <w:p w:rsidR="00BC1E86" w:rsidRPr="006A1710" w:rsidRDefault="00A40F37" w:rsidP="00BC1E86">
      <w:pPr>
        <w:autoSpaceDE w:val="0"/>
        <w:autoSpaceDN w:val="0"/>
        <w:adjustRightInd w:val="0"/>
        <w:ind w:firstLine="540"/>
        <w:jc w:val="both"/>
        <w:rPr>
          <w:bCs/>
          <w:iCs/>
        </w:rPr>
      </w:pPr>
      <w:r w:rsidRPr="006A1710">
        <w:rPr>
          <w:bCs/>
          <w:iCs/>
        </w:rPr>
        <w:t xml:space="preserve">2.1.2. Участники закупки несут </w:t>
      </w:r>
      <w:r w:rsidR="00BC1E86" w:rsidRPr="006A1710">
        <w:rPr>
          <w:bCs/>
          <w:iCs/>
        </w:rPr>
        <w:t>ответственност</w:t>
      </w:r>
      <w:r w:rsidRPr="006A1710">
        <w:rPr>
          <w:bCs/>
          <w:iCs/>
        </w:rPr>
        <w:t>ь</w:t>
      </w:r>
      <w:r w:rsidR="00BC1E86" w:rsidRPr="006A1710">
        <w:rPr>
          <w:bCs/>
          <w:iCs/>
        </w:rPr>
        <w:t xml:space="preserve"> за представление недостоверных сведений о стране происхождения товара</w:t>
      </w:r>
      <w:r w:rsidRPr="006A1710">
        <w:rPr>
          <w:bCs/>
          <w:iCs/>
        </w:rPr>
        <w:t xml:space="preserve"> </w:t>
      </w:r>
      <w:r w:rsidR="00D54ECF" w:rsidRPr="006A1710">
        <w:rPr>
          <w:bCs/>
          <w:iCs/>
        </w:rPr>
        <w:t>и самого Участника закупки</w:t>
      </w:r>
      <w:r w:rsidRPr="006A1710">
        <w:rPr>
          <w:bCs/>
          <w:iCs/>
        </w:rPr>
        <w:t xml:space="preserve"> (или приложениях к Заявке)</w:t>
      </w:r>
      <w:r w:rsidR="00BC1E86" w:rsidRPr="006A1710">
        <w:rPr>
          <w:bCs/>
          <w:iCs/>
        </w:rPr>
        <w:t>;</w:t>
      </w:r>
    </w:p>
    <w:p w:rsidR="00D54ECF" w:rsidRPr="006A1710" w:rsidRDefault="007F105A" w:rsidP="00BC1E86">
      <w:pPr>
        <w:autoSpaceDE w:val="0"/>
        <w:autoSpaceDN w:val="0"/>
        <w:adjustRightInd w:val="0"/>
        <w:ind w:firstLine="540"/>
        <w:jc w:val="both"/>
        <w:rPr>
          <w:bCs/>
          <w:iCs/>
        </w:rPr>
      </w:pPr>
      <w:bookmarkStart w:id="3" w:name="Par8"/>
      <w:bookmarkEnd w:id="3"/>
      <w:r w:rsidRPr="006A1710">
        <w:rPr>
          <w:bCs/>
          <w:iCs/>
        </w:rPr>
        <w:t xml:space="preserve">2.1.3. </w:t>
      </w:r>
      <w:r w:rsidR="00D54ECF" w:rsidRPr="006A1710">
        <w:rPr>
          <w:bCs/>
          <w:iCs/>
        </w:rPr>
        <w:t>Сведения о начальной (максимальной) цене единицы товара</w:t>
      </w:r>
      <w:r w:rsidR="00865F11" w:rsidRPr="006A1710">
        <w:rPr>
          <w:bCs/>
          <w:iCs/>
        </w:rPr>
        <w:t xml:space="preserve"> поставляемого Поставщиком</w:t>
      </w:r>
      <w:r w:rsidR="00D54ECF" w:rsidRPr="006A1710">
        <w:rPr>
          <w:bCs/>
          <w:iCs/>
        </w:rPr>
        <w:t>, являющ</w:t>
      </w:r>
      <w:r w:rsidR="00ED6E75" w:rsidRPr="006A1710">
        <w:rPr>
          <w:bCs/>
          <w:iCs/>
        </w:rPr>
        <w:t>егося</w:t>
      </w:r>
      <w:r w:rsidR="00D54ECF" w:rsidRPr="006A1710">
        <w:rPr>
          <w:bCs/>
          <w:iCs/>
        </w:rPr>
        <w:t xml:space="preserve"> предметом закупки, указаны Заказчиком </w:t>
      </w:r>
      <w:r w:rsidR="00B94B29" w:rsidRPr="006A1710">
        <w:rPr>
          <w:bCs/>
          <w:iCs/>
        </w:rPr>
        <w:t xml:space="preserve">в </w:t>
      </w:r>
      <w:proofErr w:type="gramStart"/>
      <w:r w:rsidR="00ED6E75" w:rsidRPr="00470FCF">
        <w:rPr>
          <w:bCs/>
          <w:iCs/>
        </w:rPr>
        <w:t>п</w:t>
      </w:r>
      <w:proofErr w:type="gramEnd"/>
      <w:r w:rsidR="00ED6E75" w:rsidRPr="00470FCF">
        <w:rPr>
          <w:bCs/>
          <w:iCs/>
        </w:rPr>
        <w:t xml:space="preserve"> </w:t>
      </w:r>
      <w:r w:rsidR="00ED6E75" w:rsidRPr="00470FCF">
        <w:t>1.1.1.</w:t>
      </w:r>
      <w:r w:rsidR="00ED6E75" w:rsidRPr="006A1710">
        <w:t xml:space="preserve"> настоящей документации</w:t>
      </w:r>
      <w:r w:rsidR="00D54ECF" w:rsidRPr="006A1710">
        <w:rPr>
          <w:bCs/>
          <w:iCs/>
        </w:rPr>
        <w:t>.</w:t>
      </w:r>
    </w:p>
    <w:p w:rsidR="00BC1E86" w:rsidRPr="006A1710" w:rsidRDefault="00A40F37" w:rsidP="00BC1E86">
      <w:pPr>
        <w:autoSpaceDE w:val="0"/>
        <w:autoSpaceDN w:val="0"/>
        <w:adjustRightInd w:val="0"/>
        <w:ind w:firstLine="540"/>
        <w:jc w:val="both"/>
        <w:rPr>
          <w:bCs/>
          <w:iCs/>
        </w:rPr>
      </w:pPr>
      <w:r w:rsidRPr="006A1710">
        <w:rPr>
          <w:bCs/>
          <w:iCs/>
        </w:rPr>
        <w:t>2.1.</w:t>
      </w:r>
      <w:r w:rsidR="007F105A" w:rsidRPr="006A1710">
        <w:rPr>
          <w:bCs/>
          <w:iCs/>
        </w:rPr>
        <w:t>4</w:t>
      </w:r>
      <w:r w:rsidRPr="006A1710">
        <w:rPr>
          <w:bCs/>
          <w:iCs/>
        </w:rPr>
        <w:t>.</w:t>
      </w:r>
      <w:r w:rsidR="00BC1E86" w:rsidRPr="006A1710">
        <w:rPr>
          <w:bCs/>
          <w:iCs/>
        </w:rPr>
        <w:t xml:space="preserve"> </w:t>
      </w:r>
      <w:r w:rsidRPr="006A1710">
        <w:rPr>
          <w:bCs/>
          <w:iCs/>
        </w:rPr>
        <w:t>Отсутствие в З</w:t>
      </w:r>
      <w:r w:rsidR="00BC1E86" w:rsidRPr="006A1710">
        <w:rPr>
          <w:bCs/>
          <w:iCs/>
        </w:rPr>
        <w:t xml:space="preserve">аявке на участие в закупке указания (декларирования) страны происхождения поставляемого товара </w:t>
      </w:r>
      <w:r w:rsidR="00D54ECF" w:rsidRPr="006A1710">
        <w:rPr>
          <w:bCs/>
          <w:iCs/>
        </w:rPr>
        <w:t>и страны происхождения Участника закупки</w:t>
      </w:r>
      <w:r w:rsidRPr="006A1710">
        <w:rPr>
          <w:bCs/>
          <w:iCs/>
        </w:rPr>
        <w:t xml:space="preserve"> </w:t>
      </w:r>
      <w:r w:rsidR="00BC1E86" w:rsidRPr="006A1710">
        <w:rPr>
          <w:bCs/>
          <w:iCs/>
        </w:rPr>
        <w:t>не является основанием для отклонения заявки на участие в закупке</w:t>
      </w:r>
      <w:r w:rsidR="00D54ECF" w:rsidRPr="006A1710">
        <w:rPr>
          <w:bCs/>
          <w:iCs/>
        </w:rPr>
        <w:t>,</w:t>
      </w:r>
      <w:r w:rsidR="00BC1E86" w:rsidRPr="006A1710">
        <w:rPr>
          <w:bCs/>
          <w:iCs/>
        </w:rPr>
        <w:t xml:space="preserve"> и такая заявка рассматривается как содержащая предложение о поставке иностранных товаров</w:t>
      </w:r>
      <w:r w:rsidR="00D54ECF" w:rsidRPr="006A1710">
        <w:rPr>
          <w:bCs/>
          <w:iCs/>
        </w:rPr>
        <w:t xml:space="preserve"> </w:t>
      </w:r>
      <w:r w:rsidR="00AA0D88" w:rsidRPr="006A1710">
        <w:rPr>
          <w:bCs/>
          <w:iCs/>
        </w:rPr>
        <w:t xml:space="preserve">и о </w:t>
      </w:r>
      <w:r w:rsidR="00D54ECF" w:rsidRPr="006A1710">
        <w:rPr>
          <w:bCs/>
          <w:iCs/>
        </w:rPr>
        <w:t>выполнении работы иностранным Участником</w:t>
      </w:r>
      <w:r w:rsidR="00BC1E86" w:rsidRPr="006A1710">
        <w:rPr>
          <w:bCs/>
          <w:iCs/>
        </w:rPr>
        <w:t>;</w:t>
      </w:r>
    </w:p>
    <w:p w:rsidR="00BC1E86" w:rsidRPr="006A1710" w:rsidRDefault="00D54ECF" w:rsidP="00BC1E86">
      <w:pPr>
        <w:autoSpaceDE w:val="0"/>
        <w:autoSpaceDN w:val="0"/>
        <w:adjustRightInd w:val="0"/>
        <w:ind w:firstLine="540"/>
        <w:jc w:val="both"/>
        <w:rPr>
          <w:bCs/>
          <w:iCs/>
        </w:rPr>
      </w:pPr>
      <w:r w:rsidRPr="006A1710">
        <w:rPr>
          <w:bCs/>
          <w:iCs/>
        </w:rPr>
        <w:t>2.1.</w:t>
      </w:r>
      <w:r w:rsidR="007F105A" w:rsidRPr="006A1710">
        <w:rPr>
          <w:bCs/>
          <w:iCs/>
        </w:rPr>
        <w:t>5</w:t>
      </w:r>
      <w:r w:rsidRPr="006A1710">
        <w:rPr>
          <w:bCs/>
          <w:iCs/>
        </w:rPr>
        <w:t>.</w:t>
      </w:r>
      <w:r w:rsidR="00BC1E86" w:rsidRPr="006A1710">
        <w:rPr>
          <w:bCs/>
          <w:iCs/>
        </w:rPr>
        <w:t xml:space="preserve"> </w:t>
      </w:r>
      <w:r w:rsidR="00A40F37" w:rsidRPr="006A1710">
        <w:rPr>
          <w:bCs/>
          <w:iCs/>
        </w:rPr>
        <w:t>Д</w:t>
      </w:r>
      <w:r w:rsidR="00BC1E86" w:rsidRPr="006A1710">
        <w:rPr>
          <w:bCs/>
          <w:iCs/>
        </w:rPr>
        <w:t>ля целей установления соотношения цены предлагаемых к поставке товаров российского и иностранного происх</w:t>
      </w:r>
      <w:r w:rsidR="00AA0D88" w:rsidRPr="006A1710">
        <w:rPr>
          <w:bCs/>
          <w:iCs/>
        </w:rPr>
        <w:t xml:space="preserve">ождения, цены выполнения работ </w:t>
      </w:r>
      <w:r w:rsidR="00BC1E86" w:rsidRPr="006A1710">
        <w:rPr>
          <w:bCs/>
          <w:iCs/>
        </w:rPr>
        <w:t>российскими и иностранными лицами в случа</w:t>
      </w:r>
      <w:r w:rsidRPr="006A1710">
        <w:rPr>
          <w:bCs/>
          <w:iCs/>
        </w:rPr>
        <w:t>е</w:t>
      </w:r>
      <w:r w:rsidR="00BC1E86" w:rsidRPr="006A1710">
        <w:rPr>
          <w:bCs/>
          <w:iCs/>
        </w:rPr>
        <w:t xml:space="preserve">, </w:t>
      </w:r>
      <w:r w:rsidR="00BC1E86" w:rsidRPr="00470FCF">
        <w:rPr>
          <w:bCs/>
          <w:iCs/>
        </w:rPr>
        <w:t>предусмотренн</w:t>
      </w:r>
      <w:r w:rsidRPr="00470FCF">
        <w:rPr>
          <w:bCs/>
          <w:iCs/>
        </w:rPr>
        <w:t>ом</w:t>
      </w:r>
      <w:r w:rsidR="00BC1E86" w:rsidRPr="00470FCF">
        <w:rPr>
          <w:bCs/>
          <w:iCs/>
        </w:rPr>
        <w:t xml:space="preserve"> </w:t>
      </w:r>
      <w:hyperlink w:anchor="Par19" w:history="1">
        <w:r w:rsidR="00BC1E86" w:rsidRPr="00470FCF">
          <w:rPr>
            <w:bCs/>
            <w:iCs/>
          </w:rPr>
          <w:t>подпункт</w:t>
        </w:r>
        <w:r w:rsidRPr="00470FCF">
          <w:rPr>
            <w:bCs/>
            <w:iCs/>
          </w:rPr>
          <w:t>о</w:t>
        </w:r>
        <w:r w:rsidR="007F105A" w:rsidRPr="00470FCF">
          <w:rPr>
            <w:bCs/>
            <w:iCs/>
          </w:rPr>
          <w:t>м</w:t>
        </w:r>
        <w:r w:rsidR="00BC1E86" w:rsidRPr="00470FCF">
          <w:rPr>
            <w:bCs/>
            <w:iCs/>
          </w:rPr>
          <w:t xml:space="preserve"> "г"</w:t>
        </w:r>
      </w:hyperlink>
      <w:r w:rsidR="00BC1E86" w:rsidRPr="00470FCF">
        <w:rPr>
          <w:bCs/>
          <w:iCs/>
        </w:rPr>
        <w:t xml:space="preserve"> </w:t>
      </w:r>
      <w:r w:rsidR="007F105A" w:rsidRPr="00470FCF">
        <w:rPr>
          <w:bCs/>
          <w:iCs/>
        </w:rPr>
        <w:t>пункта</w:t>
      </w:r>
      <w:r w:rsidR="00AA0D88" w:rsidRPr="00470FCF">
        <w:rPr>
          <w:bCs/>
          <w:iCs/>
        </w:rPr>
        <w:t xml:space="preserve"> 2.2. </w:t>
      </w:r>
      <w:r w:rsidR="00BC1E86" w:rsidRPr="00470FCF">
        <w:rPr>
          <w:bCs/>
          <w:iCs/>
        </w:rPr>
        <w:t>настоящего</w:t>
      </w:r>
      <w:r w:rsidR="007F105A" w:rsidRPr="00470FCF">
        <w:rPr>
          <w:bCs/>
          <w:iCs/>
        </w:rPr>
        <w:t xml:space="preserve"> Запроса предложений</w:t>
      </w:r>
      <w:r w:rsidR="00BC1E86" w:rsidRPr="00470FCF">
        <w:rPr>
          <w:bCs/>
          <w:iCs/>
        </w:rPr>
        <w:t xml:space="preserve">, цена единицы каждого товара, работы, определяется как произведение начальной (максимальной) цены единицы товара, работы, указанной в </w:t>
      </w:r>
      <w:r w:rsidR="007F105A" w:rsidRPr="00470FCF">
        <w:rPr>
          <w:bCs/>
          <w:iCs/>
        </w:rPr>
        <w:t>Котировочной д</w:t>
      </w:r>
      <w:r w:rsidR="00BC1E86" w:rsidRPr="00470FCF">
        <w:rPr>
          <w:bCs/>
          <w:iCs/>
        </w:rPr>
        <w:t xml:space="preserve">окументации в соответствии с </w:t>
      </w:r>
      <w:hyperlink w:anchor="Par8" w:history="1">
        <w:r w:rsidR="00BC1E86" w:rsidRPr="00470FCF">
          <w:rPr>
            <w:bCs/>
            <w:iCs/>
          </w:rPr>
          <w:t xml:space="preserve">подпунктом </w:t>
        </w:r>
      </w:hyperlink>
      <w:r w:rsidR="007F105A" w:rsidRPr="00470FCF">
        <w:rPr>
          <w:bCs/>
          <w:iCs/>
        </w:rPr>
        <w:t>2.1.3 настоящего Запроса</w:t>
      </w:r>
      <w:r w:rsidR="007F105A" w:rsidRPr="006A1710">
        <w:rPr>
          <w:bCs/>
          <w:iCs/>
        </w:rPr>
        <w:t xml:space="preserve"> предложений</w:t>
      </w:r>
      <w:r w:rsidR="00BC1E86" w:rsidRPr="006A1710">
        <w:rPr>
          <w:bCs/>
          <w:i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1E86" w:rsidRPr="006A1710" w:rsidRDefault="007F105A" w:rsidP="00BC1E86">
      <w:pPr>
        <w:autoSpaceDE w:val="0"/>
        <w:autoSpaceDN w:val="0"/>
        <w:adjustRightInd w:val="0"/>
        <w:ind w:firstLine="540"/>
        <w:jc w:val="both"/>
        <w:rPr>
          <w:bCs/>
          <w:iCs/>
        </w:rPr>
      </w:pPr>
      <w:r w:rsidRPr="006A1710">
        <w:rPr>
          <w:bCs/>
          <w:iCs/>
        </w:rPr>
        <w:t>2.1.6.</w:t>
      </w:r>
      <w:r w:rsidR="00BC1E86" w:rsidRPr="006A1710">
        <w:rPr>
          <w:bCs/>
          <w:iCs/>
        </w:rPr>
        <w:t xml:space="preserve"> </w:t>
      </w:r>
      <w:r w:rsidRPr="006A1710">
        <w:rPr>
          <w:bCs/>
          <w:iCs/>
        </w:rPr>
        <w:t>У</w:t>
      </w:r>
      <w:r w:rsidR="00BC1E86" w:rsidRPr="006A1710">
        <w:rPr>
          <w:bCs/>
          <w:iCs/>
        </w:rPr>
        <w:t xml:space="preserve">частник закупки </w:t>
      </w:r>
      <w:r w:rsidRPr="006A1710">
        <w:rPr>
          <w:bCs/>
          <w:iCs/>
        </w:rPr>
        <w:t xml:space="preserve">относится Заказчиком </w:t>
      </w:r>
      <w:r w:rsidR="00BC1E86" w:rsidRPr="006A1710">
        <w:rPr>
          <w:bCs/>
          <w:iCs/>
        </w:rPr>
        <w:t xml:space="preserve">к российским или иностранным </w:t>
      </w:r>
      <w:r w:rsidRPr="006A1710">
        <w:rPr>
          <w:bCs/>
          <w:iCs/>
        </w:rPr>
        <w:t>лицам на основании документов У</w:t>
      </w:r>
      <w:r w:rsidR="00BC1E86" w:rsidRPr="006A1710">
        <w:rPr>
          <w:bCs/>
          <w:iCs/>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C1E86" w:rsidRPr="006A1710" w:rsidRDefault="007F105A" w:rsidP="00BC1E86">
      <w:pPr>
        <w:autoSpaceDE w:val="0"/>
        <w:autoSpaceDN w:val="0"/>
        <w:adjustRightInd w:val="0"/>
        <w:ind w:firstLine="540"/>
        <w:jc w:val="both"/>
        <w:rPr>
          <w:bCs/>
          <w:iCs/>
        </w:rPr>
      </w:pPr>
      <w:r w:rsidRPr="006A1710">
        <w:rPr>
          <w:bCs/>
          <w:iCs/>
        </w:rPr>
        <w:t>2.1.7. С</w:t>
      </w:r>
      <w:r w:rsidR="00BC1E86" w:rsidRPr="006A1710">
        <w:rPr>
          <w:bCs/>
          <w:iCs/>
        </w:rPr>
        <w:t>тран</w:t>
      </w:r>
      <w:r w:rsidRPr="006A1710">
        <w:rPr>
          <w:bCs/>
          <w:iCs/>
        </w:rPr>
        <w:t>а</w:t>
      </w:r>
      <w:r w:rsidR="00ED6E75" w:rsidRPr="006A1710">
        <w:rPr>
          <w:bCs/>
          <w:iCs/>
        </w:rPr>
        <w:t xml:space="preserve"> происхождения товара</w:t>
      </w:r>
      <w:r w:rsidRPr="006A1710">
        <w:rPr>
          <w:bCs/>
          <w:iCs/>
        </w:rPr>
        <w:t xml:space="preserve"> определяется </w:t>
      </w:r>
      <w:r w:rsidR="00BC1E86" w:rsidRPr="006A1710">
        <w:rPr>
          <w:bCs/>
          <w:iCs/>
        </w:rPr>
        <w:t>на основании сведений, содержащихся в заявке на участие в закупке, представленной участником закупки, с которым заключается договор;</w:t>
      </w:r>
    </w:p>
    <w:p w:rsidR="00BC1E86" w:rsidRPr="006A1710" w:rsidRDefault="007F105A" w:rsidP="00BC1E86">
      <w:pPr>
        <w:autoSpaceDE w:val="0"/>
        <w:autoSpaceDN w:val="0"/>
        <w:adjustRightInd w:val="0"/>
        <w:ind w:firstLine="540"/>
        <w:jc w:val="both"/>
        <w:rPr>
          <w:bCs/>
          <w:iCs/>
        </w:rPr>
      </w:pPr>
      <w:r w:rsidRPr="006A1710">
        <w:rPr>
          <w:bCs/>
          <w:iCs/>
        </w:rPr>
        <w:t>2.1.8.</w:t>
      </w:r>
      <w:r w:rsidR="00BC1E86" w:rsidRPr="006A1710">
        <w:rPr>
          <w:bCs/>
          <w:iCs/>
        </w:rPr>
        <w:t xml:space="preserve"> </w:t>
      </w:r>
      <w:r w:rsidR="00825CCA" w:rsidRPr="006A1710">
        <w:rPr>
          <w:bCs/>
          <w:iCs/>
        </w:rPr>
        <w:t xml:space="preserve">В случае признания победителя закупки </w:t>
      </w:r>
      <w:r w:rsidR="00AA0D88" w:rsidRPr="006A1710">
        <w:rPr>
          <w:bCs/>
          <w:iCs/>
        </w:rPr>
        <w:t xml:space="preserve">уклонившимся </w:t>
      </w:r>
      <w:r w:rsidR="00825CCA" w:rsidRPr="006A1710">
        <w:rPr>
          <w:bCs/>
          <w:iCs/>
        </w:rPr>
        <w:t>от заключения договора, д</w:t>
      </w:r>
      <w:r w:rsidR="00BC1E86" w:rsidRPr="006A1710">
        <w:rPr>
          <w:bCs/>
          <w:iCs/>
        </w:rPr>
        <w:t>оговор</w:t>
      </w:r>
      <w:r w:rsidRPr="006A1710">
        <w:rPr>
          <w:bCs/>
          <w:iCs/>
        </w:rPr>
        <w:t xml:space="preserve"> заключается</w:t>
      </w:r>
      <w:r w:rsidR="00BC1E86" w:rsidRPr="006A1710">
        <w:rPr>
          <w:bCs/>
          <w:iCs/>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825CCA" w:rsidRPr="006A1710">
        <w:rPr>
          <w:bCs/>
          <w:iCs/>
        </w:rPr>
        <w:t>редложенных победителем закупки</w:t>
      </w:r>
      <w:r w:rsidR="00BC1E86" w:rsidRPr="006A1710">
        <w:rPr>
          <w:bCs/>
          <w:iCs/>
        </w:rPr>
        <w:t>;</w:t>
      </w:r>
    </w:p>
    <w:p w:rsidR="00BC1E86" w:rsidRPr="006A1710" w:rsidRDefault="00825CCA" w:rsidP="00BC1E86">
      <w:pPr>
        <w:autoSpaceDE w:val="0"/>
        <w:autoSpaceDN w:val="0"/>
        <w:adjustRightInd w:val="0"/>
        <w:ind w:firstLine="540"/>
        <w:jc w:val="both"/>
        <w:rPr>
          <w:bCs/>
          <w:iCs/>
        </w:rPr>
      </w:pPr>
      <w:r w:rsidRPr="006A1710">
        <w:rPr>
          <w:bCs/>
          <w:iCs/>
        </w:rPr>
        <w:t>2.1.9.</w:t>
      </w:r>
      <w:r w:rsidR="00BC1E86" w:rsidRPr="006A1710">
        <w:rPr>
          <w:bCs/>
          <w:iCs/>
        </w:rPr>
        <w:t xml:space="preserve"> </w:t>
      </w:r>
      <w:r w:rsidRPr="006A1710">
        <w:rPr>
          <w:bCs/>
          <w:iCs/>
        </w:rPr>
        <w:t>П</w:t>
      </w:r>
      <w:r w:rsidR="00BC1E86" w:rsidRPr="006A1710">
        <w:rPr>
          <w:bCs/>
          <w:iCs/>
        </w:rPr>
        <w:t xml:space="preserve">ри исполнении договора, заключенного с участником закупки, которому предоставлен приоритет в соответствии с </w:t>
      </w:r>
      <w:r w:rsidRPr="006A1710">
        <w:rPr>
          <w:bCs/>
          <w:iCs/>
        </w:rPr>
        <w:t>П</w:t>
      </w:r>
      <w:r w:rsidR="00BC1E86" w:rsidRPr="006A1710">
        <w:rPr>
          <w:bCs/>
          <w:iCs/>
        </w:rPr>
        <w:t>остановлением</w:t>
      </w:r>
      <w:r w:rsidRPr="006A1710">
        <w:rPr>
          <w:bCs/>
          <w:iCs/>
        </w:rPr>
        <w:t xml:space="preserve"> Правительства РФ от 16.09.2016 г. № 925 и настоящим Запросом предложений </w:t>
      </w:r>
      <w:r w:rsidR="00BC1E86" w:rsidRPr="006A1710">
        <w:rPr>
          <w:bCs/>
          <w:iCs/>
        </w:rPr>
        <w:t>, не допускается замена страны происхождения товаров</w:t>
      </w:r>
      <w:r w:rsidR="00AA0D88" w:rsidRPr="006A1710">
        <w:rPr>
          <w:bCs/>
          <w:iCs/>
        </w:rPr>
        <w:t xml:space="preserve"> (материалов, используемых при проведении строительно-монтажных работ)</w:t>
      </w:r>
      <w:r w:rsidR="00BC1E86" w:rsidRPr="006A1710">
        <w:rPr>
          <w:bCs/>
          <w:iCs/>
        </w:rPr>
        <w:t xml:space="preserve">, за исключением случая, когда в результате такой замены вместо иностранных товаров </w:t>
      </w:r>
      <w:r w:rsidR="00AA0D88" w:rsidRPr="006A1710">
        <w:rPr>
          <w:bCs/>
          <w:iCs/>
        </w:rPr>
        <w:t xml:space="preserve">(материалов) </w:t>
      </w:r>
      <w:r w:rsidR="00BC1E86" w:rsidRPr="006A1710">
        <w:rPr>
          <w:bCs/>
          <w:iCs/>
        </w:rPr>
        <w:t>поставляются российские товары</w:t>
      </w:r>
      <w:r w:rsidR="00AA0D88" w:rsidRPr="006A1710">
        <w:rPr>
          <w:bCs/>
          <w:iCs/>
        </w:rPr>
        <w:t xml:space="preserve"> (материалы)</w:t>
      </w:r>
      <w:r w:rsidR="00BC1E86" w:rsidRPr="006A1710">
        <w:rPr>
          <w:bCs/>
          <w:iCs/>
        </w:rPr>
        <w:t>,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1CD1" w:rsidRDefault="00621CD1" w:rsidP="00825CCA">
      <w:pPr>
        <w:autoSpaceDE w:val="0"/>
        <w:autoSpaceDN w:val="0"/>
        <w:adjustRightInd w:val="0"/>
        <w:ind w:firstLine="540"/>
        <w:jc w:val="both"/>
        <w:rPr>
          <w:bCs/>
          <w:iCs/>
        </w:rPr>
      </w:pPr>
    </w:p>
    <w:p w:rsidR="00825CCA" w:rsidRPr="006A1710" w:rsidRDefault="00825CCA" w:rsidP="00825CCA">
      <w:pPr>
        <w:autoSpaceDE w:val="0"/>
        <w:autoSpaceDN w:val="0"/>
        <w:adjustRightInd w:val="0"/>
        <w:ind w:firstLine="540"/>
        <w:jc w:val="both"/>
        <w:rPr>
          <w:bCs/>
          <w:iCs/>
        </w:rPr>
      </w:pPr>
      <w:r w:rsidRPr="006A1710">
        <w:rPr>
          <w:bCs/>
          <w:iCs/>
        </w:rPr>
        <w:t>2.2. Приоритет не предоставляется в случаях, если:</w:t>
      </w:r>
    </w:p>
    <w:p w:rsidR="00825CCA" w:rsidRPr="006A1710" w:rsidRDefault="00825CCA" w:rsidP="00825CCA">
      <w:pPr>
        <w:autoSpaceDE w:val="0"/>
        <w:autoSpaceDN w:val="0"/>
        <w:adjustRightInd w:val="0"/>
        <w:ind w:firstLine="540"/>
        <w:jc w:val="both"/>
        <w:rPr>
          <w:bCs/>
          <w:iCs/>
        </w:rPr>
      </w:pPr>
      <w:r w:rsidRPr="006A1710">
        <w:rPr>
          <w:bCs/>
          <w:iCs/>
        </w:rPr>
        <w:t xml:space="preserve">а) закупка признана </w:t>
      </w:r>
      <w:proofErr w:type="gramStart"/>
      <w:r w:rsidRPr="006A1710">
        <w:rPr>
          <w:bCs/>
          <w:iCs/>
        </w:rPr>
        <w:t>несостоявшейся</w:t>
      </w:r>
      <w:proofErr w:type="gramEnd"/>
      <w:r w:rsidRPr="006A1710">
        <w:rPr>
          <w:bCs/>
          <w:iCs/>
        </w:rPr>
        <w:t xml:space="preserve"> и договор заключается с единственным участником закупки;</w:t>
      </w:r>
    </w:p>
    <w:p w:rsidR="00825CCA" w:rsidRPr="006A1710" w:rsidRDefault="00825CCA" w:rsidP="00825CCA">
      <w:pPr>
        <w:autoSpaceDE w:val="0"/>
        <w:autoSpaceDN w:val="0"/>
        <w:adjustRightInd w:val="0"/>
        <w:ind w:firstLine="540"/>
        <w:jc w:val="both"/>
        <w:rPr>
          <w:bCs/>
          <w:iCs/>
        </w:rPr>
      </w:pPr>
      <w:r w:rsidRPr="006A1710">
        <w:rPr>
          <w:bCs/>
          <w:iCs/>
        </w:rPr>
        <w:lastRenderedPageBreak/>
        <w:t xml:space="preserve">б) в Заявках на участие в Запросе предложений не содержится предложений о поставке товаров российского происхождения, </w:t>
      </w:r>
      <w:r w:rsidR="005573F9" w:rsidRPr="006A1710">
        <w:rPr>
          <w:bCs/>
          <w:iCs/>
        </w:rPr>
        <w:t xml:space="preserve">выполнении работ </w:t>
      </w:r>
      <w:r w:rsidRPr="006A1710">
        <w:rPr>
          <w:bCs/>
          <w:iCs/>
        </w:rPr>
        <w:t>российскими лицами;</w:t>
      </w:r>
    </w:p>
    <w:p w:rsidR="00825CCA" w:rsidRPr="006A1710" w:rsidRDefault="00825CCA" w:rsidP="00825CCA">
      <w:pPr>
        <w:autoSpaceDE w:val="0"/>
        <w:autoSpaceDN w:val="0"/>
        <w:adjustRightInd w:val="0"/>
        <w:ind w:firstLine="540"/>
        <w:jc w:val="both"/>
        <w:rPr>
          <w:bCs/>
          <w:iCs/>
        </w:rPr>
      </w:pPr>
      <w:r w:rsidRPr="006A1710">
        <w:rPr>
          <w:bCs/>
          <w:iCs/>
        </w:rPr>
        <w:t>в) в Заявках на участие в Запросе предложений не содержится предложений о поставке товаров иностранного п</w:t>
      </w:r>
      <w:r w:rsidR="005573F9" w:rsidRPr="006A1710">
        <w:rPr>
          <w:bCs/>
          <w:iCs/>
        </w:rPr>
        <w:t>роисхождения</w:t>
      </w:r>
      <w:r w:rsidR="00880970">
        <w:rPr>
          <w:bCs/>
          <w:iCs/>
        </w:rPr>
        <w:t>;</w:t>
      </w:r>
    </w:p>
    <w:p w:rsidR="00825CCA" w:rsidRPr="006A1710" w:rsidRDefault="00825CCA" w:rsidP="00825CCA">
      <w:pPr>
        <w:autoSpaceDE w:val="0"/>
        <w:autoSpaceDN w:val="0"/>
        <w:adjustRightInd w:val="0"/>
        <w:ind w:firstLine="540"/>
        <w:jc w:val="both"/>
        <w:rPr>
          <w:bCs/>
          <w:iCs/>
        </w:rPr>
      </w:pPr>
      <w:bookmarkStart w:id="4" w:name="Par19"/>
      <w:bookmarkEnd w:id="4"/>
      <w:proofErr w:type="gramStart"/>
      <w:r w:rsidRPr="006A1710">
        <w:rPr>
          <w:bCs/>
          <w:iCs/>
        </w:rPr>
        <w:t xml:space="preserve">г) в Заявке на участие в Запросе предложений, представленной </w:t>
      </w:r>
      <w:r w:rsidR="005573F9" w:rsidRPr="006A1710">
        <w:rPr>
          <w:bCs/>
          <w:iCs/>
        </w:rPr>
        <w:t>У</w:t>
      </w:r>
      <w:r w:rsidRPr="006A1710">
        <w:rPr>
          <w:bCs/>
          <w:iCs/>
        </w:rPr>
        <w:t xml:space="preserve">частником содержится предложение о поставке товаров </w:t>
      </w:r>
      <w:r w:rsidR="005573F9" w:rsidRPr="006A1710">
        <w:rPr>
          <w:bCs/>
          <w:iCs/>
        </w:rPr>
        <w:t xml:space="preserve">(материалов) </w:t>
      </w:r>
      <w:r w:rsidRPr="006A1710">
        <w:rPr>
          <w:bCs/>
          <w:iCs/>
        </w:rPr>
        <w:t>российского и иностранного происхождения, выполнении работ, российскими и иностранными лицами, при этом стоимость товаров российского происхождения, стоимость работ, выполняемых, российскими лицами, составляет менее 50 процентов сто</w:t>
      </w:r>
      <w:r w:rsidR="005573F9" w:rsidRPr="006A1710">
        <w:rPr>
          <w:bCs/>
          <w:iCs/>
        </w:rPr>
        <w:t>имости всех предложенных таким У</w:t>
      </w:r>
      <w:r w:rsidRPr="006A1710">
        <w:rPr>
          <w:bCs/>
          <w:iCs/>
        </w:rPr>
        <w:t>частником товаров, работ, услуг;</w:t>
      </w:r>
      <w:proofErr w:type="gramEnd"/>
    </w:p>
    <w:p w:rsidR="00825CCA" w:rsidRPr="006A1710" w:rsidRDefault="00825CCA" w:rsidP="00825CCA">
      <w:pPr>
        <w:pStyle w:val="aa"/>
        <w:tabs>
          <w:tab w:val="num" w:pos="1134"/>
        </w:tabs>
        <w:spacing w:line="276" w:lineRule="auto"/>
        <w:ind w:left="0" w:firstLine="567"/>
        <w:rPr>
          <w:szCs w:val="24"/>
        </w:rPr>
      </w:pPr>
      <w:bookmarkStart w:id="5" w:name="Par20"/>
      <w:bookmarkEnd w:id="5"/>
    </w:p>
    <w:p w:rsidR="00AF17EC" w:rsidRPr="006A1710" w:rsidRDefault="003C0BBF" w:rsidP="00AF17EC">
      <w:pPr>
        <w:pStyle w:val="aa"/>
        <w:tabs>
          <w:tab w:val="num" w:pos="1134"/>
        </w:tabs>
        <w:spacing w:after="240" w:line="276" w:lineRule="auto"/>
        <w:ind w:left="0" w:firstLine="567"/>
        <w:jc w:val="center"/>
        <w:rPr>
          <w:b/>
          <w:szCs w:val="24"/>
        </w:rPr>
      </w:pPr>
      <w:r w:rsidRPr="006A1710">
        <w:rPr>
          <w:b/>
          <w:szCs w:val="24"/>
        </w:rPr>
        <w:t>3</w:t>
      </w:r>
      <w:r w:rsidR="00AF17EC" w:rsidRPr="006A1710">
        <w:rPr>
          <w:b/>
          <w:szCs w:val="24"/>
        </w:rPr>
        <w:t>. Порядок проведения процедуры Запроса предложений</w:t>
      </w:r>
    </w:p>
    <w:p w:rsidR="00AF17EC" w:rsidRPr="006A1710" w:rsidRDefault="00825CCA" w:rsidP="00AF17EC">
      <w:pPr>
        <w:ind w:firstLine="567"/>
        <w:jc w:val="both"/>
        <w:rPr>
          <w:b/>
        </w:rPr>
      </w:pPr>
      <w:r w:rsidRPr="006A1710">
        <w:rPr>
          <w:b/>
        </w:rPr>
        <w:t>3</w:t>
      </w:r>
      <w:r w:rsidR="00AF17EC" w:rsidRPr="006A1710">
        <w:rPr>
          <w:b/>
        </w:rPr>
        <w:t>.1.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 xml:space="preserve">.1.2. </w:t>
      </w:r>
      <w:r w:rsidR="00AF17EC" w:rsidRPr="006A1710">
        <w:rPr>
          <w:szCs w:val="24"/>
          <w:u w:val="single"/>
        </w:rPr>
        <w:t>Обязательные требования к Участникам закупки:</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.1.2.1. Полная правоспособность на участие в Запросе предложений, заключение и исполнение Договора по результатам Запроса предложений.</w:t>
      </w:r>
    </w:p>
    <w:p w:rsidR="00AF17EC" w:rsidRPr="006A1710" w:rsidRDefault="006857C4" w:rsidP="005573F9">
      <w:pPr>
        <w:pStyle w:val="aff"/>
        <w:numPr>
          <w:ilvl w:val="3"/>
          <w:numId w:val="0"/>
        </w:numPr>
        <w:tabs>
          <w:tab w:val="num" w:pos="1440"/>
          <w:tab w:val="num" w:pos="1980"/>
        </w:tabs>
        <w:spacing w:line="276" w:lineRule="auto"/>
        <w:ind w:firstLine="567"/>
        <w:rPr>
          <w:szCs w:val="24"/>
        </w:rPr>
      </w:pPr>
      <w:r w:rsidRPr="006A1710">
        <w:rPr>
          <w:szCs w:val="24"/>
        </w:rPr>
        <w:t>3</w:t>
      </w:r>
      <w:r w:rsidR="00AF17EC" w:rsidRPr="006A1710">
        <w:rPr>
          <w:szCs w:val="24"/>
        </w:rPr>
        <w:t>.1.2.</w:t>
      </w:r>
      <w:r w:rsidR="00D33537" w:rsidRPr="006A1710">
        <w:rPr>
          <w:szCs w:val="24"/>
        </w:rPr>
        <w:t>2</w:t>
      </w:r>
      <w:r w:rsidR="00AF17EC" w:rsidRPr="006A1710">
        <w:rPr>
          <w:szCs w:val="24"/>
        </w:rPr>
        <w:t xml:space="preserve">. </w:t>
      </w:r>
      <w:proofErr w:type="spellStart"/>
      <w:r w:rsidR="00AF17EC" w:rsidRPr="006A1710">
        <w:rPr>
          <w:szCs w:val="24"/>
        </w:rPr>
        <w:t>Непроведение</w:t>
      </w:r>
      <w:proofErr w:type="spellEnd"/>
      <w:r w:rsidR="00AF17EC" w:rsidRPr="006A1710">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3</w:t>
      </w:r>
      <w:r w:rsidR="00AF17EC" w:rsidRPr="006A1710">
        <w:rPr>
          <w:szCs w:val="24"/>
        </w:rPr>
        <w:t xml:space="preserve">. </w:t>
      </w:r>
      <w:proofErr w:type="spellStart"/>
      <w:r w:rsidR="00AF17EC" w:rsidRPr="006A1710">
        <w:rPr>
          <w:szCs w:val="24"/>
        </w:rPr>
        <w:t>Неприостановление</w:t>
      </w:r>
      <w:proofErr w:type="spellEnd"/>
      <w:r w:rsidR="00AF17EC" w:rsidRPr="006A1710">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4</w:t>
      </w:r>
      <w:r w:rsidR="00AF17EC" w:rsidRPr="006A1710">
        <w:rPr>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76D77"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5</w:t>
      </w:r>
      <w:r w:rsidR="00AF17EC" w:rsidRPr="006A1710">
        <w:rPr>
          <w:szCs w:val="24"/>
        </w:rPr>
        <w:t>. Отсутствие сведений об Участнике Запроса предложений 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w:t>
      </w:r>
      <w:r w:rsidR="00484F85" w:rsidRPr="006A1710">
        <w:rPr>
          <w:szCs w:val="24"/>
        </w:rPr>
        <w:t>.</w:t>
      </w:r>
    </w:p>
    <w:p w:rsidR="00AF17EC" w:rsidRPr="006A1710" w:rsidRDefault="006857C4" w:rsidP="00AF17EC">
      <w:pPr>
        <w:pStyle w:val="aa"/>
        <w:tabs>
          <w:tab w:val="num" w:pos="1134"/>
        </w:tabs>
        <w:spacing w:line="276" w:lineRule="auto"/>
        <w:ind w:left="0" w:firstLine="567"/>
        <w:rPr>
          <w:szCs w:val="24"/>
        </w:rPr>
      </w:pPr>
      <w:r w:rsidRPr="006A1710">
        <w:rPr>
          <w:szCs w:val="24"/>
        </w:rPr>
        <w:lastRenderedPageBreak/>
        <w:t>3</w:t>
      </w:r>
      <w:r w:rsidR="00AF17EC" w:rsidRPr="006A1710">
        <w:rPr>
          <w:szCs w:val="24"/>
        </w:rPr>
        <w:t>.1.2.</w:t>
      </w:r>
      <w:r w:rsidR="00D33537" w:rsidRPr="006A1710">
        <w:rPr>
          <w:szCs w:val="24"/>
        </w:rPr>
        <w:t>6</w:t>
      </w:r>
      <w:r w:rsidR="00AF17EC" w:rsidRPr="006A1710">
        <w:rPr>
          <w:szCs w:val="24"/>
        </w:rPr>
        <w:t xml:space="preserve">. Отсутствие фактов неисполнения (ненадлежащего исполнения) Участником Запроса предложений обязательств по </w:t>
      </w:r>
      <w:r w:rsidR="00D33537" w:rsidRPr="006A1710">
        <w:rPr>
          <w:szCs w:val="24"/>
        </w:rPr>
        <w:t>поставке товара</w:t>
      </w:r>
      <w:r w:rsidR="00AF17EC" w:rsidRPr="006A1710">
        <w:rPr>
          <w:szCs w:val="24"/>
        </w:rPr>
        <w:t>, по Договорам, заключенным с Заказчиком за последние 2 (два) года, предшествующие дате размещения извещения о закупке.</w:t>
      </w:r>
    </w:p>
    <w:p w:rsidR="000D112D" w:rsidRPr="006A1710" w:rsidRDefault="006857C4" w:rsidP="006B5E17">
      <w:pPr>
        <w:pStyle w:val="aa"/>
        <w:tabs>
          <w:tab w:val="num" w:pos="1134"/>
        </w:tabs>
        <w:spacing w:line="276" w:lineRule="auto"/>
        <w:ind w:left="0" w:firstLine="567"/>
        <w:rPr>
          <w:strike/>
          <w:szCs w:val="24"/>
        </w:rPr>
      </w:pPr>
      <w:r w:rsidRPr="006A1710">
        <w:rPr>
          <w:szCs w:val="24"/>
        </w:rPr>
        <w:t>3</w:t>
      </w:r>
      <w:r w:rsidR="00D33537" w:rsidRPr="006A1710">
        <w:rPr>
          <w:szCs w:val="24"/>
        </w:rPr>
        <w:t>.1.3</w:t>
      </w:r>
      <w:r w:rsidR="000D112D" w:rsidRPr="006A1710">
        <w:rPr>
          <w:szCs w:val="24"/>
        </w:rPr>
        <w:t xml:space="preserve">. </w:t>
      </w:r>
      <w:r w:rsidR="000D112D" w:rsidRPr="006A1710">
        <w:rPr>
          <w:szCs w:val="24"/>
          <w:u w:val="single"/>
        </w:rPr>
        <w:t>К коллективным участникам Запроса предложений предъявляются следующие дополнительные требования, связанные с особенностью коллективного участия</w:t>
      </w:r>
      <w:r w:rsidR="000D112D" w:rsidRPr="006A1710">
        <w:rPr>
          <w:szCs w:val="24"/>
        </w:rPr>
        <w:t xml:space="preserve">: </w:t>
      </w:r>
    </w:p>
    <w:p w:rsidR="000D112D" w:rsidRPr="006A1710" w:rsidRDefault="006857C4" w:rsidP="006B5E17">
      <w:pPr>
        <w:pStyle w:val="aa"/>
        <w:tabs>
          <w:tab w:val="num" w:pos="1134"/>
        </w:tabs>
        <w:spacing w:line="276" w:lineRule="auto"/>
        <w:ind w:left="0" w:firstLine="567"/>
        <w:rPr>
          <w:szCs w:val="24"/>
        </w:rPr>
      </w:pPr>
      <w:r w:rsidRPr="006A1710">
        <w:rPr>
          <w:szCs w:val="24"/>
        </w:rPr>
        <w:t>3</w:t>
      </w:r>
      <w:r w:rsidR="000D112D" w:rsidRPr="006A1710">
        <w:rPr>
          <w:szCs w:val="24"/>
        </w:rPr>
        <w:t>.1.</w:t>
      </w:r>
      <w:r w:rsidR="00D33537" w:rsidRPr="006A1710">
        <w:rPr>
          <w:szCs w:val="24"/>
        </w:rPr>
        <w:t>3</w:t>
      </w:r>
      <w:r w:rsidR="000D112D" w:rsidRPr="006A1710">
        <w:rPr>
          <w:szCs w:val="24"/>
        </w:rPr>
        <w:t xml:space="preserve">.1. В случае, если несколько юридических или физических лиц выступают совместно в качестве Участника </w:t>
      </w:r>
      <w:r w:rsidR="006B5E17" w:rsidRPr="006A1710">
        <w:rPr>
          <w:szCs w:val="24"/>
        </w:rPr>
        <w:t>Запроса предложений ими должно быть предоставлено соглашение (или иной документ), соответствующий нормам Гражданского кодекса Российской Федерации, в котором определены права и обязанности сторон и определено лицо, уполномоченное представлять интересы коллективных Участников закупочной процедуры (лидер коллективного Участника).</w:t>
      </w:r>
    </w:p>
    <w:p w:rsidR="006B5E17" w:rsidRPr="006A1710" w:rsidRDefault="006857C4" w:rsidP="006B5E17">
      <w:pPr>
        <w:pStyle w:val="ConsPlusNormal"/>
        <w:spacing w:line="276" w:lineRule="auto"/>
        <w:ind w:firstLine="539"/>
        <w:jc w:val="both"/>
        <w:rPr>
          <w:rFonts w:ascii="Times New Roman" w:hAnsi="Times New Roman" w:cs="Times New Roman"/>
          <w:sz w:val="24"/>
          <w:szCs w:val="24"/>
        </w:rPr>
      </w:pPr>
      <w:r w:rsidRPr="006A1710">
        <w:rPr>
          <w:rFonts w:ascii="Times New Roman" w:hAnsi="Times New Roman" w:cs="Times New Roman"/>
          <w:sz w:val="24"/>
          <w:szCs w:val="24"/>
        </w:rPr>
        <w:t>3</w:t>
      </w:r>
      <w:r w:rsidR="000D112D" w:rsidRPr="006A1710">
        <w:rPr>
          <w:rFonts w:ascii="Times New Roman" w:hAnsi="Times New Roman" w:cs="Times New Roman"/>
          <w:sz w:val="24"/>
          <w:szCs w:val="24"/>
        </w:rPr>
        <w:t>.1.</w:t>
      </w:r>
      <w:r w:rsidR="00D33537" w:rsidRPr="006A1710">
        <w:rPr>
          <w:rFonts w:ascii="Times New Roman" w:hAnsi="Times New Roman" w:cs="Times New Roman"/>
          <w:sz w:val="24"/>
          <w:szCs w:val="24"/>
        </w:rPr>
        <w:t>3</w:t>
      </w:r>
      <w:r w:rsidR="000D112D" w:rsidRPr="006A1710">
        <w:rPr>
          <w:rFonts w:ascii="Times New Roman" w:hAnsi="Times New Roman" w:cs="Times New Roman"/>
          <w:sz w:val="24"/>
          <w:szCs w:val="24"/>
        </w:rPr>
        <w:t xml:space="preserve">.2. </w:t>
      </w:r>
      <w:r w:rsidR="006B5E17" w:rsidRPr="006A1710">
        <w:rPr>
          <w:rFonts w:ascii="Times New Roman" w:hAnsi="Times New Roman" w:cs="Times New Roman"/>
          <w:sz w:val="24"/>
          <w:szCs w:val="24"/>
        </w:rPr>
        <w:t>Лица, выступающие на стороне одного коллективного Участника закупки, не вправе участвовать в этой же закупке самостоятельно или на стороне другого коллективного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AF17EC" w:rsidRPr="006A1710" w:rsidRDefault="006857C4" w:rsidP="00AF17EC">
      <w:pPr>
        <w:pStyle w:val="aff"/>
        <w:numPr>
          <w:ilvl w:val="3"/>
          <w:numId w:val="0"/>
        </w:numPr>
        <w:tabs>
          <w:tab w:val="num" w:pos="1440"/>
          <w:tab w:val="num" w:pos="1980"/>
        </w:tabs>
        <w:spacing w:line="276" w:lineRule="auto"/>
        <w:ind w:firstLine="567"/>
        <w:rPr>
          <w:szCs w:val="24"/>
        </w:rPr>
      </w:pPr>
      <w:r w:rsidRPr="006A1710">
        <w:rPr>
          <w:szCs w:val="24"/>
        </w:rPr>
        <w:t>3</w:t>
      </w:r>
      <w:r w:rsidR="006B5E17" w:rsidRPr="006A1710">
        <w:rPr>
          <w:szCs w:val="24"/>
        </w:rPr>
        <w:t>.1.</w:t>
      </w:r>
      <w:r w:rsidR="00D33537" w:rsidRPr="006A1710">
        <w:rPr>
          <w:szCs w:val="24"/>
        </w:rPr>
        <w:t>4</w:t>
      </w:r>
      <w:r w:rsidR="006B5E17" w:rsidRPr="006A1710">
        <w:rPr>
          <w:szCs w:val="24"/>
        </w:rPr>
        <w:t xml:space="preserve">. </w:t>
      </w:r>
      <w:r w:rsidR="00AF17EC" w:rsidRPr="006A1710">
        <w:rPr>
          <w:szCs w:val="24"/>
        </w:rPr>
        <w:t xml:space="preserve">Перечень документов, представляемых Участниками Запроса предложений для подтверждения их соответствия установленным требованиям указан в </w:t>
      </w:r>
      <w:proofErr w:type="spellStart"/>
      <w:r w:rsidR="00AF17EC" w:rsidRPr="006A1710">
        <w:rPr>
          <w:szCs w:val="24"/>
        </w:rPr>
        <w:t>п.п</w:t>
      </w:r>
      <w:proofErr w:type="spellEnd"/>
      <w:r w:rsidR="00AF17EC" w:rsidRPr="006A1710">
        <w:rPr>
          <w:szCs w:val="24"/>
        </w:rPr>
        <w:t xml:space="preserve">. </w:t>
      </w:r>
      <w:r w:rsidRPr="006A1710">
        <w:rPr>
          <w:szCs w:val="24"/>
        </w:rPr>
        <w:t>3</w:t>
      </w:r>
      <w:r w:rsidR="00AF17EC" w:rsidRPr="006A1710">
        <w:rPr>
          <w:szCs w:val="24"/>
        </w:rPr>
        <w:t>.2.20 настоящей Котировочной документации.</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AF17EC" w:rsidRPr="006A1710" w:rsidRDefault="006857C4" w:rsidP="00AF17EC">
      <w:pPr>
        <w:pStyle w:val="aff"/>
        <w:numPr>
          <w:ilvl w:val="3"/>
          <w:numId w:val="0"/>
        </w:numPr>
        <w:tabs>
          <w:tab w:val="num" w:pos="1440"/>
          <w:tab w:val="num" w:pos="1980"/>
        </w:tabs>
        <w:spacing w:line="276" w:lineRule="auto"/>
        <w:ind w:firstLine="567"/>
        <w:rPr>
          <w:b/>
          <w:szCs w:val="24"/>
        </w:rPr>
      </w:pPr>
      <w:r w:rsidRPr="006A1710">
        <w:rPr>
          <w:b/>
          <w:szCs w:val="24"/>
        </w:rPr>
        <w:t>3</w:t>
      </w:r>
      <w:r w:rsidR="00AF17EC" w:rsidRPr="006A1710">
        <w:rPr>
          <w:b/>
          <w:szCs w:val="24"/>
        </w:rPr>
        <w:t>.2.</w:t>
      </w:r>
      <w:r w:rsidR="00AF17EC" w:rsidRPr="006A1710">
        <w:rPr>
          <w:szCs w:val="24"/>
        </w:rPr>
        <w:t xml:space="preserve"> </w:t>
      </w:r>
      <w:r w:rsidR="00AF17EC" w:rsidRPr="006A1710">
        <w:rPr>
          <w:b/>
          <w:szCs w:val="24"/>
        </w:rPr>
        <w:t>Требования к содержанию, форме, оформлению и составу Заявки на участие в закупке:</w:t>
      </w:r>
    </w:p>
    <w:p w:rsidR="00AF17EC" w:rsidRPr="006A1710" w:rsidRDefault="006857C4" w:rsidP="00AF17EC">
      <w:pPr>
        <w:pStyle w:val="aff"/>
        <w:numPr>
          <w:ilvl w:val="3"/>
          <w:numId w:val="0"/>
        </w:numPr>
        <w:tabs>
          <w:tab w:val="left" w:pos="6273"/>
        </w:tabs>
        <w:spacing w:line="276" w:lineRule="auto"/>
        <w:ind w:firstLine="567"/>
        <w:rPr>
          <w:szCs w:val="24"/>
        </w:rPr>
      </w:pPr>
      <w:bookmarkStart w:id="6" w:name="_Ref57581655"/>
      <w:r w:rsidRPr="006A1710">
        <w:rPr>
          <w:szCs w:val="24"/>
        </w:rPr>
        <w:t>3</w:t>
      </w:r>
      <w:r w:rsidR="00AF17EC" w:rsidRPr="006A1710">
        <w:rPr>
          <w:szCs w:val="24"/>
        </w:rPr>
        <w:t xml:space="preserve">.2.1. Заявка должна быть подана на русском языке и оформлена по форме, приведенной в </w:t>
      </w:r>
      <w:r w:rsidR="00AF17EC" w:rsidRPr="005F1F48">
        <w:rPr>
          <w:szCs w:val="24"/>
        </w:rPr>
        <w:t>Приложении №</w:t>
      </w:r>
      <w:r w:rsidR="00F76D77" w:rsidRPr="005F1F48">
        <w:rPr>
          <w:szCs w:val="24"/>
        </w:rPr>
        <w:t xml:space="preserve"> </w:t>
      </w:r>
      <w:r w:rsidR="005F1F48" w:rsidRPr="005F1F48">
        <w:rPr>
          <w:szCs w:val="24"/>
        </w:rPr>
        <w:t>1</w:t>
      </w:r>
      <w:r w:rsidR="00AF17EC" w:rsidRPr="006A1710">
        <w:rPr>
          <w:szCs w:val="24"/>
        </w:rPr>
        <w:t xml:space="preserve"> к настоящему Запросу предложений, и быть действительной не менее чем до даты подписания Договора по результатам Запроса предложений.</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.2.2. Заявка должна быть подписана лицом, имеющим право в соответствии с законодательством Российской Федерации действовать от лица Участника (</w:t>
      </w:r>
      <w:r w:rsidR="006B3D9C" w:rsidRPr="006A1710">
        <w:rPr>
          <w:szCs w:val="24"/>
        </w:rPr>
        <w:t>Поставщик</w:t>
      </w:r>
      <w:r w:rsidR="00AF17EC" w:rsidRPr="006A1710">
        <w:rPr>
          <w:szCs w:val="24"/>
        </w:rPr>
        <w:t>а) без доверенности, или надлежащим образом уполномоченным им лицом на основании доверенности (далее — уполномоченное лицо). Заявка также должна быть заверена печатью Участника (</w:t>
      </w:r>
      <w:r w:rsidR="006B3D9C" w:rsidRPr="006A1710">
        <w:rPr>
          <w:szCs w:val="24"/>
        </w:rPr>
        <w:t>Поставщик</w:t>
      </w:r>
      <w:r w:rsidR="00AF17EC" w:rsidRPr="006A1710">
        <w:rPr>
          <w:szCs w:val="24"/>
        </w:rPr>
        <w:t>а) при ее наличии.</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.2.3. </w:t>
      </w:r>
      <w:bookmarkEnd w:id="6"/>
      <w:r w:rsidR="00AF17EC" w:rsidRPr="006A1710">
        <w:rPr>
          <w:szCs w:val="24"/>
        </w:rPr>
        <w:t>Участник вправе подать только одну Заявку на участие в Запросе предложений. В случае подачи нескольких предложений (заявок) все они будут отклонены без рассмотрения по существу.</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.2.4. Ответственность за достоверность предоставленных данных несет Участник. Заказчик не обязан осуществлять проверку содержащихся в Заявке данных.</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.2.5. Ответственность за несвоевременную подачу </w:t>
      </w:r>
      <w:r w:rsidR="006B5E17" w:rsidRPr="006A1710">
        <w:rPr>
          <w:szCs w:val="24"/>
        </w:rPr>
        <w:t>З</w:t>
      </w:r>
      <w:r w:rsidR="00AF17EC" w:rsidRPr="006A1710">
        <w:rPr>
          <w:szCs w:val="24"/>
        </w:rPr>
        <w:t>аявки или неполный комплект документов в составе Заявки на участие в Запросе предложений несет Участник.</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.2.6. Участник самостоятельно несет все расходы, связанные с подготовкой и подачей Заявки, Заказчик не отвечает по этим расходам и не имеет обязательств перед Участниками, независимо от хода и результатов Запроса предложений, если иное не предусмотрено законодательством Российской Федерации.</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 xml:space="preserve">.2.7. Все документы в составе </w:t>
      </w:r>
      <w:r w:rsidR="006B5E17" w:rsidRPr="006A1710">
        <w:rPr>
          <w:szCs w:val="24"/>
        </w:rPr>
        <w:t>З</w:t>
      </w:r>
      <w:r w:rsidR="00AF17EC" w:rsidRPr="006A1710">
        <w:rPr>
          <w:szCs w:val="24"/>
        </w:rPr>
        <w:t>аявки на участие в Запросе предложений должны быть четко отпечатаны, читаемы при просмотре.</w:t>
      </w:r>
    </w:p>
    <w:p w:rsidR="00AF17EC" w:rsidRPr="006A1710" w:rsidRDefault="006857C4" w:rsidP="00AF17EC">
      <w:pPr>
        <w:pStyle w:val="aa"/>
        <w:tabs>
          <w:tab w:val="clear" w:pos="1800"/>
        </w:tabs>
        <w:spacing w:line="276" w:lineRule="auto"/>
        <w:ind w:left="0" w:firstLine="567"/>
        <w:rPr>
          <w:szCs w:val="24"/>
        </w:rPr>
      </w:pPr>
      <w:r w:rsidRPr="006A1710">
        <w:rPr>
          <w:szCs w:val="24"/>
        </w:rPr>
        <w:lastRenderedPageBreak/>
        <w:t>3</w:t>
      </w:r>
      <w:r w:rsidR="00AF17EC" w:rsidRPr="006A1710">
        <w:rPr>
          <w:szCs w:val="24"/>
        </w:rPr>
        <w:t>.2.8. Несоответствие Участника Запроса предложений требованиям, установленным Заказчиком в настоящей Котировочной документации, является основанием для отклонения его Заявки.</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.2.9. В любое время до окончания срока представления Котировочных заявок Заказчик вправе по собственной инициативе либо в ответ на запрос Участника закупки внести изменения в извещение о проведении Запроса предложений, Котировочную документацию или Проект договора.</w:t>
      </w:r>
    </w:p>
    <w:p w:rsidR="00AF17EC" w:rsidRPr="006A1710" w:rsidRDefault="00AE24FA" w:rsidP="00AF17EC">
      <w:pPr>
        <w:pStyle w:val="aa"/>
        <w:tabs>
          <w:tab w:val="clear" w:pos="1800"/>
        </w:tabs>
        <w:spacing w:line="276" w:lineRule="auto"/>
        <w:ind w:left="0" w:firstLine="567"/>
        <w:rPr>
          <w:szCs w:val="24"/>
        </w:rPr>
      </w:pPr>
      <w:r w:rsidRPr="006A1710">
        <w:rPr>
          <w:szCs w:val="24"/>
        </w:rPr>
        <w:t>3</w:t>
      </w:r>
      <w:r w:rsidR="00AF17EC" w:rsidRPr="006A1710">
        <w:rPr>
          <w:szCs w:val="24"/>
        </w:rPr>
        <w:t>.2.10. Изменения, вносимые в извещение, Котировочную документацию или Проект договора размещаются Заказчиком в Единой информационной системе и сайте Заказчика не позднее чем в течение 3 (трех) дней со дня принятия решения о внесении указанных изменений.</w:t>
      </w:r>
    </w:p>
    <w:p w:rsidR="00AF17EC" w:rsidRPr="006A1710" w:rsidRDefault="00AE24FA" w:rsidP="00AF17EC">
      <w:pPr>
        <w:pStyle w:val="aa"/>
        <w:tabs>
          <w:tab w:val="clear" w:pos="1800"/>
          <w:tab w:val="num" w:pos="1134"/>
        </w:tabs>
        <w:spacing w:line="276" w:lineRule="auto"/>
        <w:ind w:left="0" w:firstLine="567"/>
        <w:rPr>
          <w:szCs w:val="24"/>
        </w:rPr>
      </w:pPr>
      <w:r w:rsidRPr="006A1710">
        <w:rPr>
          <w:szCs w:val="24"/>
        </w:rPr>
        <w:t>3</w:t>
      </w:r>
      <w:r w:rsidR="00AF17EC" w:rsidRPr="006A1710">
        <w:rPr>
          <w:szCs w:val="24"/>
        </w:rPr>
        <w:t>.2.11. Заказчик вправе отказаться от проведения Запроса предложений в любое время до момента заключения Договора с победителем (единственным участником) Запроса предложений,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предложений.</w:t>
      </w:r>
    </w:p>
    <w:p w:rsidR="00AF17EC" w:rsidRPr="006A1710" w:rsidRDefault="00AF17EC" w:rsidP="00AF17EC">
      <w:pPr>
        <w:pStyle w:val="aa"/>
        <w:tabs>
          <w:tab w:val="clear" w:pos="1800"/>
          <w:tab w:val="num" w:pos="1134"/>
        </w:tabs>
        <w:spacing w:line="276" w:lineRule="auto"/>
        <w:ind w:left="0" w:firstLine="567"/>
        <w:rPr>
          <w:szCs w:val="24"/>
        </w:rPr>
      </w:pPr>
      <w:r w:rsidRPr="006A1710">
        <w:rPr>
          <w:szCs w:val="24"/>
        </w:rPr>
        <w:t>Об отказе от проведения Запроса предложений Заказчик размещает извещение в Единой информационной системе и сайте Заказчика.</w:t>
      </w:r>
    </w:p>
    <w:p w:rsidR="00AF17EC" w:rsidRPr="006A1710" w:rsidRDefault="00AE24FA" w:rsidP="00AF17EC">
      <w:pPr>
        <w:ind w:firstLine="567"/>
        <w:jc w:val="both"/>
      </w:pPr>
      <w:r w:rsidRPr="006A1710">
        <w:t>3</w:t>
      </w:r>
      <w:r w:rsidR="00AF17EC" w:rsidRPr="006A1710">
        <w:t xml:space="preserve">.2.12. До окончания срока подачи </w:t>
      </w:r>
      <w:r w:rsidRPr="006A1710">
        <w:t>З</w:t>
      </w:r>
      <w:r w:rsidR="00AF17EC" w:rsidRPr="006A1710">
        <w:t xml:space="preserve">аявок </w:t>
      </w:r>
      <w:r w:rsidRPr="006A1710">
        <w:t xml:space="preserve">на участие в запросе предложений </w:t>
      </w:r>
      <w:r w:rsidR="00AF17EC" w:rsidRPr="006A1710">
        <w:t>Заказчик вправе по любой причине продлить этот срок. Извещение о продлении срока подачи Заявок размещается в Единой информационной системе и сайте Заказчика.</w:t>
      </w:r>
    </w:p>
    <w:p w:rsidR="00AF17EC" w:rsidRPr="006A1710" w:rsidRDefault="00AE24FA" w:rsidP="00AF17EC">
      <w:pPr>
        <w:ind w:firstLine="567"/>
        <w:jc w:val="both"/>
      </w:pPr>
      <w:r w:rsidRPr="006A1710">
        <w:t>3</w:t>
      </w:r>
      <w:r w:rsidR="00AF17EC" w:rsidRPr="006A1710">
        <w:t xml:space="preserve">.2.13. В случае если после окончания срока подачи </w:t>
      </w:r>
      <w:r w:rsidRPr="006A1710">
        <w:t xml:space="preserve">Заявок на участие в запросе предложений </w:t>
      </w:r>
      <w:r w:rsidR="00AF17EC" w:rsidRPr="006A1710">
        <w:t>не подано ни одной Заявки Заказчик (по решению закупочной комиссии) может выбрать одну из возможностей:</w:t>
      </w:r>
    </w:p>
    <w:p w:rsidR="00AF17EC" w:rsidRPr="006A1710" w:rsidRDefault="00BB0C9B" w:rsidP="00AF17EC">
      <w:pPr>
        <w:ind w:firstLine="567"/>
        <w:jc w:val="both"/>
      </w:pPr>
      <w:r w:rsidRPr="006A1710">
        <w:t>3</w:t>
      </w:r>
      <w:r w:rsidR="00AF17EC" w:rsidRPr="006A1710">
        <w:t xml:space="preserve">.2.13.1. Продлить срок подачи </w:t>
      </w:r>
      <w:r w:rsidR="00AE24FA" w:rsidRPr="006A1710">
        <w:t xml:space="preserve">Заявок </w:t>
      </w:r>
      <w:r w:rsidRPr="006A1710">
        <w:t>на участие в З</w:t>
      </w:r>
      <w:r w:rsidR="00AE24FA" w:rsidRPr="006A1710">
        <w:t>апросе предложений</w:t>
      </w:r>
      <w:r w:rsidR="00AF17EC" w:rsidRPr="006A1710">
        <w:t>.</w:t>
      </w:r>
    </w:p>
    <w:p w:rsidR="00AF17EC" w:rsidRPr="006A1710" w:rsidRDefault="00BB0C9B" w:rsidP="00AF17EC">
      <w:pPr>
        <w:ind w:firstLine="567"/>
        <w:jc w:val="both"/>
      </w:pPr>
      <w:r w:rsidRPr="006A1710">
        <w:t>3</w:t>
      </w:r>
      <w:r w:rsidR="00AF17EC" w:rsidRPr="006A1710">
        <w:t>.2.13.2. Объявить новый Запрос предложений (при этом Заказчик вправе изменить требования Котировочной документации и условия исполнения Договора).</w:t>
      </w:r>
    </w:p>
    <w:p w:rsidR="00AF17EC" w:rsidRPr="006A1710" w:rsidRDefault="00BB0C9B" w:rsidP="00AF17EC">
      <w:pPr>
        <w:ind w:firstLine="567"/>
        <w:jc w:val="both"/>
      </w:pPr>
      <w:r w:rsidRPr="006A1710">
        <w:t>3</w:t>
      </w:r>
      <w:r w:rsidR="00AF17EC" w:rsidRPr="006A1710">
        <w:t xml:space="preserve">.2.13.3. Осуществить закупку у Единственного поставщика </w:t>
      </w:r>
    </w:p>
    <w:p w:rsidR="00AF17EC" w:rsidRPr="006A1710" w:rsidRDefault="00AF17EC" w:rsidP="00AF17EC">
      <w:pPr>
        <w:ind w:firstLine="567"/>
        <w:jc w:val="both"/>
      </w:pPr>
      <w:r w:rsidRPr="006A1710">
        <w:t>При этом Заказчик в случаях,</w:t>
      </w:r>
      <w:r w:rsidR="00BB0C9B" w:rsidRPr="006A1710">
        <w:t xml:space="preserve"> предусмотренных подпунктами 3.2.13.1 и 3</w:t>
      </w:r>
      <w:r w:rsidRPr="006A1710">
        <w:t xml:space="preserve">.2.13.2 настоящего пункта в зависимости от принятого решения размещает в Единой информационной системе и сайте Заказчика извещение о продлении срока подачи </w:t>
      </w:r>
      <w:r w:rsidR="00BB0C9B" w:rsidRPr="006A1710">
        <w:t>З</w:t>
      </w:r>
      <w:r w:rsidRPr="006A1710">
        <w:t>аявок или о повторном размещении заказа путем Запроса предложений.</w:t>
      </w:r>
    </w:p>
    <w:p w:rsidR="00AF17EC" w:rsidRPr="006A1710" w:rsidRDefault="00BB0C9B" w:rsidP="00AF17EC">
      <w:pPr>
        <w:ind w:firstLine="567"/>
        <w:jc w:val="both"/>
      </w:pPr>
      <w:r w:rsidRPr="006A1710">
        <w:t>3</w:t>
      </w:r>
      <w:r w:rsidR="00AF17EC" w:rsidRPr="006A1710">
        <w:t>.2.14. Лицо, подавшее Заявку на участие в Запросе предложений, вправе изменить или отозвать Заявку в любое время до момента окончания срока их подачи, установленного Котировочной документацией.</w:t>
      </w:r>
    </w:p>
    <w:p w:rsidR="00AF17EC" w:rsidRPr="006A1710" w:rsidRDefault="00AF17EC" w:rsidP="00AF17EC">
      <w:pPr>
        <w:ind w:firstLine="567"/>
        <w:jc w:val="both"/>
      </w:pPr>
      <w:r w:rsidRPr="006A1710">
        <w:t>Изменение и (или) отзыв Заявок после окончания срока их подачи, установленного Котировочной документацией, не допускается.</w:t>
      </w:r>
    </w:p>
    <w:p w:rsidR="00AF17EC" w:rsidRPr="006A1710" w:rsidRDefault="00BB0C9B" w:rsidP="00AF17EC">
      <w:pPr>
        <w:ind w:firstLine="567"/>
        <w:jc w:val="both"/>
      </w:pPr>
      <w:r w:rsidRPr="006A1710">
        <w:t>3</w:t>
      </w:r>
      <w:r w:rsidR="00AF17EC" w:rsidRPr="006A1710">
        <w:t>.2.15. Заявки, полученные Заказчиком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AF17EC" w:rsidRPr="006A1710" w:rsidRDefault="00BB0C9B" w:rsidP="00AF17EC">
      <w:pPr>
        <w:ind w:firstLine="540"/>
        <w:jc w:val="both"/>
        <w:rPr>
          <w:b/>
          <w:i/>
          <w:u w:val="single"/>
        </w:rPr>
      </w:pPr>
      <w:r w:rsidRPr="006A1710">
        <w:rPr>
          <w:b/>
        </w:rPr>
        <w:t>3</w:t>
      </w:r>
      <w:r w:rsidR="00AF17EC" w:rsidRPr="006A1710">
        <w:rPr>
          <w:b/>
        </w:rPr>
        <w:t>.2.20.</w:t>
      </w:r>
      <w:r w:rsidR="00AF17EC" w:rsidRPr="006A1710">
        <w:rPr>
          <w:b/>
          <w:i/>
        </w:rPr>
        <w:t xml:space="preserve"> </w:t>
      </w:r>
      <w:r w:rsidR="00AF17EC" w:rsidRPr="006A1710">
        <w:rPr>
          <w:b/>
          <w:i/>
          <w:u w:val="single"/>
        </w:rPr>
        <w:t>Участник в составе своей Заявки должен представить следующие документы:</w:t>
      </w:r>
    </w:p>
    <w:p w:rsidR="00031539" w:rsidRPr="006A1710" w:rsidRDefault="00BB0C9B" w:rsidP="00031539">
      <w:pPr>
        <w:pStyle w:val="aff"/>
        <w:tabs>
          <w:tab w:val="clear" w:pos="2520"/>
          <w:tab w:val="left" w:pos="6273"/>
        </w:tabs>
        <w:spacing w:line="276" w:lineRule="auto"/>
        <w:ind w:left="0" w:firstLine="567"/>
        <w:rPr>
          <w:szCs w:val="24"/>
        </w:rPr>
      </w:pPr>
      <w:r w:rsidRPr="006A1710">
        <w:rPr>
          <w:szCs w:val="24"/>
        </w:rPr>
        <w:t>3</w:t>
      </w:r>
      <w:r w:rsidR="00AF17EC" w:rsidRPr="006A1710">
        <w:rPr>
          <w:szCs w:val="24"/>
        </w:rPr>
        <w:t xml:space="preserve">.2.20.1. </w:t>
      </w:r>
      <w:r w:rsidR="00AF17EC" w:rsidRPr="006A1710">
        <w:rPr>
          <w:b/>
          <w:szCs w:val="24"/>
          <w:u w:val="single"/>
        </w:rPr>
        <w:t>Заявка</w:t>
      </w:r>
      <w:r w:rsidR="00AF17EC" w:rsidRPr="006A1710">
        <w:rPr>
          <w:szCs w:val="24"/>
        </w:rPr>
        <w:t xml:space="preserve"> по форме, являющейся </w:t>
      </w:r>
      <w:r w:rsidR="00AF17EC" w:rsidRPr="005F1F48">
        <w:rPr>
          <w:szCs w:val="24"/>
        </w:rPr>
        <w:t xml:space="preserve">Приложением № </w:t>
      </w:r>
      <w:r w:rsidR="00AF7CFA" w:rsidRPr="005F1F48">
        <w:rPr>
          <w:szCs w:val="24"/>
        </w:rPr>
        <w:t>1</w:t>
      </w:r>
      <w:r w:rsidR="00AF17EC" w:rsidRPr="006A1710">
        <w:rPr>
          <w:szCs w:val="24"/>
        </w:rPr>
        <w:t xml:space="preserve"> к настоящей Котировочной документации, содержащая цену </w:t>
      </w:r>
      <w:r w:rsidR="007A2B27" w:rsidRPr="006A1710">
        <w:rPr>
          <w:szCs w:val="24"/>
        </w:rPr>
        <w:t>поставляемого товара</w:t>
      </w:r>
      <w:r w:rsidR="00AF17EC" w:rsidRPr="006A1710">
        <w:rPr>
          <w:szCs w:val="24"/>
        </w:rPr>
        <w:t xml:space="preserve"> с указанием сведений о включенных или не включенных в неё расходах (</w:t>
      </w:r>
      <w:r w:rsidR="007A2B27" w:rsidRPr="006A1710">
        <w:rPr>
          <w:color w:val="000000"/>
          <w:szCs w:val="24"/>
        </w:rPr>
        <w:t>НДС, другие налоги (сборы, пошлины), установленные законодательством РФ, стоимость доставки</w:t>
      </w:r>
      <w:r w:rsidR="00AF17EC" w:rsidRPr="006A1710">
        <w:rPr>
          <w:szCs w:val="24"/>
        </w:rPr>
        <w:t>), подписанное уполномоченным лицом и заверенное печатью Участника при ее наличии.</w:t>
      </w:r>
      <w:r w:rsidR="00031539" w:rsidRPr="006A1710">
        <w:rPr>
          <w:szCs w:val="24"/>
        </w:rPr>
        <w:t xml:space="preserve"> </w:t>
      </w:r>
    </w:p>
    <w:p w:rsidR="00031539" w:rsidRPr="006A1710" w:rsidRDefault="00031539" w:rsidP="00031539">
      <w:pPr>
        <w:pStyle w:val="aff"/>
        <w:tabs>
          <w:tab w:val="clear" w:pos="2520"/>
          <w:tab w:val="left" w:pos="6273"/>
        </w:tabs>
        <w:spacing w:line="276" w:lineRule="auto"/>
        <w:ind w:left="0" w:firstLine="567"/>
        <w:rPr>
          <w:szCs w:val="24"/>
          <w:lang w:eastAsia="x-none"/>
        </w:rPr>
      </w:pPr>
      <w:r w:rsidRPr="006A1710">
        <w:rPr>
          <w:szCs w:val="24"/>
        </w:rPr>
        <w:t>Заявка должна быть подписана лицом, имеющим право в соответствии с законодательством Российской Федерации действовать от лица Участника (</w:t>
      </w:r>
      <w:r w:rsidR="006B3D9C" w:rsidRPr="006A1710">
        <w:rPr>
          <w:szCs w:val="24"/>
        </w:rPr>
        <w:t>Поставщик</w:t>
      </w:r>
      <w:r w:rsidRPr="006A1710">
        <w:rPr>
          <w:szCs w:val="24"/>
        </w:rPr>
        <w:t xml:space="preserve">а) </w:t>
      </w:r>
      <w:r w:rsidRPr="006A1710">
        <w:rPr>
          <w:szCs w:val="24"/>
        </w:rPr>
        <w:lastRenderedPageBreak/>
        <w:t>без доверенности, или надлежащим образом уполномоченным им лицом на основании доверенности (далее — уполномоченного лица). Заявка также должна быть скреплена печатью Участника (</w:t>
      </w:r>
      <w:r w:rsidR="006B3D9C" w:rsidRPr="006A1710">
        <w:rPr>
          <w:szCs w:val="24"/>
        </w:rPr>
        <w:t>Поставщик</w:t>
      </w:r>
      <w:r w:rsidRPr="006A1710">
        <w:rPr>
          <w:szCs w:val="24"/>
        </w:rPr>
        <w:t xml:space="preserve">а) при ее наличии. </w:t>
      </w:r>
    </w:p>
    <w:p w:rsidR="00031539"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.2.20.2. </w:t>
      </w:r>
      <w:r w:rsidR="00AF17EC" w:rsidRPr="006A1710">
        <w:rPr>
          <w:b/>
          <w:szCs w:val="24"/>
          <w:u w:val="single"/>
        </w:rPr>
        <w:t>Документ</w:t>
      </w:r>
      <w:r w:rsidR="00031539" w:rsidRPr="006A1710">
        <w:rPr>
          <w:b/>
          <w:szCs w:val="24"/>
          <w:u w:val="single"/>
        </w:rPr>
        <w:t>ы</w:t>
      </w:r>
      <w:r w:rsidR="00AF17EC" w:rsidRPr="006A1710">
        <w:rPr>
          <w:b/>
          <w:szCs w:val="24"/>
          <w:u w:val="single"/>
        </w:rPr>
        <w:t>, подтверждающи</w:t>
      </w:r>
      <w:r w:rsidR="00031539" w:rsidRPr="006A1710">
        <w:rPr>
          <w:b/>
          <w:szCs w:val="24"/>
          <w:u w:val="single"/>
        </w:rPr>
        <w:t>е</w:t>
      </w:r>
      <w:r w:rsidR="00AF17EC" w:rsidRPr="006A1710">
        <w:rPr>
          <w:b/>
          <w:szCs w:val="24"/>
          <w:u w:val="single"/>
        </w:rPr>
        <w:t xml:space="preserve"> полномочия лица, подписывающего Заявку</w:t>
      </w:r>
      <w:r w:rsidR="00AF17EC" w:rsidRPr="006A1710">
        <w:rPr>
          <w:szCs w:val="24"/>
        </w:rPr>
        <w:t xml:space="preserve"> </w:t>
      </w:r>
      <w:r w:rsidR="00AF17EC" w:rsidRPr="006A1710">
        <w:rPr>
          <w:b/>
          <w:szCs w:val="24"/>
          <w:u w:val="single"/>
        </w:rPr>
        <w:t>Участника</w:t>
      </w:r>
      <w:r w:rsidR="00AF17EC" w:rsidRPr="006A1710">
        <w:rPr>
          <w:szCs w:val="24"/>
        </w:rPr>
        <w:t>, на право участия в данном Запросе предложений (в том числе на право заключения Договора, являющегося предметом Запроса предложений), (</w:t>
      </w:r>
      <w:r w:rsidR="00031539" w:rsidRPr="006A1710">
        <w:rPr>
          <w:szCs w:val="24"/>
        </w:rPr>
        <w:t xml:space="preserve">заверенные Участником, </w:t>
      </w:r>
      <w:r w:rsidR="00AF17EC" w:rsidRPr="006A1710">
        <w:rPr>
          <w:szCs w:val="24"/>
        </w:rPr>
        <w:t>с печатью при ее наличии)</w:t>
      </w:r>
      <w:r w:rsidR="00031539" w:rsidRPr="006A1710">
        <w:rPr>
          <w:szCs w:val="24"/>
        </w:rPr>
        <w:t>:</w:t>
      </w:r>
    </w:p>
    <w:p w:rsidR="00031539" w:rsidRPr="006A1710" w:rsidRDefault="00031539" w:rsidP="00AF17EC">
      <w:pPr>
        <w:pStyle w:val="aa"/>
        <w:numPr>
          <w:ilvl w:val="1"/>
          <w:numId w:val="0"/>
        </w:numPr>
        <w:tabs>
          <w:tab w:val="num" w:pos="1134"/>
        </w:tabs>
        <w:spacing w:line="276" w:lineRule="auto"/>
        <w:ind w:firstLine="567"/>
        <w:rPr>
          <w:i/>
          <w:szCs w:val="24"/>
        </w:rPr>
      </w:pPr>
      <w:r w:rsidRPr="006A1710">
        <w:rPr>
          <w:i/>
          <w:szCs w:val="24"/>
        </w:rPr>
        <w:t xml:space="preserve">Для руководителя юридического лица, имеющего право действовать от его имени без доверенности: </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а) копия Решения учредителя (иного органа, уполномоченного в соответствии с Уставом, назначать единоличный исполнительный орган);</w:t>
      </w:r>
    </w:p>
    <w:p w:rsidR="00AF17EC" w:rsidRPr="006A1710" w:rsidRDefault="00031539" w:rsidP="00AF17EC">
      <w:pPr>
        <w:pStyle w:val="aa"/>
        <w:numPr>
          <w:ilvl w:val="1"/>
          <w:numId w:val="0"/>
        </w:numPr>
        <w:tabs>
          <w:tab w:val="num" w:pos="1134"/>
        </w:tabs>
        <w:spacing w:line="276" w:lineRule="auto"/>
        <w:ind w:firstLine="567"/>
        <w:rPr>
          <w:szCs w:val="24"/>
        </w:rPr>
      </w:pPr>
      <w:r w:rsidRPr="006A1710">
        <w:rPr>
          <w:szCs w:val="24"/>
        </w:rPr>
        <w:t>б) копия приказа о вступлении в должность</w:t>
      </w:r>
      <w:r w:rsidR="00AF17EC" w:rsidRPr="006A1710">
        <w:rPr>
          <w:szCs w:val="24"/>
        </w:rPr>
        <w:t>.</w:t>
      </w:r>
    </w:p>
    <w:p w:rsidR="00031539" w:rsidRPr="006A1710" w:rsidRDefault="00031539" w:rsidP="00AF17EC">
      <w:pPr>
        <w:pStyle w:val="aa"/>
        <w:numPr>
          <w:ilvl w:val="1"/>
          <w:numId w:val="0"/>
        </w:numPr>
        <w:tabs>
          <w:tab w:val="num" w:pos="1134"/>
        </w:tabs>
        <w:spacing w:line="276" w:lineRule="auto"/>
        <w:ind w:firstLine="567"/>
        <w:rPr>
          <w:i/>
          <w:szCs w:val="24"/>
        </w:rPr>
      </w:pPr>
      <w:r w:rsidRPr="006A1710">
        <w:rPr>
          <w:i/>
          <w:szCs w:val="24"/>
        </w:rPr>
        <w:t>Для индивидуального предпринимателя:</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а) копия паспорта;</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б) копия свидетельства о государственной регистрации в качестве индивидуального предпринимателя.</w:t>
      </w:r>
    </w:p>
    <w:p w:rsidR="00031539" w:rsidRPr="006A1710" w:rsidRDefault="00031539" w:rsidP="00AF17EC">
      <w:pPr>
        <w:pStyle w:val="aa"/>
        <w:numPr>
          <w:ilvl w:val="1"/>
          <w:numId w:val="0"/>
        </w:numPr>
        <w:tabs>
          <w:tab w:val="num" w:pos="1134"/>
        </w:tabs>
        <w:spacing w:line="276" w:lineRule="auto"/>
        <w:ind w:firstLine="567"/>
        <w:rPr>
          <w:szCs w:val="24"/>
        </w:rPr>
      </w:pPr>
      <w:r w:rsidRPr="006A1710">
        <w:rPr>
          <w:i/>
          <w:szCs w:val="24"/>
        </w:rPr>
        <w:t>Для иного лица, действующего на основании доверенности</w:t>
      </w:r>
      <w:r w:rsidRPr="006A1710">
        <w:rPr>
          <w:szCs w:val="24"/>
        </w:rPr>
        <w:t xml:space="preserve"> – доверенность, оформленная в соответствии с требования ГК РФ.</w:t>
      </w:r>
    </w:p>
    <w:p w:rsidR="00AF17EC" w:rsidRPr="006A1710" w:rsidRDefault="00BB0C9B" w:rsidP="00AF17EC">
      <w:pPr>
        <w:pStyle w:val="aa"/>
        <w:tabs>
          <w:tab w:val="clear" w:pos="1800"/>
        </w:tabs>
        <w:spacing w:line="276" w:lineRule="auto"/>
        <w:ind w:left="0" w:firstLine="567"/>
        <w:rPr>
          <w:szCs w:val="24"/>
        </w:rPr>
      </w:pPr>
      <w:r w:rsidRPr="006A1710">
        <w:rPr>
          <w:szCs w:val="24"/>
        </w:rPr>
        <w:t>3</w:t>
      </w:r>
      <w:r w:rsidR="00AF17EC" w:rsidRPr="006A1710">
        <w:rPr>
          <w:szCs w:val="24"/>
        </w:rPr>
        <w:t xml:space="preserve">.2.20.3. </w:t>
      </w:r>
      <w:r w:rsidR="00AF17EC" w:rsidRPr="006A1710">
        <w:rPr>
          <w:b/>
          <w:szCs w:val="24"/>
          <w:u w:val="single"/>
        </w:rPr>
        <w:t>Копия свидетельства о постановке Участника на учет в налоговом органе</w:t>
      </w:r>
      <w:r w:rsidR="00AF17EC" w:rsidRPr="006A1710">
        <w:rPr>
          <w:szCs w:val="24"/>
        </w:rPr>
        <w:t>, заверенная Участником (с печатью при ее наличии).</w:t>
      </w:r>
    </w:p>
    <w:p w:rsidR="00AF17EC"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.2.20.4. </w:t>
      </w:r>
      <w:r w:rsidR="00AF17EC" w:rsidRPr="006A1710">
        <w:rPr>
          <w:b/>
          <w:szCs w:val="24"/>
          <w:u w:val="single"/>
        </w:rPr>
        <w:t>Копия свидетельства о государственной регистрации Участника в качестве юридического лица или предпринимателя</w:t>
      </w:r>
      <w:r w:rsidR="00AF17EC" w:rsidRPr="006A1710">
        <w:rPr>
          <w:szCs w:val="24"/>
        </w:rPr>
        <w:t>, заверенная Участником (с печатью при ее наличии).</w:t>
      </w:r>
    </w:p>
    <w:p w:rsidR="00AF17EC"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.2.20.5. </w:t>
      </w:r>
      <w:r w:rsidR="00AF17EC" w:rsidRPr="006A1710">
        <w:rPr>
          <w:b/>
          <w:szCs w:val="24"/>
          <w:u w:val="single"/>
        </w:rPr>
        <w:t>Копия бухгалтерского баланса</w:t>
      </w:r>
      <w:r w:rsidR="00AF17EC" w:rsidRPr="006A1710">
        <w:rPr>
          <w:szCs w:val="24"/>
        </w:rPr>
        <w:t xml:space="preserve"> Участника</w:t>
      </w:r>
      <w:r w:rsidRPr="006A1710">
        <w:rPr>
          <w:szCs w:val="24"/>
        </w:rPr>
        <w:t xml:space="preserve"> за 201</w:t>
      </w:r>
      <w:r w:rsidR="00621CD1" w:rsidRPr="00621CD1">
        <w:rPr>
          <w:szCs w:val="24"/>
        </w:rPr>
        <w:t>7</w:t>
      </w:r>
      <w:r w:rsidRPr="006A1710">
        <w:rPr>
          <w:szCs w:val="24"/>
        </w:rPr>
        <w:t xml:space="preserve"> г.</w:t>
      </w:r>
      <w:r w:rsidR="00AF17EC" w:rsidRPr="006A1710">
        <w:rPr>
          <w:szCs w:val="24"/>
        </w:rPr>
        <w:t xml:space="preserve"> с отметкой налогового органа</w:t>
      </w:r>
      <w:r w:rsidR="00AF17EC" w:rsidRPr="006A1710">
        <w:rPr>
          <w:snapToGrid w:val="0"/>
          <w:szCs w:val="24"/>
        </w:rPr>
        <w:t xml:space="preserve"> о принятии или распечаткой подтверждения специализированного оператора связи об отправке отчетности, </w:t>
      </w:r>
      <w:r w:rsidR="00AF17EC" w:rsidRPr="006A1710">
        <w:rPr>
          <w:szCs w:val="24"/>
        </w:rPr>
        <w:t>заверенная Участником (с печатью - при её наличии).</w:t>
      </w:r>
    </w:p>
    <w:p w:rsidR="00AF17EC" w:rsidRPr="006A1710" w:rsidRDefault="00BB0C9B" w:rsidP="00431AAE">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.2.20.6. </w:t>
      </w:r>
      <w:r w:rsidR="00AF17EC" w:rsidRPr="006A1710">
        <w:rPr>
          <w:b/>
          <w:szCs w:val="24"/>
          <w:u w:val="single"/>
        </w:rPr>
        <w:t>Копия Устава,</w:t>
      </w:r>
      <w:r w:rsidR="00AF17EC" w:rsidRPr="006A1710">
        <w:rPr>
          <w:szCs w:val="24"/>
        </w:rPr>
        <w:t xml:space="preserve"> заверенная Участником (с печатью при её наличии) – для участников-юридических лиц.</w:t>
      </w:r>
    </w:p>
    <w:p w:rsidR="00AF17EC" w:rsidRPr="006A1710" w:rsidRDefault="00BB0C9B" w:rsidP="00BB0C9B">
      <w:pPr>
        <w:pStyle w:val="af2"/>
        <w:ind w:left="68" w:firstLine="499"/>
        <w:jc w:val="both"/>
        <w:rPr>
          <w:spacing w:val="-2"/>
        </w:rPr>
      </w:pPr>
      <w:r w:rsidRPr="006A1710">
        <w:t>3</w:t>
      </w:r>
      <w:r w:rsidR="00AF17EC" w:rsidRPr="006A1710">
        <w:t xml:space="preserve">.2.20.7. </w:t>
      </w:r>
      <w:r w:rsidR="00F50342" w:rsidRPr="006A1710">
        <w:t>Заверенная У</w:t>
      </w:r>
      <w:r w:rsidR="00F76D77" w:rsidRPr="006A1710">
        <w:t xml:space="preserve">частником (с печатью при её наличии) </w:t>
      </w:r>
      <w:r w:rsidR="007A2B27" w:rsidRPr="006A1710">
        <w:rPr>
          <w:b/>
          <w:u w:val="single"/>
        </w:rPr>
        <w:t xml:space="preserve">Декларация о соответствии </w:t>
      </w:r>
      <w:r w:rsidR="00DC100C" w:rsidRPr="006A1710">
        <w:rPr>
          <w:b/>
          <w:u w:val="single"/>
        </w:rPr>
        <w:t xml:space="preserve">поставляемого </w:t>
      </w:r>
      <w:r w:rsidR="007A2B27" w:rsidRPr="006A1710">
        <w:rPr>
          <w:b/>
          <w:u w:val="single"/>
        </w:rPr>
        <w:t>Товара</w:t>
      </w:r>
      <w:r w:rsidR="0041776C">
        <w:rPr>
          <w:spacing w:val="-2"/>
        </w:rPr>
        <w:t>.</w:t>
      </w:r>
    </w:p>
    <w:p w:rsidR="00AF17EC" w:rsidRPr="006A1710" w:rsidRDefault="00E14B48" w:rsidP="00DC100C">
      <w:pPr>
        <w:pStyle w:val="aa"/>
        <w:numPr>
          <w:ilvl w:val="1"/>
          <w:numId w:val="0"/>
        </w:numPr>
        <w:tabs>
          <w:tab w:val="num" w:pos="1134"/>
        </w:tabs>
        <w:spacing w:line="276" w:lineRule="auto"/>
        <w:ind w:firstLine="641"/>
        <w:rPr>
          <w:szCs w:val="24"/>
        </w:rPr>
      </w:pPr>
      <w:r w:rsidRPr="006A1710">
        <w:rPr>
          <w:szCs w:val="24"/>
        </w:rPr>
        <w:t>3</w:t>
      </w:r>
      <w:r w:rsidR="00AF17EC" w:rsidRPr="006A1710">
        <w:rPr>
          <w:szCs w:val="24"/>
        </w:rPr>
        <w:t>.2.20.8.</w:t>
      </w:r>
      <w:r w:rsidR="008B45DC" w:rsidRPr="006A1710">
        <w:rPr>
          <w:szCs w:val="24"/>
        </w:rPr>
        <w:t xml:space="preserve"> </w:t>
      </w:r>
      <w:r w:rsidR="00AF17EC" w:rsidRPr="006A1710">
        <w:rPr>
          <w:b/>
          <w:szCs w:val="24"/>
          <w:u w:val="single"/>
        </w:rPr>
        <w:t>Выписка из ЕГРЮЛ или ЕГРИП</w:t>
      </w:r>
      <w:r w:rsidR="00AF17EC" w:rsidRPr="006A1710">
        <w:rPr>
          <w:szCs w:val="24"/>
        </w:rPr>
        <w:t xml:space="preserve">, выданная не более чем за </w:t>
      </w:r>
      <w:r w:rsidR="008A0DF2" w:rsidRPr="006A1710">
        <w:rPr>
          <w:szCs w:val="24"/>
        </w:rPr>
        <w:t>3</w:t>
      </w:r>
      <w:r w:rsidR="00AF17EC" w:rsidRPr="006A1710">
        <w:rPr>
          <w:szCs w:val="24"/>
        </w:rPr>
        <w:t xml:space="preserve"> (</w:t>
      </w:r>
      <w:r w:rsidR="008A0DF2" w:rsidRPr="006A1710">
        <w:rPr>
          <w:szCs w:val="24"/>
        </w:rPr>
        <w:t>три</w:t>
      </w:r>
      <w:r w:rsidR="00AF17EC" w:rsidRPr="006A1710">
        <w:rPr>
          <w:szCs w:val="24"/>
        </w:rPr>
        <w:t>) месяц</w:t>
      </w:r>
      <w:r w:rsidR="008A0DF2" w:rsidRPr="006A1710">
        <w:rPr>
          <w:szCs w:val="24"/>
        </w:rPr>
        <w:t>а</w:t>
      </w:r>
      <w:r w:rsidR="00AF17EC" w:rsidRPr="006A1710">
        <w:rPr>
          <w:szCs w:val="24"/>
        </w:rPr>
        <w:t xml:space="preserve"> до даты размещения извещения о проведении Запроса предложений в Единой информационной системе и сайте Заказчика, либо заверенная Участником копия такой выписки с печатью (при ее наличии).</w:t>
      </w:r>
      <w:r w:rsidR="00CA2316" w:rsidRPr="006A1710">
        <w:rPr>
          <w:szCs w:val="24"/>
        </w:rPr>
        <w:t xml:space="preserve"> </w:t>
      </w:r>
    </w:p>
    <w:p w:rsidR="00AF17EC" w:rsidRPr="006A1710" w:rsidRDefault="00CA2316" w:rsidP="00AF17EC">
      <w:pPr>
        <w:pStyle w:val="aa"/>
        <w:numPr>
          <w:ilvl w:val="1"/>
          <w:numId w:val="0"/>
        </w:numPr>
        <w:tabs>
          <w:tab w:val="num" w:pos="851"/>
        </w:tabs>
        <w:spacing w:line="276" w:lineRule="auto"/>
        <w:ind w:firstLine="567"/>
        <w:rPr>
          <w:szCs w:val="24"/>
        </w:rPr>
      </w:pPr>
      <w:r w:rsidRPr="006A1710">
        <w:rPr>
          <w:szCs w:val="24"/>
        </w:rPr>
        <w:t>3</w:t>
      </w:r>
      <w:r w:rsidR="00AF17EC" w:rsidRPr="006A1710">
        <w:rPr>
          <w:szCs w:val="24"/>
        </w:rPr>
        <w:t>.2.20.</w:t>
      </w:r>
      <w:r w:rsidR="003350C7" w:rsidRPr="006A1710">
        <w:rPr>
          <w:szCs w:val="24"/>
        </w:rPr>
        <w:t>9</w:t>
      </w:r>
      <w:r w:rsidR="00AF17EC" w:rsidRPr="006A1710">
        <w:rPr>
          <w:szCs w:val="24"/>
        </w:rPr>
        <w:t xml:space="preserve">. </w:t>
      </w:r>
      <w:r w:rsidR="00AF17EC" w:rsidRPr="006A1710">
        <w:rPr>
          <w:b/>
          <w:szCs w:val="24"/>
          <w:u w:val="single"/>
        </w:rPr>
        <w:t>Копия документа, подтверждающего применяемую систему (режим) налогообложения</w:t>
      </w:r>
      <w:r w:rsidR="00AF17EC" w:rsidRPr="006A1710">
        <w:rPr>
          <w:szCs w:val="24"/>
        </w:rPr>
        <w:t>,</w:t>
      </w:r>
      <w:r w:rsidR="00AF17EC" w:rsidRPr="006A1710">
        <w:rPr>
          <w:b/>
          <w:szCs w:val="24"/>
        </w:rPr>
        <w:t xml:space="preserve"> </w:t>
      </w:r>
      <w:r w:rsidR="00AF17EC" w:rsidRPr="006A1710">
        <w:rPr>
          <w:szCs w:val="24"/>
        </w:rPr>
        <w:t>заверенная Участником (с печатью при ее наличии). Допускается справка в свободной форме, составленная и подписанная Участником и заверенная его печатью (при ее наличии).</w:t>
      </w:r>
    </w:p>
    <w:p w:rsidR="00AF17EC" w:rsidRPr="006A1710" w:rsidRDefault="00CA2316" w:rsidP="00AF17EC">
      <w:pPr>
        <w:pStyle w:val="aa"/>
        <w:numPr>
          <w:ilvl w:val="1"/>
          <w:numId w:val="0"/>
        </w:numPr>
        <w:tabs>
          <w:tab w:val="num" w:pos="1134"/>
        </w:tabs>
        <w:spacing w:line="276" w:lineRule="auto"/>
        <w:ind w:firstLine="567"/>
        <w:rPr>
          <w:b/>
          <w:szCs w:val="24"/>
          <w:u w:val="single"/>
        </w:rPr>
      </w:pPr>
      <w:r w:rsidRPr="006A1710">
        <w:rPr>
          <w:szCs w:val="24"/>
        </w:rPr>
        <w:t>3</w:t>
      </w:r>
      <w:r w:rsidR="00AF17EC" w:rsidRPr="006A1710">
        <w:rPr>
          <w:szCs w:val="24"/>
        </w:rPr>
        <w:t>.2.20.</w:t>
      </w:r>
      <w:r w:rsidR="00DC100C" w:rsidRPr="006A1710">
        <w:rPr>
          <w:szCs w:val="24"/>
        </w:rPr>
        <w:t>10</w:t>
      </w:r>
      <w:r w:rsidR="00AF17EC" w:rsidRPr="006A1710">
        <w:rPr>
          <w:szCs w:val="24"/>
        </w:rPr>
        <w:t>.</w:t>
      </w:r>
      <w:r w:rsidRPr="006A1710">
        <w:rPr>
          <w:szCs w:val="24"/>
        </w:rPr>
        <w:t xml:space="preserve"> </w:t>
      </w:r>
      <w:r w:rsidR="00AF17EC" w:rsidRPr="006A1710">
        <w:rPr>
          <w:b/>
          <w:szCs w:val="24"/>
          <w:u w:val="single"/>
        </w:rPr>
        <w:t>Справка из налогового органа о состоянии расчетов по налогам, сборам, пеням, штрафам, процентам организаций и индивидуальных предпринимателей, выданная по состоянию не ранее, чем 31 декабря 201</w:t>
      </w:r>
      <w:r w:rsidR="00621CD1" w:rsidRPr="00621CD1">
        <w:rPr>
          <w:b/>
          <w:szCs w:val="24"/>
          <w:u w:val="single"/>
        </w:rPr>
        <w:t>7</w:t>
      </w:r>
      <w:r w:rsidR="00AF17EC" w:rsidRPr="006A1710">
        <w:rPr>
          <w:b/>
          <w:szCs w:val="24"/>
          <w:u w:val="single"/>
        </w:rPr>
        <w:t xml:space="preserve"> года, или </w:t>
      </w:r>
    </w:p>
    <w:p w:rsidR="00AF17EC" w:rsidRPr="006A1710" w:rsidRDefault="00AF17EC" w:rsidP="00AF17EC">
      <w:pPr>
        <w:pStyle w:val="aa"/>
        <w:numPr>
          <w:ilvl w:val="1"/>
          <w:numId w:val="0"/>
        </w:numPr>
        <w:tabs>
          <w:tab w:val="num" w:pos="1134"/>
        </w:tabs>
        <w:spacing w:line="276" w:lineRule="auto"/>
        <w:ind w:firstLine="567"/>
        <w:rPr>
          <w:szCs w:val="24"/>
        </w:rPr>
      </w:pPr>
      <w:r w:rsidRPr="006A1710">
        <w:rPr>
          <w:b/>
          <w:szCs w:val="24"/>
          <w:u w:val="single"/>
        </w:rPr>
        <w:t>Справка из налогового органа об отсутствии у Участника задолженности по начисленным налогам, сборам и иным обязательным платежам</w:t>
      </w:r>
      <w:r w:rsidRPr="006A1710">
        <w:rPr>
          <w:szCs w:val="24"/>
        </w:rPr>
        <w:t xml:space="preserve">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B83FF1" w:rsidRPr="006A1710">
        <w:rPr>
          <w:szCs w:val="24"/>
        </w:rPr>
        <w:lastRenderedPageBreak/>
        <w:t>У</w:t>
      </w:r>
      <w:r w:rsidRPr="006A1710">
        <w:rPr>
          <w:szCs w:val="24"/>
        </w:rPr>
        <w:t xml:space="preserve">частника по данным бухгалтерской отчетности </w:t>
      </w:r>
      <w:r w:rsidRPr="006A1710">
        <w:rPr>
          <w:szCs w:val="24"/>
          <w:u w:val="single"/>
        </w:rPr>
        <w:t>за последний отчетный завершенный период,</w:t>
      </w:r>
      <w:r w:rsidRPr="006A1710">
        <w:rPr>
          <w:b/>
          <w:szCs w:val="24"/>
        </w:rPr>
        <w:t xml:space="preserve"> </w:t>
      </w:r>
      <w:r w:rsidRPr="006A1710">
        <w:rPr>
          <w:szCs w:val="24"/>
        </w:rPr>
        <w:t>или копия, заверенная Участником (с печатью при ее наличии).</w:t>
      </w:r>
    </w:p>
    <w:p w:rsidR="00AF17EC" w:rsidRPr="006A1710" w:rsidRDefault="00B83FF1" w:rsidP="00AF17EC">
      <w:pPr>
        <w:pStyle w:val="ConsPlusNonformat"/>
        <w:ind w:firstLine="567"/>
        <w:jc w:val="both"/>
        <w:rPr>
          <w:rFonts w:ascii="Times New Roman" w:hAnsi="Times New Roman" w:cs="Times New Roman"/>
          <w:b/>
          <w:sz w:val="24"/>
          <w:szCs w:val="24"/>
          <w:u w:val="single"/>
        </w:rPr>
      </w:pPr>
      <w:r w:rsidRPr="006A1710">
        <w:rPr>
          <w:rFonts w:ascii="Times New Roman" w:hAnsi="Times New Roman" w:cs="Times New Roman"/>
          <w:sz w:val="24"/>
          <w:szCs w:val="24"/>
        </w:rPr>
        <w:t>3.2.20.</w:t>
      </w:r>
      <w:r w:rsidR="00DC100C" w:rsidRPr="006A1710">
        <w:rPr>
          <w:rFonts w:ascii="Times New Roman" w:hAnsi="Times New Roman" w:cs="Times New Roman"/>
          <w:sz w:val="24"/>
          <w:szCs w:val="24"/>
        </w:rPr>
        <w:t>11</w:t>
      </w:r>
      <w:r w:rsidRPr="006A1710">
        <w:rPr>
          <w:rFonts w:ascii="Times New Roman" w:hAnsi="Times New Roman" w:cs="Times New Roman"/>
          <w:sz w:val="24"/>
          <w:szCs w:val="24"/>
        </w:rPr>
        <w:t xml:space="preserve">. </w:t>
      </w:r>
      <w:r w:rsidR="00AF17EC" w:rsidRPr="006A1710">
        <w:rPr>
          <w:rFonts w:ascii="Times New Roman" w:hAnsi="Times New Roman" w:cs="Times New Roman"/>
          <w:b/>
          <w:sz w:val="24"/>
          <w:szCs w:val="24"/>
        </w:rPr>
        <w:t xml:space="preserve"> </w:t>
      </w:r>
      <w:r w:rsidR="00AF17EC" w:rsidRPr="006A1710">
        <w:rPr>
          <w:rFonts w:ascii="Times New Roman" w:hAnsi="Times New Roman" w:cs="Times New Roman"/>
          <w:b/>
          <w:sz w:val="24"/>
          <w:szCs w:val="24"/>
          <w:u w:val="single"/>
        </w:rPr>
        <w:t>Опись документов и форм, представленных для участия в Запросе предложений.</w:t>
      </w:r>
    </w:p>
    <w:p w:rsidR="007A12BB" w:rsidRPr="006A1710" w:rsidRDefault="007A12BB" w:rsidP="00AF17EC">
      <w:pPr>
        <w:pStyle w:val="ConsPlusNonformat"/>
        <w:ind w:firstLine="567"/>
        <w:jc w:val="both"/>
        <w:rPr>
          <w:rFonts w:ascii="Times New Roman" w:hAnsi="Times New Roman" w:cs="Times New Roman"/>
          <w:b/>
          <w:sz w:val="24"/>
          <w:szCs w:val="24"/>
          <w:u w:val="single"/>
        </w:rPr>
      </w:pPr>
    </w:p>
    <w:p w:rsidR="00AF17EC" w:rsidRPr="006A1710" w:rsidRDefault="00DA3A71" w:rsidP="00AF17EC">
      <w:pPr>
        <w:pStyle w:val="aff"/>
        <w:numPr>
          <w:ilvl w:val="3"/>
          <w:numId w:val="0"/>
        </w:numPr>
        <w:tabs>
          <w:tab w:val="num" w:pos="1440"/>
          <w:tab w:val="num" w:pos="1980"/>
        </w:tabs>
        <w:spacing w:line="276" w:lineRule="auto"/>
        <w:ind w:firstLine="567"/>
        <w:rPr>
          <w:b/>
          <w:szCs w:val="24"/>
        </w:rPr>
      </w:pPr>
      <w:r w:rsidRPr="006A1710">
        <w:rPr>
          <w:b/>
          <w:szCs w:val="24"/>
        </w:rPr>
        <w:t>3</w:t>
      </w:r>
      <w:r w:rsidR="00AF17EC" w:rsidRPr="006A1710">
        <w:rPr>
          <w:b/>
          <w:szCs w:val="24"/>
        </w:rPr>
        <w:t xml:space="preserve">.3. Требования к описанию Участниками закупки </w:t>
      </w:r>
      <w:r w:rsidR="00AF17EC" w:rsidRPr="006A1710">
        <w:rPr>
          <w:b/>
          <w:szCs w:val="24"/>
          <w:u w:val="single"/>
        </w:rPr>
        <w:t>поставляемого товара</w:t>
      </w:r>
      <w:r w:rsidR="00AF17EC" w:rsidRPr="006A171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DC100C" w:rsidRPr="006A1710" w:rsidRDefault="00DC100C" w:rsidP="00DC100C">
      <w:pPr>
        <w:pStyle w:val="aff"/>
        <w:numPr>
          <w:ilvl w:val="3"/>
          <w:numId w:val="0"/>
        </w:numPr>
        <w:tabs>
          <w:tab w:val="num" w:pos="1440"/>
          <w:tab w:val="num" w:pos="1980"/>
        </w:tabs>
        <w:spacing w:line="276" w:lineRule="auto"/>
        <w:ind w:firstLine="567"/>
        <w:rPr>
          <w:szCs w:val="24"/>
        </w:rPr>
      </w:pPr>
      <w:r w:rsidRPr="006A1710">
        <w:rPr>
          <w:szCs w:val="24"/>
        </w:rPr>
        <w:t>Участник Запроса предложений описывает поставляемый Товар путем указания его функциональных особенностей, технических характеристик в коммерческом предложении или ином документе, составляемом в свободной форме.</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AF17EC" w:rsidRPr="006A1710" w:rsidRDefault="00DA3A71" w:rsidP="00AF17EC">
      <w:pPr>
        <w:ind w:firstLine="540"/>
        <w:jc w:val="both"/>
        <w:rPr>
          <w:b/>
        </w:rPr>
      </w:pPr>
      <w:r w:rsidRPr="006A1710">
        <w:rPr>
          <w:b/>
        </w:rPr>
        <w:t>3</w:t>
      </w:r>
      <w:r w:rsidR="00AF17EC" w:rsidRPr="006A1710">
        <w:rPr>
          <w:b/>
        </w:rPr>
        <w:t>.4. Критерии и порядок оценки и сопоставления Заявок на участие в закупке:</w:t>
      </w:r>
    </w:p>
    <w:p w:rsidR="00AF17EC" w:rsidRPr="006A1710" w:rsidRDefault="00DA3A71" w:rsidP="00AF17EC">
      <w:pPr>
        <w:pStyle w:val="aa"/>
        <w:tabs>
          <w:tab w:val="clear" w:pos="1800"/>
          <w:tab w:val="left" w:pos="360"/>
        </w:tabs>
        <w:spacing w:line="276" w:lineRule="auto"/>
        <w:ind w:left="0" w:firstLine="567"/>
        <w:rPr>
          <w:szCs w:val="24"/>
        </w:rPr>
      </w:pPr>
      <w:r w:rsidRPr="006A1710">
        <w:rPr>
          <w:szCs w:val="24"/>
        </w:rPr>
        <w:t>3</w:t>
      </w:r>
      <w:r w:rsidR="00AF17EC" w:rsidRPr="006A1710">
        <w:rPr>
          <w:szCs w:val="24"/>
        </w:rPr>
        <w:t xml:space="preserve">.4.1. Критериями оценки для определения победителя Запроса предложений являются: </w:t>
      </w:r>
      <w:r w:rsidR="005F1F48">
        <w:rPr>
          <w:szCs w:val="24"/>
        </w:rPr>
        <w:t xml:space="preserve">наименьшая цена товара, </w:t>
      </w:r>
      <w:r w:rsidR="00AF17EC" w:rsidRPr="006A1710">
        <w:rPr>
          <w:szCs w:val="24"/>
        </w:rPr>
        <w:t>соответствие всем требованиям, установленным в Котировочной документации,</w:t>
      </w:r>
      <w:r w:rsidR="006A1710" w:rsidRPr="006A1710">
        <w:rPr>
          <w:color w:val="000000"/>
          <w:szCs w:val="24"/>
        </w:rPr>
        <w:t xml:space="preserve"> </w:t>
      </w:r>
      <w:r w:rsidR="00AF17EC" w:rsidRPr="006A1710">
        <w:rPr>
          <w:szCs w:val="24"/>
        </w:rPr>
        <w:t>предусмотренны</w:t>
      </w:r>
      <w:r w:rsidR="006A1710" w:rsidRPr="006A1710">
        <w:rPr>
          <w:szCs w:val="24"/>
        </w:rPr>
        <w:t>й</w:t>
      </w:r>
      <w:r w:rsidR="00AF17EC" w:rsidRPr="006A1710">
        <w:rPr>
          <w:szCs w:val="24"/>
        </w:rPr>
        <w:t xml:space="preserve"> настоя</w:t>
      </w:r>
      <w:r w:rsidR="006A1710" w:rsidRPr="006A1710">
        <w:rPr>
          <w:szCs w:val="24"/>
        </w:rPr>
        <w:t>щей Котировочной документацией.</w:t>
      </w:r>
    </w:p>
    <w:p w:rsidR="004C20AE" w:rsidRPr="006A1710" w:rsidRDefault="00DA3A71" w:rsidP="0097129C">
      <w:pPr>
        <w:autoSpaceDE w:val="0"/>
        <w:autoSpaceDN w:val="0"/>
        <w:adjustRightInd w:val="0"/>
        <w:ind w:firstLine="539"/>
        <w:jc w:val="both"/>
        <w:rPr>
          <w:bCs/>
          <w:iCs/>
        </w:rPr>
      </w:pPr>
      <w:r w:rsidRPr="006A1710">
        <w:t>3</w:t>
      </w:r>
      <w:r w:rsidR="00AF17EC" w:rsidRPr="006A1710">
        <w:t xml:space="preserve">.4.2. </w:t>
      </w:r>
      <w:r w:rsidR="0097129C" w:rsidRPr="006A1710">
        <w:t>О</w:t>
      </w:r>
      <w:r w:rsidR="0097129C" w:rsidRPr="006A1710">
        <w:rPr>
          <w:bCs/>
          <w:iCs/>
        </w:rPr>
        <w:t xml:space="preserve">ценка и сопоставление заявок на участие </w:t>
      </w:r>
      <w:r w:rsidR="004C20AE" w:rsidRPr="006A1710">
        <w:rPr>
          <w:bCs/>
          <w:iCs/>
        </w:rPr>
        <w:t>в настоящем Запросе предложений</w:t>
      </w:r>
      <w:r w:rsidR="0097129C" w:rsidRPr="006A1710">
        <w:rPr>
          <w:bCs/>
          <w:iCs/>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AF17EC" w:rsidRPr="006A1710" w:rsidRDefault="0097129C" w:rsidP="0097129C">
      <w:pPr>
        <w:autoSpaceDE w:val="0"/>
        <w:autoSpaceDN w:val="0"/>
        <w:adjustRightInd w:val="0"/>
        <w:ind w:firstLine="539"/>
        <w:jc w:val="both"/>
      </w:pPr>
      <w:r w:rsidRPr="006A1710">
        <w:t xml:space="preserve">3.4.3. </w:t>
      </w:r>
      <w:r w:rsidR="00AF17EC" w:rsidRPr="006A1710">
        <w:t>Закупочная комиссия в</w:t>
      </w:r>
      <w:r w:rsidRPr="006A1710">
        <w:t xml:space="preserve"> срок установленный в пункте </w:t>
      </w:r>
      <w:r w:rsidR="003C00DA" w:rsidRPr="00470FCF">
        <w:t>3.7.3</w:t>
      </w:r>
      <w:r w:rsidR="003C00DA" w:rsidRPr="006A1710">
        <w:t xml:space="preserve"> </w:t>
      </w:r>
      <w:r w:rsidRPr="006A1710">
        <w:t>настоящего Запроса предложений</w:t>
      </w:r>
      <w:r w:rsidR="00AF17EC" w:rsidRPr="006A1710">
        <w:t>, рассматривает Заявки на соответствие их требованиям, установленным в Котировочной документации, и оценивает их по установленным в ней критериям.</w:t>
      </w:r>
    </w:p>
    <w:p w:rsidR="00AF17EC" w:rsidRPr="006A1710" w:rsidRDefault="00AF17EC" w:rsidP="0097129C">
      <w:pPr>
        <w:pStyle w:val="aa"/>
        <w:numPr>
          <w:ilvl w:val="1"/>
          <w:numId w:val="0"/>
        </w:numPr>
        <w:tabs>
          <w:tab w:val="num" w:pos="1134"/>
        </w:tabs>
        <w:spacing w:line="276" w:lineRule="auto"/>
        <w:ind w:firstLine="567"/>
        <w:rPr>
          <w:szCs w:val="24"/>
        </w:rPr>
      </w:pPr>
      <w:r w:rsidRPr="006A1710">
        <w:rPr>
          <w:szCs w:val="24"/>
        </w:rPr>
        <w:t>Заказчик вправе продлить срок рассмотрения и оценки Заявок по решению закупочной комиссии, оформленному отдельным протоколом, который не публикуется в Единой информационной системе и сайте Заказчика. При этом Участники должны быть уведомлены о продлении срока рассмотрения и оценки Заявок любым способом, включая телефонограмму.</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4</w:t>
      </w:r>
      <w:r w:rsidR="00AF17EC" w:rsidRPr="006A1710">
        <w:rPr>
          <w:szCs w:val="24"/>
        </w:rPr>
        <w:t>. Рассмотрение Заявок заключается в определении соответствия каждого Участника закупки требованиям, установленным Котировочной документацией, соответствия Заявки, поданной таким Участником, требованиям Котировочной документации и соответствия предлагаемых товаров, (работ, услуг) требованиям Котировочной документации.</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3.4.5</w:t>
      </w:r>
      <w:r w:rsidR="00AF17EC" w:rsidRPr="006A1710">
        <w:rPr>
          <w:szCs w:val="24"/>
        </w:rPr>
        <w:t>. В случае, если при проведении отборочной стадии отклонены все полученные Заявки или Заявка только одного Участника не была отклонена, Запрос предложений признается несостоявшимся.</w:t>
      </w:r>
    </w:p>
    <w:p w:rsidR="00AF17EC" w:rsidRPr="006A1710" w:rsidRDefault="00AF17EC" w:rsidP="00AF17EC">
      <w:pPr>
        <w:pStyle w:val="aa"/>
        <w:numPr>
          <w:ilvl w:val="1"/>
          <w:numId w:val="0"/>
        </w:numPr>
        <w:tabs>
          <w:tab w:val="num" w:pos="1134"/>
        </w:tabs>
        <w:spacing w:line="276" w:lineRule="auto"/>
        <w:ind w:firstLine="567"/>
        <w:rPr>
          <w:szCs w:val="24"/>
        </w:rPr>
      </w:pPr>
      <w:r w:rsidRPr="006A1710">
        <w:rPr>
          <w:szCs w:val="24"/>
        </w:rPr>
        <w:t>Заказчик вправе заключить Договор с Участником закупки, подавшим такую Заявку, и в этом случае Договор считается заключенным по результатам проведенной конкурентной процедуры.</w:t>
      </w:r>
      <w:r w:rsidR="0097129C" w:rsidRPr="006A1710">
        <w:rPr>
          <w:szCs w:val="24"/>
        </w:rPr>
        <w:t xml:space="preserve"> </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lastRenderedPageBreak/>
        <w:t>3.4.6</w:t>
      </w:r>
      <w:r w:rsidR="00AF17EC" w:rsidRPr="006A1710">
        <w:rPr>
          <w:szCs w:val="24"/>
        </w:rPr>
        <w:t>. Оценка Заявок осуществляется в строгом соответствии с процедурами и критериями, указанными в Котировочной документации.</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3.4.7</w:t>
      </w:r>
      <w:r w:rsidR="00AF17EC" w:rsidRPr="006A1710">
        <w:rPr>
          <w:szCs w:val="24"/>
        </w:rPr>
        <w:t>. В процессе оценки Заявок на участие в Запросе предложений закупочная комиссия каждой Заявке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закупочная комиссия присваивает первый номер.</w:t>
      </w:r>
    </w:p>
    <w:p w:rsidR="00AF17EC" w:rsidRPr="006A1710" w:rsidRDefault="00AF17EC" w:rsidP="00AF17EC">
      <w:pPr>
        <w:pStyle w:val="aa"/>
        <w:numPr>
          <w:ilvl w:val="1"/>
          <w:numId w:val="0"/>
        </w:numPr>
        <w:tabs>
          <w:tab w:val="num" w:pos="1134"/>
        </w:tabs>
        <w:spacing w:line="276" w:lineRule="auto"/>
        <w:ind w:firstLine="567"/>
        <w:rPr>
          <w:szCs w:val="24"/>
        </w:rPr>
      </w:pPr>
      <w:r w:rsidRPr="006A1710">
        <w:rPr>
          <w:szCs w:val="24"/>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 xml:space="preserve">3.4.8. </w:t>
      </w:r>
      <w:r w:rsidR="00AF17EC" w:rsidRPr="006A1710">
        <w:rPr>
          <w:szCs w:val="24"/>
        </w:rPr>
        <w:t>Сравнение Заказчиком стоимостных критериев в Заявках Участников (независимо от того какую систему налогообложения применяют Участники) производится по суммам без учета НДС.</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 xml:space="preserve">3.4.9. </w:t>
      </w:r>
      <w:r w:rsidR="00AF17EC" w:rsidRPr="006A1710">
        <w:rPr>
          <w:szCs w:val="24"/>
        </w:rPr>
        <w:t>Победителем в проведении Запроса предложений признается Участник, подавший Заявку, которая отвечает всем требованиям, установленным в Котировочной документации и предложивший наиболее выгодные условия исполнения Договора (Заявке которого присвоен первый номер).</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10</w:t>
      </w:r>
      <w:r w:rsidR="00AF17EC" w:rsidRPr="006A1710">
        <w:rPr>
          <w:szCs w:val="24"/>
        </w:rPr>
        <w:t xml:space="preserve">. Результаты рассмотрения и оценки Котировочных заявок оформляются протоколом, который размещается в Единой информационной системе </w:t>
      </w:r>
      <w:r w:rsidR="00AF17EC" w:rsidRPr="006A1710">
        <w:rPr>
          <w:szCs w:val="24"/>
          <w:lang w:eastAsia="ar-SA"/>
        </w:rPr>
        <w:t xml:space="preserve">и сайте </w:t>
      </w:r>
      <w:r w:rsidR="00AF17EC" w:rsidRPr="006A1710">
        <w:rPr>
          <w:szCs w:val="24"/>
        </w:rPr>
        <w:t xml:space="preserve">Заказчика </w:t>
      </w:r>
      <w:r w:rsidR="00AF17EC" w:rsidRPr="006A1710">
        <w:rPr>
          <w:b/>
          <w:szCs w:val="24"/>
        </w:rPr>
        <w:t>не позднее чем через 3 (три) рабочих дня со дня его подписания</w:t>
      </w:r>
      <w:r w:rsidR="00AF17EC" w:rsidRPr="006A1710">
        <w:rPr>
          <w:szCs w:val="24"/>
        </w:rPr>
        <w:t>.</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11</w:t>
      </w:r>
      <w:r w:rsidR="00AF17EC" w:rsidRPr="006A1710">
        <w:rPr>
          <w:szCs w:val="24"/>
        </w:rPr>
        <w:t>. В случае отклонения по результатам рассмотрения и оценки Заявок закупочной комиссией всех Котировочных заявок Заказчик вправе осуществить повторное размещение заказа путем Запроса предложений (с правом изменить условия исполнения Договора) или осуществить закупку у Единственного поставщика.</w:t>
      </w:r>
      <w:r w:rsidRPr="006A1710">
        <w:rPr>
          <w:szCs w:val="24"/>
        </w:rPr>
        <w:t xml:space="preserve"> </w:t>
      </w:r>
    </w:p>
    <w:p w:rsidR="004B7724" w:rsidRPr="006A1710" w:rsidRDefault="004B7724" w:rsidP="00AF17EC">
      <w:pPr>
        <w:ind w:firstLine="539"/>
        <w:jc w:val="both"/>
        <w:rPr>
          <w:b/>
        </w:rPr>
      </w:pPr>
    </w:p>
    <w:p w:rsidR="00AF17EC" w:rsidRPr="006A1710" w:rsidRDefault="0097129C" w:rsidP="00AF17EC">
      <w:pPr>
        <w:ind w:firstLine="539"/>
        <w:jc w:val="both"/>
        <w:rPr>
          <w:b/>
        </w:rPr>
      </w:pPr>
      <w:r w:rsidRPr="006A1710">
        <w:rPr>
          <w:b/>
        </w:rPr>
        <w:t>3</w:t>
      </w:r>
      <w:r w:rsidR="00AF17EC" w:rsidRPr="006A1710">
        <w:rPr>
          <w:b/>
        </w:rPr>
        <w:t>.5. Порядок, место, дата начала и дата окончания срока подачи Заявок на участие в закупке:</w:t>
      </w:r>
    </w:p>
    <w:p w:rsidR="00AF17EC" w:rsidRPr="006A1710" w:rsidRDefault="0097129C" w:rsidP="0097129C">
      <w:pPr>
        <w:ind w:firstLine="567"/>
        <w:jc w:val="both"/>
      </w:pPr>
      <w:r w:rsidRPr="006A1710">
        <w:t>3</w:t>
      </w:r>
      <w:r w:rsidR="00AF17EC" w:rsidRPr="006A1710">
        <w:t>.5.1</w:t>
      </w:r>
      <w:r w:rsidRPr="006A1710">
        <w:t>.</w:t>
      </w:r>
      <w:r w:rsidR="00AF17EC" w:rsidRPr="006A1710">
        <w:t xml:space="preserve"> Участник Запроса предложений направляет или подает Котировочную заявку в кабинет № 116 (специалисту по закупкам юридического отдела АО «НЭСК») по адресу: 357100, Ставропольский край, г. Невинномысск, ул. Гагарина, 50-а в бумажной форме с приложением всех необходимых документов, указанных в </w:t>
      </w:r>
      <w:proofErr w:type="spellStart"/>
      <w:r w:rsidR="00AF17EC" w:rsidRPr="006A1710">
        <w:t>п.п</w:t>
      </w:r>
      <w:proofErr w:type="spellEnd"/>
      <w:r w:rsidR="00AF17EC" w:rsidRPr="006A1710">
        <w:t xml:space="preserve">. </w:t>
      </w:r>
      <w:r w:rsidRPr="00470FCF">
        <w:t>3</w:t>
      </w:r>
      <w:r w:rsidR="00AF17EC" w:rsidRPr="00470FCF">
        <w:t>.2.20.</w:t>
      </w:r>
      <w:r w:rsidR="00AF17EC" w:rsidRPr="006A1710">
        <w:t xml:space="preserve"> настоящей Котировочной документации, в запечатанном конверте, с указанием на нём: «Открытый запрос предложений </w:t>
      </w:r>
      <w:r w:rsidR="002F1E5E" w:rsidRPr="006A1710">
        <w:t>№</w:t>
      </w:r>
      <w:r w:rsidR="005F1F48">
        <w:t>1</w:t>
      </w:r>
      <w:r w:rsidR="002F1E5E" w:rsidRPr="006A1710">
        <w:t xml:space="preserve"> от </w:t>
      </w:r>
      <w:r w:rsidR="007E469F">
        <w:t>26 апреля 2018</w:t>
      </w:r>
      <w:r w:rsidR="00AF17EC" w:rsidRPr="006A1710">
        <w:t xml:space="preserve">года </w:t>
      </w:r>
      <w:r w:rsidR="00DE2ECA" w:rsidRPr="006A1710">
        <w:t xml:space="preserve">на право заключения Договора </w:t>
      </w:r>
      <w:r w:rsidR="00DC100C" w:rsidRPr="005F1F48">
        <w:t xml:space="preserve">на поставку </w:t>
      </w:r>
      <w:r w:rsidR="005F1F48" w:rsidRPr="005F1F48">
        <w:t>трансформатора ТМГ-2500/10/6</w:t>
      </w:r>
      <w:r w:rsidR="00DC100C" w:rsidRPr="005F1F48">
        <w:t>.»</w:t>
      </w:r>
    </w:p>
    <w:p w:rsidR="00AF17EC" w:rsidRPr="006A1710" w:rsidRDefault="00AF17EC" w:rsidP="00AF17EC">
      <w:pPr>
        <w:ind w:firstLine="567"/>
        <w:jc w:val="both"/>
      </w:pPr>
      <w:r w:rsidRPr="006A1710">
        <w:t xml:space="preserve">Участник закупки вправе указать на </w:t>
      </w:r>
      <w:r w:rsidRPr="005F1F48">
        <w:t>таком</w:t>
      </w:r>
      <w:r w:rsidRPr="006A1710">
        <w:t xml:space="preserve">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F17EC" w:rsidRPr="00C1149F" w:rsidRDefault="0097129C" w:rsidP="00AF17EC">
      <w:pPr>
        <w:ind w:firstLine="539"/>
        <w:jc w:val="both"/>
      </w:pPr>
      <w:r w:rsidRPr="00C1149F">
        <w:t>3</w:t>
      </w:r>
      <w:r w:rsidR="00AF17EC" w:rsidRPr="00C1149F">
        <w:t>.5.2. Срок подачи Заявки:</w:t>
      </w:r>
    </w:p>
    <w:p w:rsidR="00AF17EC" w:rsidRPr="006A1710" w:rsidRDefault="00AF17EC" w:rsidP="00AF17EC">
      <w:pPr>
        <w:pStyle w:val="aa"/>
        <w:numPr>
          <w:ilvl w:val="1"/>
          <w:numId w:val="0"/>
        </w:numPr>
        <w:tabs>
          <w:tab w:val="num" w:pos="1134"/>
        </w:tabs>
        <w:spacing w:line="276" w:lineRule="auto"/>
        <w:rPr>
          <w:szCs w:val="24"/>
        </w:rPr>
      </w:pPr>
      <w:r w:rsidRPr="006A1710">
        <w:rPr>
          <w:szCs w:val="24"/>
        </w:rPr>
        <w:tab/>
        <w:t xml:space="preserve">- дата начала подачи Заявок: </w:t>
      </w:r>
      <w:r w:rsidRPr="00C1149F">
        <w:rPr>
          <w:b/>
          <w:szCs w:val="24"/>
        </w:rPr>
        <w:t>«</w:t>
      </w:r>
      <w:r w:rsidR="005F1F48" w:rsidRPr="00C1149F">
        <w:rPr>
          <w:b/>
          <w:szCs w:val="24"/>
        </w:rPr>
        <w:t>27</w:t>
      </w:r>
      <w:r w:rsidR="00B705D1" w:rsidRPr="00C1149F">
        <w:rPr>
          <w:b/>
          <w:szCs w:val="24"/>
        </w:rPr>
        <w:t xml:space="preserve">» </w:t>
      </w:r>
      <w:r w:rsidR="005F1F48" w:rsidRPr="00C1149F">
        <w:rPr>
          <w:b/>
          <w:szCs w:val="24"/>
        </w:rPr>
        <w:t>апреля</w:t>
      </w:r>
      <w:r w:rsidR="00B705D1" w:rsidRPr="00C1149F">
        <w:rPr>
          <w:b/>
          <w:szCs w:val="24"/>
        </w:rPr>
        <w:t xml:space="preserve"> 201</w:t>
      </w:r>
      <w:r w:rsidR="005F1F48" w:rsidRPr="00C1149F">
        <w:rPr>
          <w:b/>
          <w:szCs w:val="24"/>
        </w:rPr>
        <w:t>8</w:t>
      </w:r>
      <w:r w:rsidRPr="00C1149F">
        <w:rPr>
          <w:b/>
          <w:szCs w:val="24"/>
        </w:rPr>
        <w:t xml:space="preserve"> год</w:t>
      </w:r>
      <w:r w:rsidRPr="00C1149F">
        <w:rPr>
          <w:szCs w:val="24"/>
        </w:rPr>
        <w:t>а;</w:t>
      </w:r>
    </w:p>
    <w:p w:rsidR="00AF17EC" w:rsidRPr="006A1710" w:rsidRDefault="00AF17EC" w:rsidP="00AF17EC">
      <w:pPr>
        <w:pStyle w:val="aa"/>
        <w:numPr>
          <w:ilvl w:val="1"/>
          <w:numId w:val="0"/>
        </w:numPr>
        <w:tabs>
          <w:tab w:val="num" w:pos="1134"/>
        </w:tabs>
        <w:spacing w:line="276" w:lineRule="auto"/>
        <w:rPr>
          <w:b/>
          <w:szCs w:val="24"/>
        </w:rPr>
      </w:pPr>
      <w:r w:rsidRPr="006A1710">
        <w:rPr>
          <w:szCs w:val="24"/>
        </w:rPr>
        <w:tab/>
        <w:t>- дата окончания подачи Заявок:</w:t>
      </w:r>
      <w:r w:rsidRPr="006A1710">
        <w:rPr>
          <w:b/>
          <w:szCs w:val="24"/>
        </w:rPr>
        <w:t xml:space="preserve"> «</w:t>
      </w:r>
      <w:r w:rsidR="005F1F48">
        <w:rPr>
          <w:b/>
          <w:szCs w:val="24"/>
        </w:rPr>
        <w:t>08</w:t>
      </w:r>
      <w:r w:rsidRPr="006A1710">
        <w:rPr>
          <w:b/>
          <w:szCs w:val="24"/>
        </w:rPr>
        <w:t xml:space="preserve">» </w:t>
      </w:r>
      <w:r w:rsidR="005F1F48">
        <w:rPr>
          <w:b/>
          <w:szCs w:val="24"/>
        </w:rPr>
        <w:t>мая</w:t>
      </w:r>
      <w:r w:rsidR="003350C7" w:rsidRPr="006A1710">
        <w:rPr>
          <w:b/>
          <w:szCs w:val="24"/>
        </w:rPr>
        <w:t xml:space="preserve"> </w:t>
      </w:r>
      <w:r w:rsidRPr="006A1710">
        <w:rPr>
          <w:b/>
          <w:szCs w:val="24"/>
        </w:rPr>
        <w:t>201</w:t>
      </w:r>
      <w:r w:rsidR="005F1F48">
        <w:rPr>
          <w:b/>
          <w:szCs w:val="24"/>
        </w:rPr>
        <w:t>8</w:t>
      </w:r>
      <w:r w:rsidR="003350C7" w:rsidRPr="006A1710">
        <w:rPr>
          <w:b/>
          <w:szCs w:val="24"/>
        </w:rPr>
        <w:t xml:space="preserve"> года в </w:t>
      </w:r>
      <w:r w:rsidRPr="006A1710">
        <w:rPr>
          <w:b/>
          <w:szCs w:val="24"/>
        </w:rPr>
        <w:t>0</w:t>
      </w:r>
      <w:r w:rsidR="003350C7" w:rsidRPr="006A1710">
        <w:rPr>
          <w:b/>
          <w:szCs w:val="24"/>
        </w:rPr>
        <w:t>9</w:t>
      </w:r>
      <w:r w:rsidRPr="006A1710">
        <w:rPr>
          <w:b/>
          <w:szCs w:val="24"/>
        </w:rPr>
        <w:t xml:space="preserve"> час. 00 мин. (время московское).</w:t>
      </w:r>
    </w:p>
    <w:p w:rsidR="00AF17EC" w:rsidRPr="006A1710" w:rsidRDefault="00AF17EC" w:rsidP="00AF17EC">
      <w:pPr>
        <w:pStyle w:val="aa"/>
        <w:tabs>
          <w:tab w:val="left" w:pos="708"/>
        </w:tabs>
        <w:spacing w:line="276" w:lineRule="auto"/>
        <w:ind w:left="0" w:firstLine="540"/>
        <w:rPr>
          <w:b/>
          <w:i/>
          <w:szCs w:val="24"/>
        </w:rPr>
      </w:pPr>
    </w:p>
    <w:p w:rsidR="00AF17EC" w:rsidRPr="006A1710" w:rsidRDefault="0097129C" w:rsidP="00AF17EC">
      <w:pPr>
        <w:tabs>
          <w:tab w:val="left" w:pos="708"/>
          <w:tab w:val="num" w:pos="1800"/>
        </w:tabs>
        <w:ind w:firstLine="539"/>
        <w:jc w:val="both"/>
        <w:rPr>
          <w:b/>
        </w:rPr>
      </w:pPr>
      <w:r w:rsidRPr="006A1710">
        <w:rPr>
          <w:b/>
        </w:rPr>
        <w:t>3</w:t>
      </w:r>
      <w:r w:rsidR="00AF17EC" w:rsidRPr="006A1710">
        <w:rPr>
          <w:b/>
        </w:rPr>
        <w:t>.6. Формы, порядок, сроки начала и окончания предоставления Участникам закупки разъяснений положений Документации о закупке:</w:t>
      </w:r>
    </w:p>
    <w:p w:rsidR="00AF17EC" w:rsidRPr="006A1710" w:rsidRDefault="0097129C" w:rsidP="00AF17EC">
      <w:pPr>
        <w:tabs>
          <w:tab w:val="left" w:pos="708"/>
          <w:tab w:val="num" w:pos="1800"/>
        </w:tabs>
        <w:ind w:firstLine="539"/>
        <w:jc w:val="both"/>
      </w:pPr>
      <w:r w:rsidRPr="006A1710">
        <w:t>3</w:t>
      </w:r>
      <w:r w:rsidR="00AF17EC" w:rsidRPr="006A1710">
        <w:t xml:space="preserve">.6.1. Любые заинтересованные лица вправе обратиться к Заказчику с запросом о разъяснении положений Котировочной документации в письменной форме за подписью руководителя или уполномоченного лица (с приложением копии документов, </w:t>
      </w:r>
      <w:r w:rsidR="00AF17EC" w:rsidRPr="006A1710">
        <w:lastRenderedPageBreak/>
        <w:t>подтверждающих полномочия) в срок не позднее, чем за 3 (три) рабочих дня до даты окончания подачи Заявок. Заказчик предоставляет разъяснения положений Котировочной документации в течение 3 (трех) рабочих дней</w:t>
      </w:r>
      <w:r w:rsidR="004C20AE" w:rsidRPr="006A1710">
        <w:rPr>
          <w:b/>
        </w:rPr>
        <w:t xml:space="preserve"> </w:t>
      </w:r>
      <w:r w:rsidR="00AF17EC" w:rsidRPr="006A1710">
        <w:t>с даты получения запроса.</w:t>
      </w:r>
    </w:p>
    <w:p w:rsidR="00AF17EC" w:rsidRPr="006A1710" w:rsidRDefault="003C00DA" w:rsidP="00AF17EC">
      <w:pPr>
        <w:tabs>
          <w:tab w:val="left" w:pos="708"/>
          <w:tab w:val="num" w:pos="1800"/>
        </w:tabs>
        <w:ind w:firstLine="539"/>
        <w:jc w:val="both"/>
        <w:rPr>
          <w:lang w:eastAsia="ar-SA"/>
        </w:rPr>
      </w:pPr>
      <w:r w:rsidRPr="006A1710">
        <w:t>3</w:t>
      </w:r>
      <w:r w:rsidR="00AF17EC" w:rsidRPr="006A1710">
        <w:t xml:space="preserve">.6.2. 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00AF17EC" w:rsidRPr="006A1710">
        <w:rPr>
          <w:lang w:eastAsia="ar-SA"/>
        </w:rPr>
        <w:t>в Единой информационной системе и сайте Заказчика не позднее чем в течение 3 (трех) дней со дня предоставления указанных разъяснений.</w:t>
      </w:r>
    </w:p>
    <w:p w:rsidR="00AF17EC" w:rsidRPr="006A1710" w:rsidRDefault="003C00DA" w:rsidP="00AF17EC">
      <w:pPr>
        <w:tabs>
          <w:tab w:val="left" w:pos="708"/>
          <w:tab w:val="num" w:pos="1800"/>
        </w:tabs>
        <w:ind w:firstLine="539"/>
        <w:jc w:val="both"/>
      </w:pPr>
      <w:r w:rsidRPr="006A1710">
        <w:t>3</w:t>
      </w:r>
      <w:r w:rsidR="00AF17EC" w:rsidRPr="006A1710">
        <w:t>.6.3. Запросы о разъяснении положений Котировочной документации, поступившие позднее, чем за 3 (три) рабочих дня до окончания срока подачи Заявок, указанного в Котировочной документации, не рассматриваются, ответы на такие запросы не предоставляются.</w:t>
      </w:r>
    </w:p>
    <w:p w:rsidR="00AF17EC" w:rsidRPr="006A1710" w:rsidRDefault="00AF17EC" w:rsidP="00AF17EC">
      <w:pPr>
        <w:pStyle w:val="aa"/>
        <w:tabs>
          <w:tab w:val="left" w:pos="708"/>
        </w:tabs>
        <w:spacing w:line="276" w:lineRule="auto"/>
        <w:ind w:left="0" w:firstLine="540"/>
        <w:rPr>
          <w:szCs w:val="24"/>
        </w:rPr>
      </w:pPr>
    </w:p>
    <w:p w:rsidR="00AF17EC" w:rsidRPr="006A1710" w:rsidRDefault="003C00DA" w:rsidP="00AF17EC">
      <w:pPr>
        <w:pStyle w:val="aa"/>
        <w:tabs>
          <w:tab w:val="left" w:pos="708"/>
        </w:tabs>
        <w:spacing w:line="276" w:lineRule="auto"/>
        <w:ind w:left="0" w:firstLine="539"/>
        <w:rPr>
          <w:b/>
          <w:szCs w:val="24"/>
        </w:rPr>
      </w:pPr>
      <w:r w:rsidRPr="006A1710">
        <w:rPr>
          <w:b/>
          <w:szCs w:val="24"/>
        </w:rPr>
        <w:t>3</w:t>
      </w:r>
      <w:r w:rsidR="00AF17EC" w:rsidRPr="006A1710">
        <w:rPr>
          <w:b/>
          <w:szCs w:val="24"/>
        </w:rPr>
        <w:t>.7. Место и дата вскрытия конвертов с Заявками, рассмотрения предложений Участников Запроса предложений и подведения итогов закупки:</w:t>
      </w:r>
    </w:p>
    <w:p w:rsidR="00AF17EC" w:rsidRPr="006A1710" w:rsidRDefault="003C00DA" w:rsidP="00AF17EC">
      <w:pPr>
        <w:pStyle w:val="aa"/>
        <w:tabs>
          <w:tab w:val="left" w:pos="708"/>
        </w:tabs>
        <w:spacing w:line="276" w:lineRule="auto"/>
        <w:ind w:left="0" w:firstLine="539"/>
        <w:rPr>
          <w:szCs w:val="24"/>
        </w:rPr>
      </w:pPr>
      <w:r w:rsidRPr="006A1710">
        <w:rPr>
          <w:szCs w:val="24"/>
        </w:rPr>
        <w:t>3</w:t>
      </w:r>
      <w:r w:rsidR="00AF17EC" w:rsidRPr="006A1710">
        <w:rPr>
          <w:szCs w:val="24"/>
        </w:rPr>
        <w:t>.7.1. Место вскрытия конвертов с Заявками, рассмотрения и подведения итогов Запроса предложений (определение победителя): Акционерное общество «Невинномысские электрические сети», 375100; Ставропольский край, г. Невинномысск, ул. Гагарина, 50-а.</w:t>
      </w:r>
    </w:p>
    <w:p w:rsidR="00AF17EC" w:rsidRPr="006A1710" w:rsidRDefault="00AF17EC" w:rsidP="00AF17EC">
      <w:pPr>
        <w:pStyle w:val="aa"/>
        <w:tabs>
          <w:tab w:val="left" w:pos="567"/>
        </w:tabs>
        <w:spacing w:line="276" w:lineRule="auto"/>
        <w:ind w:left="0" w:firstLine="0"/>
        <w:rPr>
          <w:b/>
          <w:i/>
          <w:szCs w:val="24"/>
        </w:rPr>
      </w:pPr>
      <w:r w:rsidRPr="006A1710">
        <w:rPr>
          <w:b/>
          <w:i/>
          <w:szCs w:val="24"/>
        </w:rPr>
        <w:tab/>
      </w:r>
      <w:r w:rsidR="003C00DA" w:rsidRPr="006A1710">
        <w:rPr>
          <w:b/>
          <w:i/>
          <w:szCs w:val="24"/>
        </w:rPr>
        <w:t>3</w:t>
      </w:r>
      <w:r w:rsidRPr="006A1710">
        <w:rPr>
          <w:b/>
          <w:i/>
          <w:szCs w:val="24"/>
        </w:rPr>
        <w:t>.7. 2. Дата и время вскрытия конвертов с Заявками:</w:t>
      </w:r>
    </w:p>
    <w:p w:rsidR="00AF17EC" w:rsidRPr="006A1710" w:rsidRDefault="00AF17EC" w:rsidP="00AF17EC">
      <w:pPr>
        <w:pStyle w:val="aa"/>
        <w:numPr>
          <w:ilvl w:val="1"/>
          <w:numId w:val="0"/>
        </w:numPr>
        <w:tabs>
          <w:tab w:val="num" w:pos="1134"/>
        </w:tabs>
        <w:spacing w:line="276" w:lineRule="auto"/>
        <w:rPr>
          <w:b/>
          <w:szCs w:val="24"/>
        </w:rPr>
      </w:pPr>
      <w:r w:rsidRPr="006A1710">
        <w:rPr>
          <w:b/>
          <w:szCs w:val="24"/>
        </w:rPr>
        <w:tab/>
      </w:r>
      <w:r w:rsidRPr="006A1710">
        <w:rPr>
          <w:szCs w:val="24"/>
        </w:rPr>
        <w:t xml:space="preserve">- </w:t>
      </w:r>
      <w:r w:rsidRPr="006A1710">
        <w:rPr>
          <w:b/>
          <w:szCs w:val="24"/>
        </w:rPr>
        <w:t xml:space="preserve"> </w:t>
      </w:r>
      <w:r w:rsidR="005F1F48">
        <w:rPr>
          <w:b/>
          <w:szCs w:val="24"/>
        </w:rPr>
        <w:t>08</w:t>
      </w:r>
      <w:r w:rsidR="007E469F">
        <w:rPr>
          <w:b/>
          <w:szCs w:val="24"/>
        </w:rPr>
        <w:t xml:space="preserve"> </w:t>
      </w:r>
      <w:r w:rsidR="005F1F48">
        <w:rPr>
          <w:b/>
          <w:szCs w:val="24"/>
        </w:rPr>
        <w:t>мая</w:t>
      </w:r>
      <w:r w:rsidR="007E469F">
        <w:rPr>
          <w:b/>
          <w:szCs w:val="24"/>
        </w:rPr>
        <w:t xml:space="preserve"> 2018</w:t>
      </w:r>
      <w:r w:rsidRPr="006A1710">
        <w:rPr>
          <w:b/>
          <w:szCs w:val="24"/>
        </w:rPr>
        <w:t>г., в 0</w:t>
      </w:r>
      <w:r w:rsidR="00642C59" w:rsidRPr="006A1710">
        <w:rPr>
          <w:b/>
          <w:szCs w:val="24"/>
        </w:rPr>
        <w:t>9</w:t>
      </w:r>
      <w:r w:rsidRPr="006A1710">
        <w:rPr>
          <w:b/>
          <w:szCs w:val="24"/>
        </w:rPr>
        <w:t xml:space="preserve"> час. 00 мин. (время московское).</w:t>
      </w:r>
    </w:p>
    <w:p w:rsidR="00AF17EC" w:rsidRPr="006A1710" w:rsidRDefault="003C00DA" w:rsidP="00AF17EC">
      <w:pPr>
        <w:pStyle w:val="aa"/>
        <w:spacing w:line="276" w:lineRule="auto"/>
        <w:ind w:left="0" w:firstLine="567"/>
        <w:rPr>
          <w:b/>
          <w:i/>
          <w:szCs w:val="24"/>
        </w:rPr>
      </w:pPr>
      <w:r w:rsidRPr="006A1710">
        <w:rPr>
          <w:b/>
          <w:i/>
          <w:szCs w:val="24"/>
        </w:rPr>
        <w:t>3</w:t>
      </w:r>
      <w:r w:rsidR="00AF17EC" w:rsidRPr="006A1710">
        <w:rPr>
          <w:b/>
          <w:i/>
          <w:szCs w:val="24"/>
        </w:rPr>
        <w:t xml:space="preserve">.7.3. Дата рассмотрения Заявок и подведение итогов </w:t>
      </w:r>
      <w:r w:rsidR="00AF17EC" w:rsidRPr="006A1710">
        <w:rPr>
          <w:szCs w:val="24"/>
        </w:rPr>
        <w:t xml:space="preserve">Запроса предложений </w:t>
      </w:r>
      <w:r w:rsidR="00AF17EC" w:rsidRPr="006A1710">
        <w:rPr>
          <w:b/>
          <w:i/>
          <w:szCs w:val="24"/>
        </w:rPr>
        <w:t>(определения победителя):</w:t>
      </w:r>
    </w:p>
    <w:p w:rsidR="00AF17EC" w:rsidRPr="006A1710" w:rsidRDefault="00AF17EC" w:rsidP="00AF17EC">
      <w:pPr>
        <w:pStyle w:val="aa"/>
        <w:spacing w:line="276" w:lineRule="auto"/>
        <w:ind w:left="0" w:firstLine="1134"/>
        <w:rPr>
          <w:b/>
          <w:szCs w:val="24"/>
        </w:rPr>
      </w:pPr>
      <w:r w:rsidRPr="006A1710">
        <w:rPr>
          <w:b/>
          <w:szCs w:val="24"/>
        </w:rPr>
        <w:t xml:space="preserve">- не позднее: </w:t>
      </w:r>
      <w:r w:rsidR="005F1F48">
        <w:rPr>
          <w:b/>
          <w:szCs w:val="24"/>
        </w:rPr>
        <w:t>11</w:t>
      </w:r>
      <w:r w:rsidR="00F65EB4" w:rsidRPr="006A1710">
        <w:rPr>
          <w:b/>
          <w:szCs w:val="24"/>
        </w:rPr>
        <w:t xml:space="preserve"> </w:t>
      </w:r>
      <w:r w:rsidR="005F1F48">
        <w:rPr>
          <w:b/>
          <w:szCs w:val="24"/>
        </w:rPr>
        <w:t>мая</w:t>
      </w:r>
      <w:r w:rsidR="00DC100C" w:rsidRPr="006A1710">
        <w:rPr>
          <w:b/>
          <w:szCs w:val="24"/>
        </w:rPr>
        <w:t xml:space="preserve"> </w:t>
      </w:r>
      <w:r w:rsidR="00B705D1" w:rsidRPr="006A1710">
        <w:rPr>
          <w:b/>
          <w:szCs w:val="24"/>
        </w:rPr>
        <w:t>201</w:t>
      </w:r>
      <w:r w:rsidR="005F1F48">
        <w:rPr>
          <w:b/>
          <w:szCs w:val="24"/>
        </w:rPr>
        <w:t>8</w:t>
      </w:r>
      <w:r w:rsidR="00B705D1" w:rsidRPr="006A1710">
        <w:rPr>
          <w:b/>
          <w:szCs w:val="24"/>
        </w:rPr>
        <w:t xml:space="preserve"> </w:t>
      </w:r>
      <w:r w:rsidRPr="006A1710">
        <w:rPr>
          <w:b/>
          <w:szCs w:val="24"/>
        </w:rPr>
        <w:t>г.</w:t>
      </w:r>
    </w:p>
    <w:p w:rsidR="003C00DA" w:rsidRPr="006A1710" w:rsidRDefault="003C00DA" w:rsidP="00AF17EC">
      <w:pPr>
        <w:pStyle w:val="aa"/>
        <w:spacing w:line="276" w:lineRule="auto"/>
        <w:ind w:left="0" w:firstLine="0"/>
        <w:jc w:val="center"/>
        <w:rPr>
          <w:b/>
          <w:szCs w:val="24"/>
        </w:rPr>
      </w:pPr>
    </w:p>
    <w:p w:rsidR="00AF17EC" w:rsidRPr="006A1710" w:rsidRDefault="003C00DA" w:rsidP="00AF17EC">
      <w:pPr>
        <w:pStyle w:val="aa"/>
        <w:spacing w:line="276" w:lineRule="auto"/>
        <w:ind w:left="0" w:firstLine="0"/>
        <w:jc w:val="center"/>
        <w:rPr>
          <w:b/>
          <w:szCs w:val="24"/>
        </w:rPr>
      </w:pPr>
      <w:r w:rsidRPr="006A1710">
        <w:rPr>
          <w:b/>
          <w:szCs w:val="24"/>
        </w:rPr>
        <w:t>4</w:t>
      </w:r>
      <w:r w:rsidR="00AF17EC" w:rsidRPr="006A1710">
        <w:rPr>
          <w:b/>
          <w:szCs w:val="24"/>
        </w:rPr>
        <w:t>. Прочие положения</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.1. Данная процедура </w:t>
      </w:r>
      <w:r w:rsidR="00AF17EC" w:rsidRPr="006A1710">
        <w:rPr>
          <w:szCs w:val="24"/>
        </w:rPr>
        <w:t xml:space="preserve">Запроса предложений </w:t>
      </w:r>
      <w:r w:rsidR="00AF17EC" w:rsidRPr="006A1710">
        <w:rPr>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AF17EC" w:rsidRPr="006A1710">
        <w:rPr>
          <w:szCs w:val="24"/>
        </w:rPr>
        <w:t xml:space="preserve">Запрос предложений </w:t>
      </w:r>
      <w:r w:rsidR="00AF17EC" w:rsidRPr="006A1710">
        <w:rPr>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F17EC" w:rsidRPr="006A1710">
        <w:rPr>
          <w:szCs w:val="24"/>
        </w:rPr>
        <w:t xml:space="preserve">Запрос предложений </w:t>
      </w:r>
      <w:r w:rsidR="00AF17EC" w:rsidRPr="006A1710">
        <w:rPr>
          <w:color w:val="000000"/>
          <w:spacing w:val="-6"/>
          <w:szCs w:val="24"/>
        </w:rPr>
        <w:t>не накладывает на Заказчика соответствующего объема гражданско-правовых обязательств.</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.2. Опубликованное Извещение вместе с настоящей Котировочной документацией по </w:t>
      </w:r>
      <w:r w:rsidR="00AF17EC" w:rsidRPr="006A1710">
        <w:rPr>
          <w:szCs w:val="24"/>
        </w:rPr>
        <w:t>Запросу предложений</w:t>
      </w:r>
      <w:r w:rsidR="00AF17EC" w:rsidRPr="006A1710">
        <w:rPr>
          <w:color w:val="000000"/>
          <w:spacing w:val="-6"/>
          <w:szCs w:val="24"/>
        </w:rPr>
        <w:t>, являются приглашением делать оферты и должны рассматриваться Участниками в соответствии с этим.</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.3. Предложение Участника имеет правовой статус оферты и будет рассматриваться Заказчиком в соответствии с этим.</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.4. Заказчик оставляет за собой право предложить Участникам провести переторжку (регулирование цены Договора с целью её уменьшения).</w:t>
      </w:r>
    </w:p>
    <w:p w:rsidR="00AA0A3C" w:rsidRPr="006A1710" w:rsidRDefault="003C00DA" w:rsidP="00AA0A3C">
      <w:pPr>
        <w:autoSpaceDE w:val="0"/>
        <w:autoSpaceDN w:val="0"/>
        <w:adjustRightInd w:val="0"/>
        <w:ind w:firstLine="567"/>
        <w:jc w:val="both"/>
      </w:pPr>
      <w:r w:rsidRPr="006A1710">
        <w:rPr>
          <w:color w:val="000000"/>
          <w:spacing w:val="-6"/>
        </w:rPr>
        <w:t>4</w:t>
      </w:r>
      <w:r w:rsidR="00AF17EC" w:rsidRPr="006A1710">
        <w:rPr>
          <w:color w:val="000000"/>
          <w:spacing w:val="-6"/>
        </w:rPr>
        <w:t xml:space="preserve">.5. </w:t>
      </w:r>
      <w:r w:rsidRPr="006A1710">
        <w:t xml:space="preserve">Заключение договора с победителем Запроса предложений (Участником, с которым принято решение заключить договор) должно быть осуществлено не ранее 10 (десять) дней и не позднее 20 (двадцать) дней со дня размещения протокола подведения итогов Запроса предложений в Единой информационной системе и на сайте Заказчика при условии </w:t>
      </w:r>
      <w:r w:rsidR="00AA0A3C" w:rsidRPr="006A1710">
        <w:t xml:space="preserve">оплаты победителем (Участником) обеспечения договора, предусмотренного пунктом 3.2.18 настоящей Котировочной документации. </w:t>
      </w:r>
    </w:p>
    <w:p w:rsidR="00AF17EC" w:rsidRPr="006A1710" w:rsidRDefault="00AF17EC" w:rsidP="00AF17EC">
      <w:pPr>
        <w:autoSpaceDE w:val="0"/>
        <w:autoSpaceDN w:val="0"/>
        <w:adjustRightInd w:val="0"/>
        <w:ind w:firstLine="567"/>
        <w:jc w:val="both"/>
      </w:pPr>
      <w:r w:rsidRPr="006A1710">
        <w:t xml:space="preserve">Заключение Договора 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с одновременным направлением оригиналов допускается </w:t>
      </w:r>
      <w:r w:rsidRPr="006A1710">
        <w:lastRenderedPageBreak/>
        <w:t xml:space="preserve">в целях сокращения времени, необходимого для подписания Договора. При этом, заключенный указанным способом Договор, имеет полную юридическую силу. </w:t>
      </w:r>
    </w:p>
    <w:p w:rsidR="00AF17EC" w:rsidRPr="006A1710" w:rsidRDefault="00AA0A3C"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.6. Заключенный по результатам </w:t>
      </w:r>
      <w:r w:rsidR="00AF17EC" w:rsidRPr="006A1710">
        <w:rPr>
          <w:szCs w:val="24"/>
        </w:rPr>
        <w:t xml:space="preserve">Запроса предложений </w:t>
      </w:r>
      <w:r w:rsidR="00AF17EC" w:rsidRPr="006A1710">
        <w:rPr>
          <w:color w:val="000000"/>
          <w:spacing w:val="-6"/>
          <w:szCs w:val="24"/>
        </w:rPr>
        <w:t>Договор фиксирует все достигнутые сторонами договоренности.</w:t>
      </w:r>
    </w:p>
    <w:p w:rsidR="00AF17EC" w:rsidRPr="006A1710" w:rsidRDefault="00AA0A3C" w:rsidP="00AF17EC">
      <w:pPr>
        <w:autoSpaceDE w:val="0"/>
        <w:autoSpaceDN w:val="0"/>
        <w:adjustRightInd w:val="0"/>
        <w:ind w:firstLine="567"/>
        <w:jc w:val="both"/>
      </w:pPr>
      <w:r w:rsidRPr="006A1710">
        <w:rPr>
          <w:color w:val="000000"/>
          <w:spacing w:val="-6"/>
        </w:rPr>
        <w:t>4</w:t>
      </w:r>
      <w:r w:rsidR="00AF17EC" w:rsidRPr="006A1710">
        <w:rPr>
          <w:color w:val="000000"/>
          <w:spacing w:val="-6"/>
        </w:rPr>
        <w:t xml:space="preserve">.7. </w:t>
      </w:r>
      <w:r w:rsidR="00AF17EC" w:rsidRPr="006A1710">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AF17EC" w:rsidRPr="006A1710" w:rsidRDefault="00AF17EC"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Приложения:</w:t>
      </w:r>
    </w:p>
    <w:p w:rsidR="00AF17EC" w:rsidRPr="00664FDC" w:rsidRDefault="00AF17EC" w:rsidP="00AF17EC">
      <w:pPr>
        <w:pStyle w:val="aa"/>
        <w:numPr>
          <w:ilvl w:val="0"/>
          <w:numId w:val="6"/>
        </w:numPr>
        <w:tabs>
          <w:tab w:val="left" w:pos="360"/>
        </w:tabs>
        <w:spacing w:line="276" w:lineRule="auto"/>
        <w:rPr>
          <w:color w:val="000000"/>
          <w:spacing w:val="-6"/>
          <w:szCs w:val="24"/>
        </w:rPr>
      </w:pPr>
      <w:r w:rsidRPr="00664FDC">
        <w:rPr>
          <w:color w:val="000000"/>
          <w:spacing w:val="-6"/>
          <w:szCs w:val="24"/>
        </w:rPr>
        <w:t xml:space="preserve">Приложение № </w:t>
      </w:r>
      <w:r w:rsidR="002E7E49" w:rsidRPr="00664FDC">
        <w:rPr>
          <w:color w:val="000000"/>
          <w:spacing w:val="-6"/>
          <w:szCs w:val="24"/>
        </w:rPr>
        <w:t>1</w:t>
      </w:r>
      <w:r w:rsidRPr="00664FDC">
        <w:rPr>
          <w:color w:val="000000"/>
          <w:spacing w:val="-6"/>
          <w:szCs w:val="24"/>
        </w:rPr>
        <w:t>: Форма предложения (Заявки) – на 3 л.</w:t>
      </w:r>
    </w:p>
    <w:p w:rsidR="00AA0A3C" w:rsidRPr="00434D60" w:rsidRDefault="002E7E49" w:rsidP="00AF17EC">
      <w:pPr>
        <w:pStyle w:val="aa"/>
        <w:numPr>
          <w:ilvl w:val="0"/>
          <w:numId w:val="6"/>
        </w:numPr>
        <w:tabs>
          <w:tab w:val="left" w:pos="360"/>
        </w:tabs>
        <w:spacing w:line="276" w:lineRule="auto"/>
        <w:rPr>
          <w:color w:val="000000"/>
          <w:spacing w:val="-6"/>
          <w:szCs w:val="24"/>
        </w:rPr>
      </w:pPr>
      <w:r w:rsidRPr="00434D60">
        <w:rPr>
          <w:color w:val="000000"/>
          <w:spacing w:val="-6"/>
          <w:szCs w:val="24"/>
        </w:rPr>
        <w:t>Приложение № 2</w:t>
      </w:r>
      <w:r w:rsidR="00F50342" w:rsidRPr="00434D60">
        <w:rPr>
          <w:color w:val="000000"/>
          <w:spacing w:val="-6"/>
          <w:szCs w:val="24"/>
        </w:rPr>
        <w:t xml:space="preserve">: </w:t>
      </w:r>
      <w:r w:rsidR="00F24692" w:rsidRPr="00434D60">
        <w:rPr>
          <w:color w:val="000000"/>
          <w:spacing w:val="-6"/>
          <w:szCs w:val="24"/>
        </w:rPr>
        <w:t xml:space="preserve">Проект Договора подряда - на </w:t>
      </w:r>
      <w:r w:rsidR="00434D60" w:rsidRPr="00434D60">
        <w:rPr>
          <w:color w:val="000000"/>
          <w:spacing w:val="-6"/>
          <w:szCs w:val="24"/>
        </w:rPr>
        <w:t>3</w:t>
      </w:r>
      <w:r w:rsidR="00F24692" w:rsidRPr="00434D60">
        <w:rPr>
          <w:color w:val="000000"/>
          <w:spacing w:val="-6"/>
          <w:szCs w:val="24"/>
        </w:rPr>
        <w:t xml:space="preserve"> л.</w:t>
      </w:r>
    </w:p>
    <w:p w:rsidR="00642C59" w:rsidRPr="006A1710" w:rsidRDefault="00642C5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434D60" w:rsidRDefault="002E7E49" w:rsidP="00642C59">
      <w:pPr>
        <w:pStyle w:val="aa"/>
        <w:tabs>
          <w:tab w:val="clear" w:pos="1800"/>
          <w:tab w:val="left" w:pos="360"/>
        </w:tabs>
        <w:spacing w:line="276" w:lineRule="auto"/>
        <w:ind w:left="927" w:firstLine="0"/>
        <w:rPr>
          <w:b/>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AF17EC" w:rsidRPr="006A1710" w:rsidRDefault="00AF17EC" w:rsidP="00AF17EC">
      <w:pPr>
        <w:pStyle w:val="aa"/>
        <w:tabs>
          <w:tab w:val="clear" w:pos="1800"/>
          <w:tab w:val="left" w:pos="360"/>
        </w:tabs>
        <w:spacing w:line="276" w:lineRule="auto"/>
        <w:ind w:left="0" w:firstLine="0"/>
        <w:rPr>
          <w:color w:val="000000"/>
          <w:spacing w:val="-6"/>
          <w:szCs w:val="24"/>
        </w:rPr>
      </w:pPr>
    </w:p>
    <w:p w:rsidR="00AF17EC" w:rsidRPr="006A1710" w:rsidRDefault="00AF17EC" w:rsidP="00AF17EC">
      <w:pPr>
        <w:pStyle w:val="aa"/>
        <w:tabs>
          <w:tab w:val="clear" w:pos="1800"/>
          <w:tab w:val="left" w:pos="360"/>
        </w:tabs>
        <w:spacing w:line="276" w:lineRule="auto"/>
        <w:ind w:left="0" w:firstLine="0"/>
        <w:rPr>
          <w:szCs w:val="24"/>
        </w:rPr>
      </w:pPr>
      <w:r w:rsidRPr="006A1710">
        <w:rPr>
          <w:color w:val="000000"/>
          <w:spacing w:val="-6"/>
          <w:szCs w:val="24"/>
        </w:rPr>
        <w:t xml:space="preserve">Лицо, ответственное за проведение </w:t>
      </w:r>
      <w:r w:rsidRPr="006A1710">
        <w:rPr>
          <w:szCs w:val="24"/>
        </w:rPr>
        <w:t>Запроса предложений</w:t>
      </w:r>
      <w:r w:rsidR="00F459EF" w:rsidRPr="006A1710">
        <w:rPr>
          <w:szCs w:val="24"/>
        </w:rPr>
        <w:t>-</w:t>
      </w:r>
    </w:p>
    <w:p w:rsidR="00AF17EC" w:rsidRDefault="005F1F48" w:rsidP="00AF17EC">
      <w:pPr>
        <w:pStyle w:val="aa"/>
        <w:tabs>
          <w:tab w:val="clear" w:pos="1800"/>
          <w:tab w:val="left" w:pos="0"/>
          <w:tab w:val="left" w:pos="360"/>
        </w:tabs>
        <w:spacing w:line="276" w:lineRule="auto"/>
        <w:ind w:left="0" w:firstLine="0"/>
        <w:rPr>
          <w:szCs w:val="24"/>
        </w:rPr>
      </w:pPr>
      <w:r>
        <w:rPr>
          <w:szCs w:val="24"/>
        </w:rPr>
        <w:t>начальник</w:t>
      </w:r>
      <w:r w:rsidRPr="006A1710">
        <w:rPr>
          <w:szCs w:val="24"/>
        </w:rPr>
        <w:t xml:space="preserve"> службы КЛЭП и ТП АО «НЭСК» </w:t>
      </w:r>
      <w:r>
        <w:rPr>
          <w:szCs w:val="24"/>
        </w:rPr>
        <w:t xml:space="preserve">                                           Кущенко В. Н.</w:t>
      </w:r>
    </w:p>
    <w:p w:rsidR="005F1F48" w:rsidRPr="006A1710" w:rsidRDefault="005F1F48" w:rsidP="00AF17EC">
      <w:pPr>
        <w:pStyle w:val="aa"/>
        <w:tabs>
          <w:tab w:val="clear" w:pos="1800"/>
          <w:tab w:val="left" w:pos="0"/>
          <w:tab w:val="left" w:pos="360"/>
        </w:tabs>
        <w:spacing w:line="276" w:lineRule="auto"/>
        <w:ind w:left="0" w:firstLine="0"/>
        <w:rPr>
          <w:szCs w:val="24"/>
        </w:rPr>
      </w:pPr>
    </w:p>
    <w:p w:rsidR="00B705D1" w:rsidRPr="006A1710" w:rsidRDefault="00DC100C" w:rsidP="00B705D1">
      <w:pPr>
        <w:pStyle w:val="aa"/>
        <w:tabs>
          <w:tab w:val="clear" w:pos="1800"/>
          <w:tab w:val="left" w:pos="360"/>
        </w:tabs>
        <w:spacing w:line="276" w:lineRule="auto"/>
        <w:ind w:left="0" w:firstLine="0"/>
        <w:rPr>
          <w:color w:val="000000"/>
          <w:spacing w:val="-6"/>
          <w:szCs w:val="24"/>
        </w:rPr>
      </w:pPr>
      <w:r w:rsidRPr="006A1710">
        <w:rPr>
          <w:color w:val="000000"/>
          <w:spacing w:val="-6"/>
          <w:szCs w:val="24"/>
        </w:rPr>
        <w:t>с</w:t>
      </w:r>
      <w:r w:rsidR="00B705D1" w:rsidRPr="006A1710">
        <w:rPr>
          <w:color w:val="000000"/>
          <w:spacing w:val="-6"/>
          <w:szCs w:val="24"/>
        </w:rPr>
        <w:t xml:space="preserve">пециалист по закупкам                                                                               </w:t>
      </w:r>
      <w:r w:rsidRPr="006A1710">
        <w:rPr>
          <w:color w:val="000000"/>
          <w:spacing w:val="-6"/>
          <w:szCs w:val="24"/>
        </w:rPr>
        <w:t xml:space="preserve">            Ю.Н. </w:t>
      </w:r>
      <w:proofErr w:type="spellStart"/>
      <w:r w:rsidRPr="006A1710">
        <w:rPr>
          <w:color w:val="000000"/>
          <w:spacing w:val="-6"/>
          <w:szCs w:val="24"/>
        </w:rPr>
        <w:t>Беспавлова</w:t>
      </w:r>
      <w:proofErr w:type="spellEnd"/>
    </w:p>
    <w:p w:rsidR="00AF17EC" w:rsidRPr="006A1710" w:rsidRDefault="00AF17EC" w:rsidP="00DD3271">
      <w:pPr>
        <w:pStyle w:val="aa"/>
        <w:tabs>
          <w:tab w:val="num" w:pos="1134"/>
          <w:tab w:val="left" w:pos="6663"/>
          <w:tab w:val="left" w:pos="6946"/>
          <w:tab w:val="left" w:pos="7655"/>
        </w:tabs>
        <w:ind w:left="5670" w:firstLine="0"/>
        <w:jc w:val="right"/>
        <w:rPr>
          <w:szCs w:val="24"/>
        </w:rPr>
      </w:pPr>
      <w:r w:rsidRPr="006A1710">
        <w:rPr>
          <w:szCs w:val="24"/>
        </w:rPr>
        <w:br w:type="page"/>
      </w:r>
      <w:r w:rsidR="00642C59" w:rsidRPr="006A1710">
        <w:rPr>
          <w:szCs w:val="24"/>
        </w:rPr>
        <w:lastRenderedPageBreak/>
        <w:t xml:space="preserve"> </w:t>
      </w:r>
      <w:r w:rsidRPr="006A1710">
        <w:rPr>
          <w:szCs w:val="24"/>
        </w:rPr>
        <w:t>Приложение №</w:t>
      </w:r>
      <w:r w:rsidR="00DC100C" w:rsidRPr="006A1710">
        <w:rPr>
          <w:szCs w:val="24"/>
        </w:rPr>
        <w:t>1</w:t>
      </w:r>
      <w:r w:rsidRPr="006A1710">
        <w:rPr>
          <w:szCs w:val="24"/>
        </w:rPr>
        <w:t xml:space="preserve"> </w:t>
      </w:r>
    </w:p>
    <w:p w:rsidR="00AF17EC" w:rsidRPr="006A1710" w:rsidRDefault="00AF17EC" w:rsidP="00642C59">
      <w:pPr>
        <w:pStyle w:val="aa"/>
        <w:tabs>
          <w:tab w:val="num" w:pos="1134"/>
        </w:tabs>
        <w:ind w:firstLine="567"/>
        <w:jc w:val="right"/>
        <w:rPr>
          <w:szCs w:val="24"/>
        </w:rPr>
      </w:pPr>
      <w:r w:rsidRPr="006A1710">
        <w:rPr>
          <w:szCs w:val="24"/>
        </w:rPr>
        <w:t>к Запросу предложений</w:t>
      </w:r>
    </w:p>
    <w:p w:rsidR="00AF17EC" w:rsidRPr="006A1710" w:rsidRDefault="00B61601" w:rsidP="00642C59">
      <w:pPr>
        <w:pStyle w:val="aa"/>
        <w:tabs>
          <w:tab w:val="num" w:pos="1134"/>
        </w:tabs>
        <w:spacing w:line="276" w:lineRule="auto"/>
        <w:ind w:left="0" w:firstLine="567"/>
        <w:jc w:val="right"/>
        <w:rPr>
          <w:szCs w:val="24"/>
        </w:rPr>
      </w:pPr>
      <w:r w:rsidRPr="006A1710">
        <w:rPr>
          <w:szCs w:val="24"/>
        </w:rPr>
        <w:t xml:space="preserve">                                                                                    </w:t>
      </w:r>
      <w:r w:rsidR="00DD3271">
        <w:rPr>
          <w:szCs w:val="24"/>
        </w:rPr>
        <w:t xml:space="preserve">                    </w:t>
      </w:r>
      <w:r w:rsidR="00B705D1" w:rsidRPr="006A1710">
        <w:rPr>
          <w:szCs w:val="24"/>
        </w:rPr>
        <w:t xml:space="preserve">№ </w:t>
      </w:r>
      <w:r w:rsidR="005F1F48">
        <w:rPr>
          <w:szCs w:val="24"/>
        </w:rPr>
        <w:t>1</w:t>
      </w:r>
      <w:r w:rsidR="00B705D1" w:rsidRPr="006A1710">
        <w:rPr>
          <w:szCs w:val="24"/>
        </w:rPr>
        <w:t xml:space="preserve"> от </w:t>
      </w:r>
      <w:r w:rsidR="007E469F">
        <w:rPr>
          <w:szCs w:val="24"/>
        </w:rPr>
        <w:t>26 апреля 2018</w:t>
      </w:r>
      <w:r w:rsidR="00B705D1" w:rsidRPr="006A1710">
        <w:rPr>
          <w:szCs w:val="24"/>
        </w:rPr>
        <w:t>г</w:t>
      </w:r>
      <w:r w:rsidR="00AF17EC" w:rsidRPr="006A1710">
        <w:rPr>
          <w:szCs w:val="24"/>
        </w:rPr>
        <w:t>.</w:t>
      </w:r>
    </w:p>
    <w:p w:rsidR="00AF17EC" w:rsidRPr="006A1710" w:rsidRDefault="00AF17EC" w:rsidP="00AF17EC">
      <w:pPr>
        <w:pStyle w:val="aa"/>
        <w:tabs>
          <w:tab w:val="num" w:pos="1134"/>
        </w:tabs>
        <w:spacing w:line="276" w:lineRule="auto"/>
        <w:ind w:left="0" w:firstLine="567"/>
        <w:jc w:val="center"/>
        <w:rPr>
          <w:szCs w:val="24"/>
        </w:rPr>
      </w:pPr>
      <w:r w:rsidRPr="006A1710">
        <w:rPr>
          <w:szCs w:val="24"/>
        </w:rPr>
        <w:t>ФОРМА ЗАЯВКИ</w:t>
      </w:r>
    </w:p>
    <w:p w:rsidR="00AF17EC" w:rsidRPr="006A1710" w:rsidRDefault="00AF17EC" w:rsidP="00AF17EC">
      <w:pPr>
        <w:pStyle w:val="aa"/>
        <w:tabs>
          <w:tab w:val="num" w:pos="1134"/>
        </w:tabs>
        <w:spacing w:line="276" w:lineRule="auto"/>
        <w:ind w:left="0" w:firstLine="567"/>
        <w:jc w:val="center"/>
        <w:rPr>
          <w:szCs w:val="24"/>
        </w:rPr>
      </w:pPr>
      <w:r w:rsidRPr="006A1710">
        <w:rPr>
          <w:szCs w:val="24"/>
        </w:rPr>
        <w:t>На бланке организации-Заказчика</w:t>
      </w:r>
    </w:p>
    <w:p w:rsidR="00AF17EC" w:rsidRPr="006A1710" w:rsidRDefault="00AF17EC" w:rsidP="00AF17EC">
      <w:pPr>
        <w:pStyle w:val="aa"/>
        <w:tabs>
          <w:tab w:val="num" w:pos="1134"/>
        </w:tabs>
        <w:spacing w:line="276" w:lineRule="auto"/>
        <w:ind w:left="0" w:firstLine="567"/>
        <w:rPr>
          <w:szCs w:val="24"/>
        </w:rPr>
      </w:pPr>
    </w:p>
    <w:p w:rsidR="00AF17EC" w:rsidRPr="006A1710" w:rsidRDefault="00AF17EC" w:rsidP="00AF17EC">
      <w:pPr>
        <w:pStyle w:val="aa"/>
        <w:tabs>
          <w:tab w:val="num" w:pos="1134"/>
        </w:tabs>
        <w:spacing w:line="276" w:lineRule="auto"/>
        <w:ind w:left="0" w:firstLine="0"/>
        <w:rPr>
          <w:szCs w:val="24"/>
        </w:rPr>
      </w:pPr>
      <w:r w:rsidRPr="006A1710">
        <w:rPr>
          <w:szCs w:val="24"/>
        </w:rPr>
        <w:t xml:space="preserve">Исх. № ___ Дата ___ __________ 20__ г.               </w:t>
      </w:r>
      <w:r w:rsidR="00F50342" w:rsidRPr="006A1710">
        <w:rPr>
          <w:szCs w:val="24"/>
        </w:rPr>
        <w:t xml:space="preserve">В </w:t>
      </w:r>
      <w:r w:rsidRPr="006A1710">
        <w:rPr>
          <w:szCs w:val="24"/>
        </w:rPr>
        <w:t>закупочную комиссию АО «НЭСК»</w:t>
      </w:r>
    </w:p>
    <w:p w:rsidR="00AF17EC" w:rsidRPr="006A1710" w:rsidRDefault="00AF17EC" w:rsidP="00AF17EC">
      <w:pPr>
        <w:pStyle w:val="aa"/>
        <w:tabs>
          <w:tab w:val="num" w:pos="1134"/>
        </w:tabs>
        <w:spacing w:line="276" w:lineRule="auto"/>
        <w:ind w:left="0" w:firstLine="567"/>
        <w:jc w:val="center"/>
        <w:rPr>
          <w:szCs w:val="24"/>
        </w:rPr>
      </w:pPr>
    </w:p>
    <w:p w:rsidR="00AF17EC" w:rsidRPr="006A1710" w:rsidRDefault="00AF17EC" w:rsidP="00AF17EC">
      <w:pPr>
        <w:pStyle w:val="aa"/>
        <w:tabs>
          <w:tab w:val="num" w:pos="1134"/>
        </w:tabs>
        <w:spacing w:line="276" w:lineRule="auto"/>
        <w:ind w:left="0" w:firstLine="567"/>
        <w:jc w:val="center"/>
        <w:rPr>
          <w:b/>
          <w:szCs w:val="24"/>
        </w:rPr>
      </w:pPr>
      <w:r w:rsidRPr="006A1710">
        <w:rPr>
          <w:b/>
          <w:szCs w:val="24"/>
        </w:rPr>
        <w:t>ЗАЯВКА</w:t>
      </w:r>
    </w:p>
    <w:p w:rsidR="006824BB" w:rsidRPr="006A1710" w:rsidRDefault="00AF17EC" w:rsidP="006824BB">
      <w:pPr>
        <w:jc w:val="center"/>
        <w:rPr>
          <w:b/>
        </w:rPr>
      </w:pPr>
      <w:r w:rsidRPr="006A1710">
        <w:rPr>
          <w:b/>
        </w:rPr>
        <w:t xml:space="preserve">НА УЧАСТИЕ В ЗАПРОСЕ ПРЕДЛОЖЕНИЙ </w:t>
      </w:r>
      <w:r w:rsidR="00AF7CFA" w:rsidRPr="006A1710">
        <w:rPr>
          <w:b/>
        </w:rPr>
        <w:t>№</w:t>
      </w:r>
      <w:r w:rsidR="00664FDC">
        <w:rPr>
          <w:b/>
        </w:rPr>
        <w:t>1</w:t>
      </w:r>
      <w:r w:rsidR="00AF7CFA" w:rsidRPr="006A1710">
        <w:rPr>
          <w:b/>
        </w:rPr>
        <w:t xml:space="preserve"> ОТ </w:t>
      </w:r>
      <w:r w:rsidR="007E469F">
        <w:rPr>
          <w:b/>
        </w:rPr>
        <w:t>26 апреля 2018</w:t>
      </w:r>
      <w:r w:rsidR="00AF7CFA" w:rsidRPr="006A1710">
        <w:rPr>
          <w:b/>
        </w:rPr>
        <w:t>Г.</w:t>
      </w:r>
    </w:p>
    <w:p w:rsidR="00FC3AF9" w:rsidRPr="006A1710" w:rsidRDefault="00AF7CFA" w:rsidP="006824BB">
      <w:pPr>
        <w:jc w:val="center"/>
        <w:rPr>
          <w:b/>
        </w:rPr>
      </w:pPr>
      <w:r w:rsidRPr="006A1710">
        <w:rPr>
          <w:b/>
        </w:rPr>
        <w:t xml:space="preserve">НА ПРАВО ЗАКЛЮЧЕНИЯ ДОГОВОРА </w:t>
      </w:r>
    </w:p>
    <w:p w:rsidR="00AF17EC" w:rsidRPr="006A1710" w:rsidRDefault="00AF7CFA" w:rsidP="006824BB">
      <w:pPr>
        <w:jc w:val="center"/>
        <w:rPr>
          <w:b/>
          <w:lang w:eastAsia="ar-SA"/>
        </w:rPr>
      </w:pPr>
      <w:r w:rsidRPr="006A1710">
        <w:rPr>
          <w:b/>
        </w:rPr>
        <w:t xml:space="preserve">НА </w:t>
      </w:r>
      <w:r w:rsidRPr="006A1710">
        <w:rPr>
          <w:b/>
          <w:lang w:eastAsia="ar-SA"/>
        </w:rPr>
        <w:t xml:space="preserve">ПОСТАВКУ </w:t>
      </w:r>
      <w:r w:rsidR="00E13EFA">
        <w:rPr>
          <w:b/>
          <w:lang w:eastAsia="ar-SA"/>
        </w:rPr>
        <w:t>ТРАНСФОРМАТОРА ТМГ-2500/10/6</w:t>
      </w:r>
      <w:r w:rsidRPr="006A1710">
        <w:rPr>
          <w:b/>
          <w:lang w:eastAsia="ar-SA"/>
        </w:rPr>
        <w:t>.</w:t>
      </w:r>
    </w:p>
    <w:p w:rsidR="00AF17EC" w:rsidRPr="006A1710" w:rsidRDefault="00AF17EC" w:rsidP="00AF17EC">
      <w:pPr>
        <w:pStyle w:val="aa"/>
        <w:tabs>
          <w:tab w:val="num" w:pos="1134"/>
        </w:tabs>
        <w:spacing w:line="276" w:lineRule="auto"/>
        <w:ind w:left="0" w:firstLine="567"/>
        <w:jc w:val="center"/>
        <w:rPr>
          <w:b/>
          <w:spacing w:val="20"/>
          <w:szCs w:val="24"/>
        </w:rPr>
      </w:pPr>
    </w:p>
    <w:p w:rsidR="00AF17EC" w:rsidRPr="006A1710" w:rsidRDefault="00AF17EC" w:rsidP="00AF17EC">
      <w:pPr>
        <w:pStyle w:val="aa"/>
        <w:tabs>
          <w:tab w:val="num" w:pos="1134"/>
        </w:tabs>
        <w:spacing w:line="276" w:lineRule="auto"/>
        <w:ind w:left="0" w:firstLine="567"/>
        <w:rPr>
          <w:szCs w:val="24"/>
        </w:rPr>
      </w:pPr>
      <w:r w:rsidRPr="006A1710">
        <w:rPr>
          <w:szCs w:val="24"/>
        </w:rPr>
        <w:t>Изучив Котировочную документацию на право заключения вышеупомянутого Договора______________________________________</w:t>
      </w:r>
      <w:r w:rsidR="00601F12" w:rsidRPr="006A1710">
        <w:rPr>
          <w:szCs w:val="24"/>
        </w:rPr>
        <w:t>_______________________________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и организационно правовая форма Участника размещения заказа)</w:t>
      </w:r>
    </w:p>
    <w:p w:rsidR="00AF17EC" w:rsidRPr="006A1710" w:rsidRDefault="00AF17EC" w:rsidP="00AF17EC">
      <w:pPr>
        <w:pStyle w:val="aa"/>
        <w:tabs>
          <w:tab w:val="num" w:pos="1134"/>
        </w:tabs>
        <w:spacing w:line="276" w:lineRule="auto"/>
        <w:ind w:left="0" w:firstLine="0"/>
        <w:rPr>
          <w:szCs w:val="24"/>
        </w:rPr>
      </w:pPr>
      <w:r w:rsidRPr="006A1710">
        <w:rPr>
          <w:szCs w:val="24"/>
        </w:rPr>
        <w:t>_____________________________________________________</w:t>
      </w:r>
      <w:r w:rsidR="00601F12" w:rsidRPr="006A1710">
        <w:rPr>
          <w:szCs w:val="24"/>
        </w:rPr>
        <w:t>________________________</w:t>
      </w:r>
    </w:p>
    <w:p w:rsidR="00AF17EC" w:rsidRPr="006A1710" w:rsidRDefault="00AF17EC" w:rsidP="00AF17EC">
      <w:pPr>
        <w:pStyle w:val="aa"/>
        <w:tabs>
          <w:tab w:val="num" w:pos="1134"/>
        </w:tabs>
        <w:spacing w:line="276" w:lineRule="auto"/>
        <w:ind w:left="0" w:firstLine="0"/>
        <w:rPr>
          <w:szCs w:val="24"/>
        </w:rPr>
      </w:pPr>
      <w:r w:rsidRPr="006A1710">
        <w:rPr>
          <w:szCs w:val="24"/>
        </w:rPr>
        <w:t>в лице _______________________________________________</w:t>
      </w:r>
      <w:r w:rsidR="00601F12" w:rsidRPr="006A1710">
        <w:rPr>
          <w:szCs w:val="24"/>
        </w:rPr>
        <w:t>________________________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должности, Ф.И.О. руководителя, уполномоченного лица)</w:t>
      </w:r>
    </w:p>
    <w:p w:rsidR="00AF17EC" w:rsidRPr="006A1710" w:rsidRDefault="00AF17EC" w:rsidP="00AF17EC">
      <w:pPr>
        <w:pStyle w:val="aa"/>
        <w:tabs>
          <w:tab w:val="num" w:pos="1134"/>
        </w:tabs>
        <w:spacing w:line="276" w:lineRule="auto"/>
        <w:ind w:left="0" w:firstLine="0"/>
        <w:rPr>
          <w:szCs w:val="24"/>
        </w:rPr>
      </w:pPr>
      <w:r w:rsidRPr="006A1710">
        <w:rPr>
          <w:szCs w:val="24"/>
        </w:rPr>
        <w:t>сообщает о согласии участвовать в Запросе предложений на условиях, установленных в Котировочной документации, и направляет настоящую Заявку.</w:t>
      </w:r>
    </w:p>
    <w:p w:rsidR="00AF17EC" w:rsidRPr="006A1710" w:rsidRDefault="00AF17EC" w:rsidP="00AF17EC">
      <w:pPr>
        <w:pStyle w:val="aa"/>
        <w:numPr>
          <w:ilvl w:val="0"/>
          <w:numId w:val="7"/>
        </w:numPr>
        <w:tabs>
          <w:tab w:val="num" w:pos="709"/>
        </w:tabs>
        <w:spacing w:line="276" w:lineRule="auto"/>
        <w:rPr>
          <w:szCs w:val="24"/>
        </w:rPr>
      </w:pPr>
      <w:r w:rsidRPr="006A1710">
        <w:rPr>
          <w:szCs w:val="24"/>
        </w:rPr>
        <w:t>Информация об Участнике:</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AF17EC" w:rsidRPr="006A1710" w:rsidTr="00AF17EC">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Полное наименование Участника с указанием организационно-правовой формы:</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c>
          <w:tcPr>
            <w:tcW w:w="4968" w:type="dxa"/>
          </w:tcPr>
          <w:p w:rsidR="00AF17EC" w:rsidRPr="006A1710" w:rsidRDefault="00AF17EC" w:rsidP="00AF17EC">
            <w:pPr>
              <w:pStyle w:val="aa"/>
              <w:tabs>
                <w:tab w:val="num" w:pos="1134"/>
              </w:tabs>
              <w:spacing w:line="276" w:lineRule="auto"/>
              <w:ind w:left="720" w:hanging="720"/>
              <w:jc w:val="left"/>
              <w:rPr>
                <w:szCs w:val="24"/>
                <w:lang w:eastAsia="en-US"/>
              </w:rPr>
            </w:pPr>
            <w:r w:rsidRPr="006A1710">
              <w:rPr>
                <w:szCs w:val="24"/>
                <w:lang w:eastAsia="en-US"/>
              </w:rPr>
              <w:t>Сокращенное наименование Участника: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6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ОГРН:</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90"/>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ИНН/КПП:</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4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Юридический адрес:</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17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Почтовый адрес:</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71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427"/>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Телефоны Участника (с указанием кода города):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86"/>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Факс Участника (с указанием кода города):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5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Адрес электронной почты Участника: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71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601F12" w:rsidRPr="006A1710" w:rsidTr="00AF17EC">
        <w:trPr>
          <w:trHeight w:val="714"/>
        </w:trPr>
        <w:tc>
          <w:tcPr>
            <w:tcW w:w="4968" w:type="dxa"/>
          </w:tcPr>
          <w:p w:rsidR="00601F12" w:rsidRPr="006A1710" w:rsidRDefault="00601F12" w:rsidP="00AF17EC">
            <w:pPr>
              <w:pStyle w:val="aa"/>
              <w:tabs>
                <w:tab w:val="num" w:pos="1134"/>
              </w:tabs>
              <w:spacing w:line="276" w:lineRule="auto"/>
              <w:ind w:left="0" w:firstLine="0"/>
              <w:jc w:val="left"/>
              <w:rPr>
                <w:szCs w:val="24"/>
                <w:lang w:eastAsia="en-US"/>
              </w:rPr>
            </w:pPr>
            <w:r w:rsidRPr="006A1710">
              <w:rPr>
                <w:szCs w:val="24"/>
                <w:lang w:eastAsia="en-US"/>
              </w:rPr>
              <w:t>Страна происхождения (регистрации) Участника</w:t>
            </w:r>
          </w:p>
        </w:tc>
        <w:tc>
          <w:tcPr>
            <w:tcW w:w="4756" w:type="dxa"/>
          </w:tcPr>
          <w:p w:rsidR="00601F12" w:rsidRPr="006A1710" w:rsidRDefault="00601F12" w:rsidP="00AF17EC">
            <w:pPr>
              <w:pStyle w:val="aa"/>
              <w:tabs>
                <w:tab w:val="num" w:pos="1134"/>
              </w:tabs>
              <w:spacing w:line="276" w:lineRule="auto"/>
              <w:ind w:left="0" w:firstLine="567"/>
              <w:rPr>
                <w:szCs w:val="24"/>
                <w:lang w:eastAsia="en-US"/>
              </w:rPr>
            </w:pPr>
          </w:p>
        </w:tc>
      </w:tr>
    </w:tbl>
    <w:p w:rsidR="00B705D1" w:rsidRPr="006A1710" w:rsidRDefault="00F459EF" w:rsidP="00AF7CFA">
      <w:pPr>
        <w:jc w:val="center"/>
      </w:pPr>
      <w:r w:rsidRPr="006A1710">
        <w:t xml:space="preserve">2. </w:t>
      </w:r>
      <w:r w:rsidR="00AF17EC" w:rsidRPr="006A1710">
        <w:t xml:space="preserve">Участник сообщает о своем намерении </w:t>
      </w:r>
      <w:r w:rsidR="00AF7CFA" w:rsidRPr="006A1710">
        <w:rPr>
          <w:lang w:eastAsia="ar-SA"/>
        </w:rPr>
        <w:t xml:space="preserve">поставить кабель </w:t>
      </w:r>
      <w:r w:rsidR="00AF7CFA" w:rsidRPr="006A1710">
        <w:rPr>
          <w:color w:val="000000"/>
        </w:rPr>
        <w:t xml:space="preserve">асбл-10 3х185 </w:t>
      </w:r>
      <w:proofErr w:type="spellStart"/>
      <w:r w:rsidR="00AF7CFA" w:rsidRPr="006A1710">
        <w:rPr>
          <w:color w:val="000000"/>
        </w:rPr>
        <w:t>ож</w:t>
      </w:r>
      <w:proofErr w:type="spellEnd"/>
      <w:r w:rsidR="00AF7CFA" w:rsidRPr="006A1710">
        <w:rPr>
          <w:lang w:eastAsia="ar-SA"/>
        </w:rPr>
        <w:t>.</w:t>
      </w:r>
      <w:r w:rsidR="00B705D1" w:rsidRPr="006A1710">
        <w:t>:</w:t>
      </w: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792"/>
        <w:gridCol w:w="560"/>
        <w:gridCol w:w="560"/>
        <w:gridCol w:w="1793"/>
        <w:gridCol w:w="1344"/>
        <w:gridCol w:w="1344"/>
        <w:gridCol w:w="1363"/>
      </w:tblGrid>
      <w:tr w:rsidR="00664FDC" w:rsidRPr="006A1710" w:rsidTr="0041776C">
        <w:trPr>
          <w:trHeight w:val="928"/>
        </w:trPr>
        <w:tc>
          <w:tcPr>
            <w:tcW w:w="448" w:type="dxa"/>
          </w:tcPr>
          <w:p w:rsidR="00664FDC" w:rsidRPr="006A1710" w:rsidRDefault="00664FDC" w:rsidP="0041776C">
            <w:pPr>
              <w:pStyle w:val="ab"/>
              <w:jc w:val="center"/>
              <w:rPr>
                <w:b/>
                <w:szCs w:val="24"/>
                <w:lang w:eastAsia="en-US"/>
              </w:rPr>
            </w:pPr>
            <w:r w:rsidRPr="006A1710">
              <w:rPr>
                <w:b/>
                <w:szCs w:val="24"/>
                <w:lang w:eastAsia="en-US"/>
              </w:rPr>
              <w:lastRenderedPageBreak/>
              <w:t>№ п/п</w:t>
            </w:r>
          </w:p>
        </w:tc>
        <w:tc>
          <w:tcPr>
            <w:tcW w:w="1792" w:type="dxa"/>
          </w:tcPr>
          <w:p w:rsidR="00664FDC" w:rsidRPr="006A1710" w:rsidRDefault="00664FDC" w:rsidP="0041776C">
            <w:pPr>
              <w:pStyle w:val="ab"/>
              <w:jc w:val="center"/>
              <w:rPr>
                <w:b/>
                <w:szCs w:val="24"/>
                <w:lang w:eastAsia="en-US"/>
              </w:rPr>
            </w:pPr>
            <w:r w:rsidRPr="006A1710">
              <w:rPr>
                <w:b/>
                <w:szCs w:val="24"/>
                <w:lang w:eastAsia="en-US"/>
              </w:rPr>
              <w:t>Наименование товара</w:t>
            </w:r>
          </w:p>
        </w:tc>
        <w:tc>
          <w:tcPr>
            <w:tcW w:w="560" w:type="dxa"/>
          </w:tcPr>
          <w:p w:rsidR="00664FDC" w:rsidRPr="006A1710" w:rsidRDefault="00664FDC" w:rsidP="0041776C">
            <w:pPr>
              <w:pStyle w:val="ab"/>
              <w:jc w:val="center"/>
              <w:rPr>
                <w:b/>
                <w:szCs w:val="24"/>
                <w:lang w:eastAsia="en-US"/>
              </w:rPr>
            </w:pPr>
            <w:r w:rsidRPr="006A1710">
              <w:rPr>
                <w:b/>
                <w:szCs w:val="24"/>
                <w:lang w:eastAsia="en-US"/>
              </w:rPr>
              <w:t>Ед. изм.</w:t>
            </w:r>
          </w:p>
        </w:tc>
        <w:tc>
          <w:tcPr>
            <w:tcW w:w="560" w:type="dxa"/>
          </w:tcPr>
          <w:p w:rsidR="00664FDC" w:rsidRPr="006A1710" w:rsidRDefault="00664FDC" w:rsidP="0041776C">
            <w:pPr>
              <w:pStyle w:val="ab"/>
              <w:jc w:val="center"/>
              <w:rPr>
                <w:b/>
                <w:szCs w:val="24"/>
                <w:lang w:eastAsia="en-US"/>
              </w:rPr>
            </w:pPr>
            <w:r w:rsidRPr="006A1710">
              <w:rPr>
                <w:b/>
                <w:szCs w:val="24"/>
                <w:lang w:eastAsia="en-US"/>
              </w:rPr>
              <w:t>Кол-во</w:t>
            </w:r>
          </w:p>
        </w:tc>
        <w:tc>
          <w:tcPr>
            <w:tcW w:w="1792" w:type="dxa"/>
          </w:tcPr>
          <w:p w:rsidR="00664FDC" w:rsidRPr="006A1710" w:rsidRDefault="00664FDC" w:rsidP="0041776C">
            <w:pPr>
              <w:pStyle w:val="ab"/>
              <w:ind w:left="245" w:hanging="188"/>
              <w:jc w:val="center"/>
              <w:rPr>
                <w:b/>
                <w:szCs w:val="24"/>
                <w:lang w:eastAsia="en-US"/>
              </w:rPr>
            </w:pPr>
            <w:r w:rsidRPr="006A1710">
              <w:rPr>
                <w:b/>
                <w:szCs w:val="24"/>
                <w:lang w:eastAsia="en-US"/>
              </w:rPr>
              <w:t>Срок</w:t>
            </w:r>
          </w:p>
          <w:p w:rsidR="00664FDC" w:rsidRPr="006A1710" w:rsidRDefault="00664FDC" w:rsidP="0041776C">
            <w:pPr>
              <w:pStyle w:val="ab"/>
              <w:ind w:left="245" w:hanging="188"/>
              <w:jc w:val="center"/>
              <w:rPr>
                <w:b/>
                <w:szCs w:val="24"/>
                <w:lang w:eastAsia="en-US"/>
              </w:rPr>
            </w:pPr>
            <w:r w:rsidRPr="006A1710">
              <w:rPr>
                <w:b/>
                <w:szCs w:val="24"/>
                <w:lang w:eastAsia="en-US"/>
              </w:rPr>
              <w:t>Поставки товара</w:t>
            </w:r>
          </w:p>
        </w:tc>
        <w:tc>
          <w:tcPr>
            <w:tcW w:w="1344" w:type="dxa"/>
          </w:tcPr>
          <w:p w:rsidR="00664FDC" w:rsidRPr="006A1710" w:rsidRDefault="00664FDC" w:rsidP="0041776C">
            <w:pPr>
              <w:pStyle w:val="ab"/>
              <w:jc w:val="center"/>
              <w:rPr>
                <w:b/>
                <w:szCs w:val="24"/>
                <w:lang w:eastAsia="en-US"/>
              </w:rPr>
            </w:pPr>
          </w:p>
        </w:tc>
        <w:tc>
          <w:tcPr>
            <w:tcW w:w="1344" w:type="dxa"/>
          </w:tcPr>
          <w:p w:rsidR="00664FDC" w:rsidRPr="006A1710" w:rsidRDefault="00664FDC" w:rsidP="0041776C">
            <w:pPr>
              <w:pStyle w:val="ab"/>
              <w:jc w:val="center"/>
              <w:rPr>
                <w:b/>
                <w:szCs w:val="24"/>
                <w:lang w:eastAsia="en-US"/>
              </w:rPr>
            </w:pPr>
            <w:r w:rsidRPr="006A1710">
              <w:rPr>
                <w:b/>
                <w:szCs w:val="24"/>
                <w:lang w:eastAsia="en-US"/>
              </w:rPr>
              <w:t>Начальная (максимальная) цена без учета НДС, руб.</w:t>
            </w:r>
          </w:p>
        </w:tc>
        <w:tc>
          <w:tcPr>
            <w:tcW w:w="1363" w:type="dxa"/>
          </w:tcPr>
          <w:p w:rsidR="00664FDC" w:rsidRPr="006A1710" w:rsidRDefault="00664FDC" w:rsidP="0041776C">
            <w:pPr>
              <w:pStyle w:val="ab"/>
              <w:jc w:val="center"/>
              <w:rPr>
                <w:b/>
                <w:szCs w:val="24"/>
                <w:lang w:eastAsia="en-US"/>
              </w:rPr>
            </w:pPr>
            <w:r w:rsidRPr="006A1710">
              <w:rPr>
                <w:b/>
                <w:szCs w:val="24"/>
                <w:lang w:eastAsia="en-US"/>
              </w:rPr>
              <w:t>Начальная (максимальная) цена с учетом НДС руб.</w:t>
            </w:r>
          </w:p>
        </w:tc>
      </w:tr>
      <w:tr w:rsidR="00664FDC" w:rsidRPr="006A1710" w:rsidTr="0041776C">
        <w:trPr>
          <w:trHeight w:val="1162"/>
        </w:trPr>
        <w:tc>
          <w:tcPr>
            <w:tcW w:w="448" w:type="dxa"/>
          </w:tcPr>
          <w:p w:rsidR="00664FDC" w:rsidRPr="006A1710" w:rsidRDefault="00664FDC" w:rsidP="0041776C">
            <w:pPr>
              <w:pStyle w:val="ab"/>
              <w:rPr>
                <w:szCs w:val="24"/>
                <w:lang w:eastAsia="en-US"/>
              </w:rPr>
            </w:pPr>
            <w:r w:rsidRPr="006A1710">
              <w:rPr>
                <w:szCs w:val="24"/>
                <w:lang w:eastAsia="en-US"/>
              </w:rPr>
              <w:t>1.</w:t>
            </w:r>
          </w:p>
        </w:tc>
        <w:tc>
          <w:tcPr>
            <w:tcW w:w="1792" w:type="dxa"/>
          </w:tcPr>
          <w:p w:rsidR="00664FDC" w:rsidRPr="006A1710" w:rsidRDefault="00664FDC" w:rsidP="0041776C">
            <w:pPr>
              <w:pStyle w:val="ab"/>
              <w:rPr>
                <w:szCs w:val="24"/>
              </w:rPr>
            </w:pPr>
            <w:r w:rsidRPr="006A1710">
              <w:rPr>
                <w:szCs w:val="24"/>
                <w:lang w:eastAsia="ar-SA"/>
              </w:rPr>
              <w:t xml:space="preserve">Поставка </w:t>
            </w:r>
            <w:r>
              <w:rPr>
                <w:b/>
                <w:lang w:eastAsia="ar-SA"/>
              </w:rPr>
              <w:t>трансформатора ТМГ-2500/10/6</w:t>
            </w:r>
            <w:r w:rsidRPr="006A1710">
              <w:rPr>
                <w:szCs w:val="24"/>
              </w:rPr>
              <w:t xml:space="preserve"> </w:t>
            </w:r>
          </w:p>
        </w:tc>
        <w:tc>
          <w:tcPr>
            <w:tcW w:w="560" w:type="dxa"/>
          </w:tcPr>
          <w:p w:rsidR="00664FDC" w:rsidRPr="006A1710" w:rsidRDefault="00664FDC" w:rsidP="0041776C">
            <w:pPr>
              <w:pStyle w:val="ac"/>
              <w:rPr>
                <w:szCs w:val="24"/>
                <w:lang w:eastAsia="en-US"/>
              </w:rPr>
            </w:pPr>
            <w:proofErr w:type="spellStart"/>
            <w:proofErr w:type="gramStart"/>
            <w:r>
              <w:rPr>
                <w:szCs w:val="24"/>
                <w:lang w:eastAsia="en-US"/>
              </w:rPr>
              <w:t>шт</w:t>
            </w:r>
            <w:proofErr w:type="spellEnd"/>
            <w:proofErr w:type="gramEnd"/>
          </w:p>
        </w:tc>
        <w:tc>
          <w:tcPr>
            <w:tcW w:w="560" w:type="dxa"/>
          </w:tcPr>
          <w:p w:rsidR="00664FDC" w:rsidRPr="006A1710" w:rsidRDefault="00664FDC" w:rsidP="0041776C">
            <w:pPr>
              <w:pStyle w:val="ac"/>
              <w:jc w:val="center"/>
              <w:rPr>
                <w:szCs w:val="24"/>
                <w:lang w:eastAsia="en-US"/>
              </w:rPr>
            </w:pPr>
            <w:r>
              <w:rPr>
                <w:color w:val="000000"/>
                <w:szCs w:val="24"/>
              </w:rPr>
              <w:t>1</w:t>
            </w:r>
          </w:p>
        </w:tc>
        <w:tc>
          <w:tcPr>
            <w:tcW w:w="1792" w:type="dxa"/>
          </w:tcPr>
          <w:p w:rsidR="00664FDC" w:rsidRPr="006A1710" w:rsidRDefault="00664FDC" w:rsidP="0041776C">
            <w:pPr>
              <w:pStyle w:val="ac"/>
              <w:jc w:val="center"/>
              <w:rPr>
                <w:szCs w:val="24"/>
                <w:lang w:eastAsia="en-US"/>
              </w:rPr>
            </w:pPr>
            <w:r w:rsidRPr="00302067">
              <w:rPr>
                <w:rStyle w:val="FontStyle14"/>
                <w:sz w:val="22"/>
                <w:szCs w:val="22"/>
              </w:rPr>
              <w:t xml:space="preserve">Поставка Товара осуществляется в течение </w:t>
            </w:r>
            <w:r>
              <w:rPr>
                <w:rStyle w:val="FontStyle14"/>
                <w:sz w:val="22"/>
                <w:szCs w:val="22"/>
              </w:rPr>
              <w:t>6</w:t>
            </w:r>
            <w:r w:rsidRPr="007B321B">
              <w:rPr>
                <w:rStyle w:val="FontStyle14"/>
                <w:sz w:val="22"/>
                <w:szCs w:val="22"/>
              </w:rPr>
              <w:t>0</w:t>
            </w:r>
            <w:r w:rsidRPr="003858C4">
              <w:rPr>
                <w:rStyle w:val="FontStyle14"/>
                <w:sz w:val="22"/>
                <w:szCs w:val="22"/>
              </w:rPr>
              <w:t xml:space="preserve"> (</w:t>
            </w:r>
            <w:r>
              <w:rPr>
                <w:rStyle w:val="FontStyle14"/>
                <w:sz w:val="22"/>
                <w:szCs w:val="22"/>
              </w:rPr>
              <w:t>шестьдесят</w:t>
            </w:r>
            <w:r w:rsidRPr="003858C4">
              <w:rPr>
                <w:rStyle w:val="FontStyle14"/>
                <w:sz w:val="22"/>
                <w:szCs w:val="22"/>
              </w:rPr>
              <w:t>)</w:t>
            </w:r>
            <w:r w:rsidRPr="00302067">
              <w:rPr>
                <w:rStyle w:val="FontStyle14"/>
                <w:sz w:val="22"/>
                <w:szCs w:val="22"/>
              </w:rPr>
              <w:t xml:space="preserve"> календарных дней с момента </w:t>
            </w:r>
            <w:r>
              <w:rPr>
                <w:rStyle w:val="FontStyle14"/>
                <w:sz w:val="22"/>
                <w:szCs w:val="22"/>
              </w:rPr>
              <w:t>перечис</w:t>
            </w:r>
            <w:r w:rsidRPr="00302067">
              <w:rPr>
                <w:rStyle w:val="FontStyle14"/>
                <w:sz w:val="22"/>
                <w:szCs w:val="22"/>
              </w:rPr>
              <w:t xml:space="preserve">ления </w:t>
            </w:r>
            <w:r>
              <w:rPr>
                <w:rStyle w:val="FontStyle14"/>
                <w:sz w:val="22"/>
                <w:szCs w:val="22"/>
              </w:rPr>
              <w:t xml:space="preserve">Покупателем 50 % </w:t>
            </w:r>
            <w:r w:rsidRPr="00302067">
              <w:rPr>
                <w:rStyle w:val="FontStyle14"/>
                <w:sz w:val="22"/>
                <w:szCs w:val="22"/>
              </w:rPr>
              <w:t>оплаты за Товар на расчетный счет Поставщика</w:t>
            </w:r>
          </w:p>
        </w:tc>
        <w:tc>
          <w:tcPr>
            <w:tcW w:w="1344" w:type="dxa"/>
          </w:tcPr>
          <w:p w:rsidR="00664FDC" w:rsidRPr="006A1710" w:rsidRDefault="00664FDC" w:rsidP="0041776C">
            <w:pPr>
              <w:pStyle w:val="ac"/>
              <w:jc w:val="center"/>
              <w:rPr>
                <w:color w:val="000000"/>
                <w:szCs w:val="24"/>
              </w:rPr>
            </w:pPr>
          </w:p>
        </w:tc>
        <w:tc>
          <w:tcPr>
            <w:tcW w:w="1344" w:type="dxa"/>
          </w:tcPr>
          <w:p w:rsidR="00664FDC" w:rsidRPr="006A1710" w:rsidRDefault="00664FDC" w:rsidP="0041776C">
            <w:pPr>
              <w:pStyle w:val="ac"/>
              <w:jc w:val="center"/>
              <w:rPr>
                <w:szCs w:val="24"/>
              </w:rPr>
            </w:pPr>
            <w:r>
              <w:rPr>
                <w:color w:val="000000"/>
                <w:szCs w:val="24"/>
              </w:rPr>
              <w:t>1 474 576,27</w:t>
            </w:r>
          </w:p>
        </w:tc>
        <w:tc>
          <w:tcPr>
            <w:tcW w:w="1363" w:type="dxa"/>
          </w:tcPr>
          <w:p w:rsidR="00664FDC" w:rsidRPr="006A1710" w:rsidRDefault="00664FDC" w:rsidP="0041776C">
            <w:pPr>
              <w:jc w:val="center"/>
            </w:pPr>
            <w:r>
              <w:t>1 740 000</w:t>
            </w:r>
          </w:p>
        </w:tc>
      </w:tr>
      <w:tr w:rsidR="00664FDC" w:rsidRPr="006A1710" w:rsidTr="0041776C">
        <w:trPr>
          <w:trHeight w:val="277"/>
        </w:trPr>
        <w:tc>
          <w:tcPr>
            <w:tcW w:w="448" w:type="dxa"/>
          </w:tcPr>
          <w:p w:rsidR="00664FDC" w:rsidRPr="006A1710" w:rsidRDefault="00664FDC" w:rsidP="0041776C">
            <w:pPr>
              <w:jc w:val="both"/>
            </w:pPr>
          </w:p>
        </w:tc>
        <w:tc>
          <w:tcPr>
            <w:tcW w:w="4705" w:type="dxa"/>
            <w:gridSpan w:val="4"/>
          </w:tcPr>
          <w:p w:rsidR="00664FDC" w:rsidRPr="006A1710" w:rsidRDefault="00664FDC" w:rsidP="0041776C">
            <w:pPr>
              <w:pStyle w:val="ac"/>
              <w:rPr>
                <w:szCs w:val="24"/>
                <w:lang w:eastAsia="en-US"/>
              </w:rPr>
            </w:pPr>
            <w:r w:rsidRPr="006A1710">
              <w:rPr>
                <w:b/>
                <w:szCs w:val="24"/>
                <w:lang w:eastAsia="en-US"/>
              </w:rPr>
              <w:t>Итого:</w:t>
            </w:r>
          </w:p>
        </w:tc>
        <w:tc>
          <w:tcPr>
            <w:tcW w:w="1344" w:type="dxa"/>
          </w:tcPr>
          <w:p w:rsidR="00664FDC" w:rsidRPr="006A1710" w:rsidRDefault="00664FDC" w:rsidP="0041776C">
            <w:pPr>
              <w:jc w:val="center"/>
              <w:rPr>
                <w:color w:val="000000"/>
              </w:rPr>
            </w:pPr>
          </w:p>
        </w:tc>
        <w:tc>
          <w:tcPr>
            <w:tcW w:w="1344" w:type="dxa"/>
          </w:tcPr>
          <w:p w:rsidR="00664FDC" w:rsidRPr="006A1710" w:rsidRDefault="00664FDC" w:rsidP="0041776C">
            <w:pPr>
              <w:jc w:val="center"/>
            </w:pPr>
            <w:r>
              <w:rPr>
                <w:color w:val="000000"/>
              </w:rPr>
              <w:t>1 474 576,27</w:t>
            </w:r>
          </w:p>
        </w:tc>
        <w:tc>
          <w:tcPr>
            <w:tcW w:w="1363" w:type="dxa"/>
          </w:tcPr>
          <w:p w:rsidR="00664FDC" w:rsidRPr="006A1710" w:rsidRDefault="00664FDC" w:rsidP="0041776C">
            <w:pPr>
              <w:jc w:val="center"/>
            </w:pPr>
            <w:r>
              <w:t>1 740 000</w:t>
            </w:r>
          </w:p>
        </w:tc>
      </w:tr>
    </w:tbl>
    <w:p w:rsidR="00AF17EC" w:rsidRPr="006A1710" w:rsidRDefault="00AF17EC" w:rsidP="00B705D1">
      <w:pPr>
        <w:ind w:left="720"/>
        <w:jc w:val="both"/>
      </w:pPr>
    </w:p>
    <w:p w:rsidR="00AF17EC" w:rsidRPr="006A1710" w:rsidRDefault="00AF17EC" w:rsidP="00664FDC">
      <w:pPr>
        <w:ind w:firstLine="567"/>
        <w:jc w:val="both"/>
        <w:rPr>
          <w:i/>
          <w:color w:val="000000"/>
        </w:rPr>
      </w:pPr>
      <w:r w:rsidRPr="006A1710">
        <w:t>3.</w:t>
      </w:r>
      <w:r w:rsidRPr="00664FDC">
        <w:t xml:space="preserve"> </w:t>
      </w:r>
      <w:r w:rsidR="00664FDC" w:rsidRPr="00664FDC">
        <w:t>Гарантия на поставляемый Товар – 5 лет с даты изготовления Товара</w:t>
      </w:r>
      <w:r w:rsidR="00AF7CFA" w:rsidRPr="00664FDC">
        <w:rPr>
          <w:i/>
          <w:color w:val="000000"/>
        </w:rPr>
        <w:t>.</w:t>
      </w:r>
    </w:p>
    <w:p w:rsidR="00FC3AF9" w:rsidRPr="006A1710" w:rsidRDefault="00AF17EC" w:rsidP="00FC3AF9">
      <w:pPr>
        <w:tabs>
          <w:tab w:val="left" w:pos="142"/>
          <w:tab w:val="left" w:pos="567"/>
          <w:tab w:val="left" w:pos="709"/>
          <w:tab w:val="left" w:pos="851"/>
          <w:tab w:val="left" w:pos="1134"/>
          <w:tab w:val="left" w:pos="1276"/>
          <w:tab w:val="left" w:pos="1560"/>
          <w:tab w:val="left" w:pos="1843"/>
        </w:tabs>
        <w:ind w:firstLine="567"/>
        <w:jc w:val="both"/>
      </w:pPr>
      <w:r w:rsidRPr="006A1710">
        <w:t>4.</w:t>
      </w:r>
      <w:r w:rsidR="00FC3AF9" w:rsidRPr="006A1710">
        <w:t xml:space="preserve"> </w:t>
      </w:r>
      <w:r w:rsidR="00F459EF" w:rsidRPr="006A1710">
        <w:t xml:space="preserve">Страна происхождения </w:t>
      </w:r>
      <w:r w:rsidR="00AF7CFA" w:rsidRPr="006A1710">
        <w:t>поставляемого Товара</w:t>
      </w:r>
      <w:r w:rsidR="00601F12" w:rsidRPr="006A1710">
        <w:t xml:space="preserve"> </w:t>
      </w:r>
      <w:r w:rsidR="00F459EF" w:rsidRPr="006A1710">
        <w:t>-_________________</w:t>
      </w:r>
      <w:r w:rsidR="00FC3AF9" w:rsidRPr="006A1710">
        <w:t xml:space="preserve">______________________. </w:t>
      </w:r>
    </w:p>
    <w:p w:rsidR="00601F12" w:rsidRPr="006A1710" w:rsidRDefault="00FC3AF9" w:rsidP="00AF17EC">
      <w:pPr>
        <w:ind w:firstLine="567"/>
        <w:jc w:val="both"/>
      </w:pPr>
      <w:r w:rsidRPr="006A1710">
        <w:t>Производитель Товара______________________________________________________________________</w:t>
      </w:r>
    </w:p>
    <w:p w:rsidR="006D6144" w:rsidRPr="006A1710" w:rsidRDefault="00F459EF" w:rsidP="006D6144">
      <w:pPr>
        <w:ind w:firstLine="567"/>
        <w:jc w:val="both"/>
        <w:rPr>
          <w:i/>
        </w:rPr>
      </w:pPr>
      <w:r w:rsidRPr="006A1710">
        <w:t xml:space="preserve">                                                                     </w:t>
      </w:r>
    </w:p>
    <w:p w:rsidR="00AF7CFA" w:rsidRPr="006A1710" w:rsidRDefault="00FC3AF9" w:rsidP="00AF7CFA">
      <w:pPr>
        <w:pStyle w:val="aa"/>
        <w:tabs>
          <w:tab w:val="num" w:pos="1134"/>
        </w:tabs>
        <w:ind w:left="0" w:firstLine="567"/>
        <w:rPr>
          <w:color w:val="000000"/>
          <w:szCs w:val="24"/>
        </w:rPr>
      </w:pPr>
      <w:r w:rsidRPr="006A1710">
        <w:rPr>
          <w:szCs w:val="24"/>
        </w:rPr>
        <w:t>5</w:t>
      </w:r>
      <w:r w:rsidR="00AF17EC" w:rsidRPr="006A1710">
        <w:rPr>
          <w:szCs w:val="24"/>
        </w:rPr>
        <w:t>. В цену работ включены</w:t>
      </w:r>
      <w:r w:rsidR="00AF7CFA" w:rsidRPr="006A1710">
        <w:rPr>
          <w:szCs w:val="24"/>
        </w:rPr>
        <w:t>:</w:t>
      </w:r>
      <w:r w:rsidR="00AF17EC" w:rsidRPr="006A1710">
        <w:rPr>
          <w:szCs w:val="24"/>
        </w:rPr>
        <w:t xml:space="preserve"> </w:t>
      </w:r>
      <w:r w:rsidR="00664FDC" w:rsidRPr="00DF164F">
        <w:rPr>
          <w:szCs w:val="24"/>
        </w:rPr>
        <w:t>все установленные законодательством налоги, сборы, таможенные пошлины, и транспортные расходы (на доставку Товара до Покупателя по адресу: Ставропольский край, г. Невинномысск, ул. Гагарина, 50-а).</w:t>
      </w:r>
    </w:p>
    <w:p w:rsidR="00AF17EC" w:rsidRPr="006A1710" w:rsidRDefault="00FC3AF9" w:rsidP="00AF7CFA">
      <w:pPr>
        <w:pStyle w:val="aa"/>
        <w:tabs>
          <w:tab w:val="num" w:pos="1134"/>
        </w:tabs>
        <w:ind w:left="0" w:firstLine="567"/>
        <w:rPr>
          <w:szCs w:val="24"/>
        </w:rPr>
      </w:pPr>
      <w:r w:rsidRPr="006A1710">
        <w:rPr>
          <w:szCs w:val="24"/>
        </w:rPr>
        <w:t>6</w:t>
      </w:r>
      <w:r w:rsidR="00AF17EC" w:rsidRPr="006A1710">
        <w:rPr>
          <w:szCs w:val="24"/>
        </w:rPr>
        <w:t>. Мы согласны</w:t>
      </w:r>
      <w:r w:rsidR="00AF7CFA" w:rsidRPr="006A1710">
        <w:rPr>
          <w:szCs w:val="24"/>
        </w:rPr>
        <w:t xml:space="preserve"> поставить </w:t>
      </w:r>
      <w:r w:rsidR="00664FDC" w:rsidRPr="00664FDC">
        <w:rPr>
          <w:lang w:eastAsia="ar-SA"/>
        </w:rPr>
        <w:t>трансформатор ТМГ-2500/10/6</w:t>
      </w:r>
      <w:r w:rsidR="00664FDC" w:rsidRPr="006A1710">
        <w:rPr>
          <w:szCs w:val="24"/>
        </w:rPr>
        <w:t xml:space="preserve"> </w:t>
      </w:r>
      <w:r w:rsidR="00AF17EC" w:rsidRPr="006A1710">
        <w:rPr>
          <w:szCs w:val="24"/>
        </w:rPr>
        <w:t xml:space="preserve">– с учётом требований Котировочной документации. </w:t>
      </w:r>
    </w:p>
    <w:p w:rsidR="00AF17EC" w:rsidRPr="006A1710" w:rsidRDefault="00FC3AF9" w:rsidP="00AF17EC">
      <w:pPr>
        <w:pStyle w:val="aa"/>
        <w:tabs>
          <w:tab w:val="num" w:pos="1134"/>
        </w:tabs>
        <w:spacing w:line="276" w:lineRule="auto"/>
        <w:ind w:left="0" w:firstLine="567"/>
        <w:rPr>
          <w:szCs w:val="24"/>
        </w:rPr>
      </w:pPr>
      <w:r w:rsidRPr="006A1710">
        <w:rPr>
          <w:szCs w:val="24"/>
        </w:rPr>
        <w:t>7</w:t>
      </w:r>
      <w:r w:rsidR="00AF17EC" w:rsidRPr="006A1710">
        <w:rPr>
          <w:szCs w:val="24"/>
        </w:rPr>
        <w:t>. Участник согласен с тем, что в случае подачи Заявки, не отвечающей требованиям Законодательства Российской Федерации, Документации о проведении Запроса предложений №</w:t>
      </w:r>
      <w:r w:rsidR="006824BB" w:rsidRPr="006A1710">
        <w:rPr>
          <w:szCs w:val="24"/>
        </w:rPr>
        <w:t xml:space="preserve"> </w:t>
      </w:r>
      <w:r w:rsidR="00664FDC">
        <w:rPr>
          <w:szCs w:val="24"/>
        </w:rPr>
        <w:t>1</w:t>
      </w:r>
      <w:r w:rsidR="00AF17EC" w:rsidRPr="006A1710">
        <w:rPr>
          <w:szCs w:val="24"/>
        </w:rPr>
        <w:t xml:space="preserve"> от </w:t>
      </w:r>
      <w:r w:rsidR="007E469F">
        <w:rPr>
          <w:szCs w:val="24"/>
        </w:rPr>
        <w:t>26 апреля 2018</w:t>
      </w:r>
      <w:r w:rsidR="00AF17EC" w:rsidRPr="006A1710">
        <w:rPr>
          <w:szCs w:val="24"/>
        </w:rPr>
        <w:t>г</w:t>
      </w:r>
      <w:r w:rsidR="00F459EF" w:rsidRPr="006A1710">
        <w:rPr>
          <w:szCs w:val="24"/>
        </w:rPr>
        <w:t>.</w:t>
      </w:r>
      <w:r w:rsidR="00AF17EC" w:rsidRPr="006A1710">
        <w:rPr>
          <w:szCs w:val="24"/>
        </w:rPr>
        <w:t>, Участник не будет допущен Закупочной комиссией к участию в процедуре рассмотрения Заявок.</w:t>
      </w:r>
    </w:p>
    <w:p w:rsidR="00AF17EC" w:rsidRPr="006A1710" w:rsidRDefault="00FC3AF9" w:rsidP="00AF17EC">
      <w:pPr>
        <w:pStyle w:val="aa"/>
        <w:tabs>
          <w:tab w:val="num" w:pos="1134"/>
        </w:tabs>
        <w:spacing w:line="276" w:lineRule="auto"/>
        <w:ind w:left="0" w:firstLine="567"/>
        <w:rPr>
          <w:szCs w:val="24"/>
        </w:rPr>
      </w:pPr>
      <w:r w:rsidRPr="006A1710">
        <w:rPr>
          <w:szCs w:val="24"/>
        </w:rPr>
        <w:t>8</w:t>
      </w:r>
      <w:r w:rsidR="00AF17EC" w:rsidRPr="006A1710">
        <w:rPr>
          <w:szCs w:val="24"/>
        </w:rPr>
        <w:t xml:space="preserve">. Если наши предложения, изложенные выше, будут приняты, мы берем на себя обязательства по </w:t>
      </w:r>
      <w:r w:rsidR="00AF7CFA" w:rsidRPr="006A1710">
        <w:rPr>
          <w:szCs w:val="24"/>
        </w:rPr>
        <w:t>поставке Товара</w:t>
      </w:r>
      <w:r w:rsidR="00AF17EC" w:rsidRPr="006A1710">
        <w:rPr>
          <w:szCs w:val="24"/>
        </w:rPr>
        <w:t xml:space="preserve"> в соответствии с требованиями Котировочной документации и согласно нашим предложениям, которые мы просим включить в Договор.</w:t>
      </w:r>
    </w:p>
    <w:p w:rsidR="00AF17EC" w:rsidRPr="006A1710" w:rsidRDefault="00FC3AF9" w:rsidP="00AF17EC">
      <w:pPr>
        <w:pStyle w:val="aa"/>
        <w:tabs>
          <w:tab w:val="num" w:pos="1134"/>
        </w:tabs>
        <w:spacing w:line="276" w:lineRule="auto"/>
        <w:ind w:left="0" w:firstLine="567"/>
        <w:rPr>
          <w:szCs w:val="24"/>
        </w:rPr>
      </w:pPr>
      <w:r w:rsidRPr="006A1710">
        <w:rPr>
          <w:szCs w:val="24"/>
        </w:rPr>
        <w:t>9</w:t>
      </w:r>
      <w:r w:rsidR="00AF17EC" w:rsidRPr="006A1710">
        <w:rPr>
          <w:szCs w:val="24"/>
        </w:rPr>
        <w:t>. Настоящей Заявкой подтвер</w:t>
      </w:r>
      <w:r w:rsidR="000E45E1" w:rsidRPr="006A1710">
        <w:rPr>
          <w:szCs w:val="24"/>
        </w:rPr>
        <w:t>ждаем, что в отношении</w:t>
      </w:r>
      <w:r w:rsidR="006824BB" w:rsidRPr="006A1710">
        <w:rPr>
          <w:szCs w:val="24"/>
        </w:rPr>
        <w:t xml:space="preserve"> </w:t>
      </w:r>
      <w:r w:rsidR="00AF17EC" w:rsidRPr="006A1710">
        <w:rPr>
          <w:szCs w:val="24"/>
        </w:rPr>
        <w:t>____________________________________________</w:t>
      </w:r>
      <w:r w:rsidR="00F459EF" w:rsidRPr="006A1710">
        <w:rPr>
          <w:szCs w:val="24"/>
        </w:rPr>
        <w:t>________________________</w:t>
      </w:r>
      <w:r w:rsidR="006824BB" w:rsidRPr="006A1710">
        <w:rPr>
          <w:szCs w:val="24"/>
        </w:rPr>
        <w:t>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участника размещения заказа)</w:t>
      </w:r>
    </w:p>
    <w:p w:rsidR="00AF17EC" w:rsidRPr="006A1710" w:rsidRDefault="00AF17EC" w:rsidP="00AF17EC">
      <w:pPr>
        <w:pStyle w:val="aa"/>
        <w:tabs>
          <w:tab w:val="num" w:pos="0"/>
        </w:tabs>
        <w:spacing w:line="276" w:lineRule="auto"/>
        <w:ind w:left="0" w:firstLine="0"/>
        <w:rPr>
          <w:szCs w:val="24"/>
        </w:rPr>
      </w:pPr>
      <w:r w:rsidRPr="006A1710">
        <w:rPr>
          <w:szCs w:val="24"/>
        </w:rPr>
        <w:t>не проводится процедура ликвидации, банкротства, деятельность не приостановлена.</w:t>
      </w:r>
    </w:p>
    <w:p w:rsidR="00AF17EC" w:rsidRPr="006A1710" w:rsidRDefault="00F459EF" w:rsidP="00AF17EC">
      <w:pPr>
        <w:pStyle w:val="aa"/>
        <w:tabs>
          <w:tab w:val="num" w:pos="1134"/>
        </w:tabs>
        <w:spacing w:line="276" w:lineRule="auto"/>
        <w:ind w:left="0" w:firstLine="567"/>
        <w:rPr>
          <w:szCs w:val="24"/>
        </w:rPr>
      </w:pPr>
      <w:r w:rsidRPr="006A1710">
        <w:rPr>
          <w:szCs w:val="24"/>
        </w:rPr>
        <w:t>1</w:t>
      </w:r>
      <w:r w:rsidR="00FC3AF9" w:rsidRPr="006A1710">
        <w:rPr>
          <w:szCs w:val="24"/>
        </w:rPr>
        <w:t>0</w:t>
      </w:r>
      <w:r w:rsidR="00AF17EC" w:rsidRPr="006A1710">
        <w:rPr>
          <w:szCs w:val="24"/>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 упомянутых в нашей Заявке юридических лиц </w:t>
      </w:r>
      <w:r w:rsidR="00AF17EC" w:rsidRPr="006A1710">
        <w:rPr>
          <w:szCs w:val="24"/>
        </w:rPr>
        <w:lastRenderedPageBreak/>
        <w:t>информацию, уточняющую представленные нами в ней сведения, в том числе сведения о соисполнителях.</w:t>
      </w:r>
    </w:p>
    <w:p w:rsidR="00AF17EC" w:rsidRPr="006A1710" w:rsidRDefault="00F459EF" w:rsidP="00AF17EC">
      <w:pPr>
        <w:pStyle w:val="aa"/>
        <w:tabs>
          <w:tab w:val="num" w:pos="1134"/>
        </w:tabs>
        <w:spacing w:line="276" w:lineRule="auto"/>
        <w:ind w:left="0" w:firstLine="567"/>
        <w:rPr>
          <w:szCs w:val="24"/>
        </w:rPr>
      </w:pPr>
      <w:r w:rsidRPr="006A1710">
        <w:rPr>
          <w:szCs w:val="24"/>
        </w:rPr>
        <w:t>1</w:t>
      </w:r>
      <w:r w:rsidR="00FC3AF9" w:rsidRPr="006A1710">
        <w:rPr>
          <w:szCs w:val="24"/>
        </w:rPr>
        <w:t>1</w:t>
      </w:r>
      <w:r w:rsidR="00AF17EC" w:rsidRPr="006A1710">
        <w:rPr>
          <w:szCs w:val="24"/>
        </w:rPr>
        <w:t>. В случае, если наши предложения будут признаны лучшими, мы берем на себя обязательства подписать Дог</w:t>
      </w:r>
      <w:r w:rsidR="00AF7CFA" w:rsidRPr="006A1710">
        <w:rPr>
          <w:szCs w:val="24"/>
        </w:rPr>
        <w:t>овор</w:t>
      </w:r>
      <w:r w:rsidR="00AF17EC" w:rsidRPr="006A1710">
        <w:rPr>
          <w:szCs w:val="24"/>
        </w:rPr>
        <w:t>, право на заключение которого является предметом Запроса предложений в соответствии с требованиями Котировочной документации и условиями наших предложений, в срок предусмотренный Котировочной документацией.</w:t>
      </w:r>
    </w:p>
    <w:p w:rsidR="00AF17EC" w:rsidRPr="006A1710" w:rsidRDefault="00FC3AF9" w:rsidP="00AF17EC">
      <w:pPr>
        <w:pStyle w:val="aa"/>
        <w:tabs>
          <w:tab w:val="num" w:pos="1134"/>
        </w:tabs>
        <w:spacing w:line="276" w:lineRule="auto"/>
        <w:ind w:left="0" w:firstLine="567"/>
        <w:rPr>
          <w:szCs w:val="24"/>
        </w:rPr>
      </w:pPr>
      <w:r w:rsidRPr="006A1710">
        <w:rPr>
          <w:szCs w:val="24"/>
        </w:rPr>
        <w:t>12</w:t>
      </w:r>
      <w:r w:rsidR="00AF17EC" w:rsidRPr="006A1710">
        <w:rPr>
          <w:szCs w:val="24"/>
        </w:rPr>
        <w:t>. В случае если наши предложения будут лучшими после предложений победителя Запроса предложений, а победитель будет признан уклонившимся от заключения Договора, мы обязуемся подписать данный Договор в соответствии с требованиями Котировочной документации и условиями нашего предложения по цене.</w:t>
      </w:r>
    </w:p>
    <w:p w:rsidR="00AF17EC" w:rsidRPr="006A1710" w:rsidRDefault="00FC3AF9" w:rsidP="00AF17EC">
      <w:pPr>
        <w:pStyle w:val="aa"/>
        <w:tabs>
          <w:tab w:val="num" w:pos="1134"/>
        </w:tabs>
        <w:spacing w:line="276" w:lineRule="auto"/>
        <w:ind w:left="0" w:firstLine="567"/>
        <w:rPr>
          <w:szCs w:val="24"/>
        </w:rPr>
      </w:pPr>
      <w:r w:rsidRPr="006A1710">
        <w:rPr>
          <w:szCs w:val="24"/>
        </w:rPr>
        <w:t>13</w:t>
      </w:r>
      <w:r w:rsidR="00AF17EC" w:rsidRPr="006A1710">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AF17EC" w:rsidRPr="006A1710" w:rsidRDefault="00AF17EC" w:rsidP="00AF17EC">
      <w:pPr>
        <w:pStyle w:val="aa"/>
        <w:tabs>
          <w:tab w:val="num" w:pos="1134"/>
        </w:tabs>
        <w:spacing w:line="276" w:lineRule="auto"/>
        <w:ind w:left="0" w:firstLine="0"/>
        <w:rPr>
          <w:szCs w:val="24"/>
        </w:rPr>
      </w:pPr>
      <w:r w:rsidRPr="006A1710">
        <w:rPr>
          <w:szCs w:val="24"/>
        </w:rPr>
        <w:t>_____________________________________________________</w:t>
      </w:r>
      <w:r w:rsidR="00F459EF" w:rsidRPr="006A1710">
        <w:rPr>
          <w:szCs w:val="24"/>
        </w:rPr>
        <w:t>_______________________</w:t>
      </w:r>
      <w:r w:rsidRPr="006A1710">
        <w:rPr>
          <w:szCs w:val="24"/>
        </w:rPr>
        <w:t>.</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(контактная информация уполномоченного лица)</w:t>
      </w:r>
    </w:p>
    <w:p w:rsidR="00AF17EC" w:rsidRPr="006A1710" w:rsidRDefault="00FC3AF9" w:rsidP="00AF17EC">
      <w:pPr>
        <w:pStyle w:val="aa"/>
        <w:tabs>
          <w:tab w:val="num" w:pos="1134"/>
        </w:tabs>
        <w:spacing w:line="276" w:lineRule="auto"/>
        <w:ind w:left="0" w:firstLine="567"/>
        <w:rPr>
          <w:szCs w:val="24"/>
        </w:rPr>
      </w:pPr>
      <w:r w:rsidRPr="006A1710">
        <w:rPr>
          <w:szCs w:val="24"/>
        </w:rPr>
        <w:t>14</w:t>
      </w:r>
      <w:r w:rsidR="00AF17EC" w:rsidRPr="006A1710">
        <w:rPr>
          <w:szCs w:val="24"/>
        </w:rPr>
        <w:t>. Корреспонденцию в наш адрес просим направлять по адресу: _____________________________________________________</w:t>
      </w:r>
      <w:r w:rsidR="00F459EF" w:rsidRPr="006A1710">
        <w:rPr>
          <w:szCs w:val="24"/>
        </w:rPr>
        <w:t>________________________</w:t>
      </w:r>
      <w:r w:rsidR="00AF17EC" w:rsidRPr="006A1710">
        <w:rPr>
          <w:szCs w:val="24"/>
        </w:rPr>
        <w:t>.</w:t>
      </w:r>
    </w:p>
    <w:p w:rsidR="00AF17EC" w:rsidRPr="006A1710" w:rsidRDefault="00AF17EC" w:rsidP="00AF17EC">
      <w:pPr>
        <w:pStyle w:val="aa"/>
        <w:tabs>
          <w:tab w:val="num" w:pos="1134"/>
        </w:tabs>
        <w:spacing w:line="276" w:lineRule="auto"/>
        <w:ind w:left="0" w:firstLine="567"/>
        <w:rPr>
          <w:szCs w:val="24"/>
        </w:rPr>
      </w:pPr>
      <w:r w:rsidRPr="006A1710">
        <w:rPr>
          <w:szCs w:val="24"/>
        </w:rPr>
        <w:t>Адрес электронной почты: ________________________________________</w:t>
      </w:r>
      <w:r w:rsidR="00F459EF" w:rsidRPr="006A1710">
        <w:rPr>
          <w:szCs w:val="24"/>
        </w:rPr>
        <w:t>________</w:t>
      </w:r>
      <w:r w:rsidRPr="006A1710">
        <w:rPr>
          <w:szCs w:val="24"/>
        </w:rPr>
        <w:t>.</w:t>
      </w:r>
    </w:p>
    <w:p w:rsidR="00AF17EC" w:rsidRPr="006A1710" w:rsidRDefault="00FC3AF9" w:rsidP="00AF17EC">
      <w:pPr>
        <w:pStyle w:val="aa"/>
        <w:tabs>
          <w:tab w:val="num" w:pos="1134"/>
        </w:tabs>
        <w:spacing w:line="276" w:lineRule="auto"/>
        <w:ind w:left="0" w:firstLine="567"/>
        <w:rPr>
          <w:szCs w:val="24"/>
        </w:rPr>
      </w:pPr>
      <w:r w:rsidRPr="006A1710">
        <w:rPr>
          <w:szCs w:val="24"/>
        </w:rPr>
        <w:t>15</w:t>
      </w:r>
      <w:r w:rsidR="00AF17EC" w:rsidRPr="006A1710">
        <w:rPr>
          <w:szCs w:val="24"/>
        </w:rPr>
        <w:t>. К настоящей Заявке прилагаются документы согласно описи.</w:t>
      </w:r>
    </w:p>
    <w:p w:rsidR="00AF17EC" w:rsidRPr="006A1710" w:rsidRDefault="00AF17EC" w:rsidP="00AF17EC">
      <w:pPr>
        <w:pStyle w:val="aa"/>
        <w:tabs>
          <w:tab w:val="num" w:pos="1134"/>
        </w:tabs>
        <w:spacing w:line="276" w:lineRule="auto"/>
        <w:ind w:left="0" w:firstLine="567"/>
        <w:rPr>
          <w:szCs w:val="24"/>
        </w:rPr>
      </w:pPr>
    </w:p>
    <w:p w:rsidR="00AF17EC" w:rsidRPr="006A1710" w:rsidRDefault="00AF17EC" w:rsidP="00AF17EC">
      <w:pPr>
        <w:pStyle w:val="aa"/>
        <w:tabs>
          <w:tab w:val="num" w:pos="1134"/>
        </w:tabs>
        <w:spacing w:line="276" w:lineRule="auto"/>
        <w:ind w:left="0" w:firstLine="567"/>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AF17EC" w:rsidRPr="006A1710" w:rsidTr="00AF17EC">
        <w:trPr>
          <w:cantSplit/>
          <w:trHeight w:val="309"/>
        </w:trPr>
        <w:tc>
          <w:tcPr>
            <w:tcW w:w="2274" w:type="dxa"/>
          </w:tcPr>
          <w:p w:rsidR="00AF17EC" w:rsidRPr="006A1710" w:rsidRDefault="00AF17EC" w:rsidP="00AF17EC">
            <w:pPr>
              <w:pStyle w:val="aa"/>
              <w:tabs>
                <w:tab w:val="num" w:pos="1134"/>
              </w:tabs>
              <w:spacing w:line="276" w:lineRule="auto"/>
              <w:ind w:left="0" w:firstLine="0"/>
              <w:rPr>
                <w:szCs w:val="24"/>
                <w:lang w:eastAsia="en-US"/>
              </w:rPr>
            </w:pPr>
            <w:r w:rsidRPr="006A1710">
              <w:rPr>
                <w:szCs w:val="24"/>
                <w:lang w:eastAsia="en-US"/>
              </w:rPr>
              <w:t>Должность лица, подписавшего Заявку</w:t>
            </w:r>
          </w:p>
        </w:tc>
        <w:tc>
          <w:tcPr>
            <w:tcW w:w="4494" w:type="dxa"/>
          </w:tcPr>
          <w:p w:rsidR="00AF17EC" w:rsidRPr="006A1710" w:rsidRDefault="00AF17EC" w:rsidP="00AF17EC">
            <w:pPr>
              <w:pStyle w:val="aa"/>
              <w:tabs>
                <w:tab w:val="num" w:pos="1134"/>
              </w:tabs>
              <w:spacing w:line="276" w:lineRule="auto"/>
              <w:ind w:left="0" w:firstLine="567"/>
              <w:rPr>
                <w:szCs w:val="24"/>
                <w:lang w:eastAsia="en-US"/>
              </w:rPr>
            </w:pPr>
          </w:p>
          <w:p w:rsidR="00AF17EC" w:rsidRPr="006A1710" w:rsidRDefault="00AF17EC" w:rsidP="00AF17EC">
            <w:pPr>
              <w:pStyle w:val="aa"/>
              <w:tabs>
                <w:tab w:val="num" w:pos="1134"/>
              </w:tabs>
              <w:spacing w:line="276" w:lineRule="auto"/>
              <w:ind w:left="0" w:firstLine="567"/>
              <w:rPr>
                <w:szCs w:val="24"/>
                <w:lang w:eastAsia="en-US"/>
              </w:rPr>
            </w:pPr>
            <w:r w:rsidRPr="006A1710">
              <w:rPr>
                <w:szCs w:val="24"/>
                <w:lang w:eastAsia="en-US"/>
              </w:rPr>
              <w:t xml:space="preserve">Подпись </w:t>
            </w:r>
          </w:p>
        </w:tc>
        <w:tc>
          <w:tcPr>
            <w:tcW w:w="3060" w:type="dxa"/>
          </w:tcPr>
          <w:p w:rsidR="00AF17EC" w:rsidRPr="006A1710" w:rsidRDefault="00AF17EC" w:rsidP="00AF17EC">
            <w:pPr>
              <w:pStyle w:val="aa"/>
              <w:tabs>
                <w:tab w:val="num" w:pos="1134"/>
              </w:tabs>
              <w:spacing w:line="276" w:lineRule="auto"/>
              <w:ind w:left="0" w:firstLine="567"/>
              <w:rPr>
                <w:szCs w:val="24"/>
                <w:lang w:eastAsia="en-US"/>
              </w:rPr>
            </w:pPr>
          </w:p>
          <w:p w:rsidR="00AF17EC" w:rsidRPr="006A1710" w:rsidRDefault="00AF17EC" w:rsidP="00AF17EC">
            <w:pPr>
              <w:pStyle w:val="aa"/>
              <w:tabs>
                <w:tab w:val="num" w:pos="1134"/>
              </w:tabs>
              <w:spacing w:line="276" w:lineRule="auto"/>
              <w:ind w:left="0" w:firstLine="567"/>
              <w:rPr>
                <w:szCs w:val="24"/>
                <w:lang w:eastAsia="en-US"/>
              </w:rPr>
            </w:pPr>
            <w:r w:rsidRPr="006A1710">
              <w:rPr>
                <w:szCs w:val="24"/>
                <w:lang w:eastAsia="en-US"/>
              </w:rPr>
              <w:t xml:space="preserve">ФИО </w:t>
            </w:r>
          </w:p>
        </w:tc>
      </w:tr>
    </w:tbl>
    <w:p w:rsidR="00DB3307" w:rsidRPr="006A1710" w:rsidRDefault="00AF17EC" w:rsidP="00AF17EC">
      <w:pPr>
        <w:pStyle w:val="aa"/>
        <w:tabs>
          <w:tab w:val="num" w:pos="1134"/>
        </w:tabs>
        <w:spacing w:line="276" w:lineRule="auto"/>
        <w:ind w:left="0" w:firstLine="567"/>
        <w:rPr>
          <w:szCs w:val="24"/>
        </w:rPr>
      </w:pPr>
      <w:r w:rsidRPr="006A1710">
        <w:rPr>
          <w:szCs w:val="24"/>
        </w:rPr>
        <w:t xml:space="preserve">                                                                                                                       </w:t>
      </w:r>
    </w:p>
    <w:p w:rsidR="00F24692" w:rsidRPr="00DD3271" w:rsidRDefault="00DB3307" w:rsidP="00DD3271">
      <w:pPr>
        <w:pStyle w:val="aa"/>
        <w:tabs>
          <w:tab w:val="num" w:pos="1134"/>
        </w:tabs>
        <w:spacing w:line="276" w:lineRule="auto"/>
        <w:ind w:left="6096" w:firstLine="567"/>
        <w:jc w:val="right"/>
        <w:rPr>
          <w:sz w:val="22"/>
          <w:szCs w:val="22"/>
        </w:rPr>
      </w:pPr>
      <w:r w:rsidRPr="006A1710">
        <w:rPr>
          <w:szCs w:val="24"/>
        </w:rPr>
        <w:br w:type="page"/>
      </w:r>
      <w:r w:rsidR="00F24692" w:rsidRPr="00DD3271">
        <w:rPr>
          <w:sz w:val="22"/>
          <w:szCs w:val="22"/>
        </w:rPr>
        <w:lastRenderedPageBreak/>
        <w:t>Приложение №</w:t>
      </w:r>
      <w:r w:rsidR="00AF7CFA" w:rsidRPr="00DD3271">
        <w:rPr>
          <w:sz w:val="22"/>
          <w:szCs w:val="22"/>
        </w:rPr>
        <w:t>2</w:t>
      </w:r>
      <w:r w:rsidR="00F24692" w:rsidRPr="00DD3271">
        <w:rPr>
          <w:sz w:val="22"/>
          <w:szCs w:val="22"/>
        </w:rPr>
        <w:t xml:space="preserve"> </w:t>
      </w:r>
    </w:p>
    <w:p w:rsidR="00F24692" w:rsidRPr="00DD3271" w:rsidRDefault="00F24692" w:rsidP="00F24692">
      <w:pPr>
        <w:pStyle w:val="aa"/>
        <w:tabs>
          <w:tab w:val="num" w:pos="1134"/>
        </w:tabs>
        <w:ind w:left="5670"/>
        <w:jc w:val="right"/>
        <w:rPr>
          <w:sz w:val="22"/>
          <w:szCs w:val="22"/>
        </w:rPr>
      </w:pPr>
      <w:r w:rsidRPr="00DD3271">
        <w:rPr>
          <w:sz w:val="22"/>
          <w:szCs w:val="22"/>
        </w:rPr>
        <w:t>к Запросу предложений №</w:t>
      </w:r>
      <w:r w:rsidR="00664FDC" w:rsidRPr="00DD3271">
        <w:rPr>
          <w:sz w:val="22"/>
          <w:szCs w:val="22"/>
        </w:rPr>
        <w:t>1</w:t>
      </w:r>
      <w:r w:rsidRPr="00DD3271">
        <w:rPr>
          <w:sz w:val="22"/>
          <w:szCs w:val="22"/>
        </w:rPr>
        <w:t xml:space="preserve"> </w:t>
      </w:r>
    </w:p>
    <w:p w:rsidR="00F24692" w:rsidRPr="00DD3271" w:rsidRDefault="00DD3271" w:rsidP="00F24692">
      <w:pPr>
        <w:pStyle w:val="aa"/>
        <w:tabs>
          <w:tab w:val="num" w:pos="1134"/>
        </w:tabs>
        <w:ind w:left="5670" w:firstLine="0"/>
        <w:jc w:val="right"/>
        <w:rPr>
          <w:sz w:val="22"/>
          <w:szCs w:val="22"/>
        </w:rPr>
      </w:pPr>
      <w:r w:rsidRPr="00DD3271">
        <w:rPr>
          <w:sz w:val="22"/>
          <w:szCs w:val="22"/>
        </w:rPr>
        <w:t xml:space="preserve">                          </w:t>
      </w:r>
      <w:r w:rsidR="00F24692" w:rsidRPr="00DD3271">
        <w:rPr>
          <w:sz w:val="22"/>
          <w:szCs w:val="22"/>
        </w:rPr>
        <w:t xml:space="preserve">от </w:t>
      </w:r>
      <w:r w:rsidR="007E469F" w:rsidRPr="00DD3271">
        <w:rPr>
          <w:sz w:val="22"/>
          <w:szCs w:val="22"/>
        </w:rPr>
        <w:t>26 апреля 2018</w:t>
      </w:r>
      <w:r w:rsidR="00F24692" w:rsidRPr="00DD3271">
        <w:rPr>
          <w:sz w:val="22"/>
          <w:szCs w:val="22"/>
        </w:rPr>
        <w:t>г.</w:t>
      </w:r>
    </w:p>
    <w:p w:rsidR="00F24692" w:rsidRPr="006A1710" w:rsidRDefault="00F24692" w:rsidP="00F50342">
      <w:pPr>
        <w:pStyle w:val="aa"/>
        <w:tabs>
          <w:tab w:val="num" w:pos="1134"/>
        </w:tabs>
        <w:ind w:left="5670" w:firstLine="0"/>
        <w:jc w:val="right"/>
        <w:rPr>
          <w:szCs w:val="24"/>
        </w:rPr>
      </w:pPr>
    </w:p>
    <w:p w:rsidR="002F1E5E" w:rsidRPr="006A1710" w:rsidRDefault="002F1E5E" w:rsidP="002F1E5E">
      <w:pPr>
        <w:pStyle w:val="aa"/>
        <w:tabs>
          <w:tab w:val="num" w:pos="1134"/>
        </w:tabs>
        <w:ind w:left="5670" w:firstLine="0"/>
        <w:jc w:val="right"/>
        <w:rPr>
          <w:szCs w:val="24"/>
        </w:rPr>
      </w:pPr>
    </w:p>
    <w:p w:rsidR="00AF17EC" w:rsidRPr="006A1710" w:rsidRDefault="002F1E5E" w:rsidP="002F1E5E">
      <w:pPr>
        <w:pStyle w:val="aa"/>
        <w:tabs>
          <w:tab w:val="num" w:pos="1134"/>
        </w:tabs>
        <w:ind w:left="567" w:firstLine="0"/>
        <w:jc w:val="center"/>
        <w:rPr>
          <w:szCs w:val="24"/>
        </w:rPr>
      </w:pPr>
      <w:r w:rsidRPr="006A1710">
        <w:rPr>
          <w:szCs w:val="24"/>
        </w:rPr>
        <w:t>ПР</w:t>
      </w:r>
      <w:r w:rsidR="00AF17EC" w:rsidRPr="006A1710">
        <w:rPr>
          <w:szCs w:val="24"/>
        </w:rPr>
        <w:t>ОЕКТ ДОГОВОРА</w:t>
      </w:r>
    </w:p>
    <w:p w:rsidR="002E7E49" w:rsidRPr="006A1710" w:rsidRDefault="002E7E49" w:rsidP="002E7E49">
      <w:pPr>
        <w:rPr>
          <w:rFonts w:eastAsia="Times New Roman CYR"/>
          <w:b/>
        </w:rPr>
      </w:pPr>
    </w:p>
    <w:tbl>
      <w:tblPr>
        <w:tblW w:w="14944" w:type="dxa"/>
        <w:tblInd w:w="41" w:type="dxa"/>
        <w:tblLayout w:type="fixed"/>
        <w:tblCellMar>
          <w:top w:w="28" w:type="dxa"/>
          <w:left w:w="28" w:type="dxa"/>
          <w:bottom w:w="28" w:type="dxa"/>
          <w:right w:w="28" w:type="dxa"/>
        </w:tblCellMar>
        <w:tblLook w:val="0000" w:firstRow="0" w:lastRow="0" w:firstColumn="0" w:lastColumn="0" w:noHBand="0" w:noVBand="0"/>
      </w:tblPr>
      <w:tblGrid>
        <w:gridCol w:w="9626"/>
        <w:gridCol w:w="5318"/>
      </w:tblGrid>
      <w:tr w:rsidR="002E7E49" w:rsidRPr="006A1710" w:rsidTr="00664FDC">
        <w:tc>
          <w:tcPr>
            <w:tcW w:w="9626" w:type="dxa"/>
            <w:shd w:val="clear" w:color="auto" w:fill="auto"/>
            <w:vAlign w:val="center"/>
          </w:tcPr>
          <w:p w:rsidR="00664FDC" w:rsidRPr="00C242F7" w:rsidRDefault="00664FDC" w:rsidP="00664FDC">
            <w:pPr>
              <w:pStyle w:val="Style4"/>
              <w:widowControl/>
              <w:spacing w:before="62"/>
              <w:ind w:right="62"/>
              <w:rPr>
                <w:rStyle w:val="FontStyle14"/>
                <w:b/>
                <w:sz w:val="22"/>
                <w:szCs w:val="22"/>
                <w:u w:val="single"/>
              </w:rPr>
            </w:pPr>
            <w:r>
              <w:rPr>
                <w:rStyle w:val="FontStyle14"/>
                <w:sz w:val="22"/>
                <w:szCs w:val="22"/>
              </w:rPr>
              <w:t xml:space="preserve">«____» мая </w:t>
            </w:r>
            <w:r w:rsidRPr="00C242F7">
              <w:rPr>
                <w:rStyle w:val="FontStyle14"/>
                <w:sz w:val="22"/>
                <w:szCs w:val="22"/>
              </w:rPr>
              <w:t>201</w:t>
            </w:r>
            <w:r>
              <w:rPr>
                <w:rStyle w:val="FontStyle14"/>
                <w:sz w:val="22"/>
                <w:szCs w:val="22"/>
              </w:rPr>
              <w:t>8</w:t>
            </w:r>
            <w:r w:rsidRPr="00C242F7">
              <w:rPr>
                <w:rStyle w:val="FontStyle14"/>
                <w:sz w:val="22"/>
                <w:szCs w:val="22"/>
              </w:rPr>
              <w:t xml:space="preserve"> г.                                                                      </w:t>
            </w:r>
            <w:r>
              <w:rPr>
                <w:rStyle w:val="FontStyle14"/>
                <w:sz w:val="22"/>
                <w:szCs w:val="22"/>
              </w:rPr>
              <w:t xml:space="preserve">                               </w:t>
            </w:r>
            <w:r w:rsidRPr="00C242F7">
              <w:rPr>
                <w:rStyle w:val="FontStyle14"/>
                <w:sz w:val="22"/>
                <w:szCs w:val="22"/>
              </w:rPr>
              <w:t>г.</w:t>
            </w:r>
            <w:r w:rsidR="00DD3271">
              <w:rPr>
                <w:rStyle w:val="FontStyle14"/>
                <w:sz w:val="22"/>
                <w:szCs w:val="22"/>
              </w:rPr>
              <w:t xml:space="preserve"> Невинномысск</w:t>
            </w:r>
          </w:p>
          <w:p w:rsidR="00664FDC" w:rsidRPr="00C242F7" w:rsidRDefault="00664FDC" w:rsidP="00664FDC">
            <w:pPr>
              <w:pStyle w:val="Style4"/>
              <w:widowControl/>
              <w:spacing w:before="62"/>
              <w:ind w:right="62"/>
              <w:rPr>
                <w:rStyle w:val="FontStyle14"/>
                <w:b/>
                <w:sz w:val="22"/>
                <w:szCs w:val="22"/>
              </w:rPr>
            </w:pPr>
          </w:p>
          <w:p w:rsidR="00664FDC" w:rsidRDefault="00664FDC" w:rsidP="00664FDC">
            <w:pPr>
              <w:pStyle w:val="Style4"/>
              <w:widowControl/>
              <w:spacing w:before="62" w:line="276" w:lineRule="auto"/>
              <w:ind w:right="62" w:firstLine="360"/>
              <w:rPr>
                <w:rStyle w:val="FontStyle14"/>
                <w:sz w:val="22"/>
                <w:szCs w:val="22"/>
              </w:rPr>
            </w:pPr>
            <w:r>
              <w:rPr>
                <w:rStyle w:val="FontStyle14"/>
                <w:b/>
                <w:sz w:val="22"/>
                <w:szCs w:val="22"/>
              </w:rPr>
              <w:t>А</w:t>
            </w:r>
            <w:r w:rsidRPr="003C146D">
              <w:rPr>
                <w:rStyle w:val="FontStyle14"/>
                <w:b/>
                <w:sz w:val="22"/>
                <w:szCs w:val="22"/>
              </w:rPr>
              <w:t>кционерное общество «Невинномыс</w:t>
            </w:r>
            <w:r>
              <w:rPr>
                <w:rStyle w:val="FontStyle14"/>
                <w:b/>
                <w:sz w:val="22"/>
                <w:szCs w:val="22"/>
              </w:rPr>
              <w:t>ская электросетевая компания» (</w:t>
            </w:r>
            <w:r w:rsidRPr="003C146D">
              <w:rPr>
                <w:rStyle w:val="FontStyle14"/>
                <w:b/>
                <w:sz w:val="22"/>
                <w:szCs w:val="22"/>
              </w:rPr>
              <w:t>АО «НЭСК»)</w:t>
            </w:r>
            <w:r w:rsidRPr="00C242F7">
              <w:rPr>
                <w:rStyle w:val="FontStyle14"/>
                <w:sz w:val="22"/>
                <w:szCs w:val="22"/>
              </w:rPr>
              <w:t xml:space="preserve">, именуемое в дальнейшем </w:t>
            </w:r>
            <w:r>
              <w:rPr>
                <w:rStyle w:val="FontStyle14"/>
                <w:sz w:val="22"/>
                <w:szCs w:val="22"/>
              </w:rPr>
              <w:t>«</w:t>
            </w:r>
            <w:r w:rsidRPr="00C242F7">
              <w:rPr>
                <w:rStyle w:val="FontStyle14"/>
                <w:sz w:val="22"/>
                <w:szCs w:val="22"/>
              </w:rPr>
              <w:t>Покупатель</w:t>
            </w:r>
            <w:r>
              <w:rPr>
                <w:rStyle w:val="FontStyle14"/>
                <w:sz w:val="22"/>
                <w:szCs w:val="22"/>
              </w:rPr>
              <w:t>»</w:t>
            </w:r>
            <w:r w:rsidRPr="00C242F7">
              <w:rPr>
                <w:rStyle w:val="FontStyle14"/>
                <w:sz w:val="22"/>
                <w:szCs w:val="22"/>
              </w:rPr>
              <w:t xml:space="preserve">, в лице генерального директора </w:t>
            </w:r>
            <w:r>
              <w:rPr>
                <w:rStyle w:val="FontStyle14"/>
                <w:sz w:val="22"/>
                <w:szCs w:val="22"/>
              </w:rPr>
              <w:t>Шинкарев</w:t>
            </w:r>
            <w:r w:rsidRPr="00367951">
              <w:rPr>
                <w:rStyle w:val="FontStyle14"/>
                <w:sz w:val="22"/>
                <w:szCs w:val="22"/>
              </w:rPr>
              <w:t xml:space="preserve">а </w:t>
            </w:r>
            <w:r>
              <w:rPr>
                <w:rStyle w:val="FontStyle14"/>
                <w:sz w:val="22"/>
                <w:szCs w:val="22"/>
              </w:rPr>
              <w:t>Евгения В</w:t>
            </w:r>
            <w:r w:rsidRPr="00367951">
              <w:rPr>
                <w:rStyle w:val="FontStyle14"/>
                <w:sz w:val="22"/>
                <w:szCs w:val="22"/>
              </w:rPr>
              <w:t>а</w:t>
            </w:r>
            <w:r>
              <w:rPr>
                <w:rStyle w:val="FontStyle14"/>
                <w:sz w:val="22"/>
                <w:szCs w:val="22"/>
              </w:rPr>
              <w:t>с</w:t>
            </w:r>
            <w:r w:rsidRPr="00367951">
              <w:rPr>
                <w:rStyle w:val="FontStyle14"/>
                <w:sz w:val="22"/>
                <w:szCs w:val="22"/>
              </w:rPr>
              <w:t>и</w:t>
            </w:r>
            <w:r>
              <w:rPr>
                <w:rStyle w:val="FontStyle14"/>
                <w:sz w:val="22"/>
                <w:szCs w:val="22"/>
              </w:rPr>
              <w:t>льев</w:t>
            </w:r>
            <w:r w:rsidRPr="00367951">
              <w:rPr>
                <w:rStyle w:val="FontStyle14"/>
                <w:sz w:val="22"/>
                <w:szCs w:val="22"/>
              </w:rPr>
              <w:t>ича,</w:t>
            </w:r>
            <w:r w:rsidRPr="00C242F7">
              <w:rPr>
                <w:rStyle w:val="FontStyle14"/>
                <w:sz w:val="22"/>
                <w:szCs w:val="22"/>
              </w:rPr>
              <w:t xml:space="preserve"> действующего на основании Устава, с одной стороны</w:t>
            </w:r>
            <w:r>
              <w:rPr>
                <w:rStyle w:val="FontStyle14"/>
                <w:sz w:val="22"/>
                <w:szCs w:val="22"/>
              </w:rPr>
              <w:t>,</w:t>
            </w:r>
            <w:r w:rsidRPr="00C242F7">
              <w:rPr>
                <w:rStyle w:val="FontStyle14"/>
                <w:sz w:val="22"/>
                <w:szCs w:val="22"/>
              </w:rPr>
              <w:t xml:space="preserve"> и</w:t>
            </w:r>
          </w:p>
          <w:p w:rsidR="00664FDC" w:rsidRPr="00C242F7" w:rsidRDefault="00664FDC" w:rsidP="00664FDC">
            <w:pPr>
              <w:pStyle w:val="Style4"/>
              <w:widowControl/>
              <w:spacing w:before="62" w:line="276" w:lineRule="auto"/>
              <w:ind w:right="62" w:firstLine="360"/>
              <w:rPr>
                <w:rStyle w:val="FontStyle14"/>
                <w:sz w:val="22"/>
                <w:szCs w:val="22"/>
              </w:rPr>
            </w:pPr>
            <w:r>
              <w:rPr>
                <w:rStyle w:val="FontStyle14"/>
                <w:sz w:val="22"/>
                <w:szCs w:val="22"/>
              </w:rPr>
              <w:t>_______________________,</w:t>
            </w:r>
            <w:r w:rsidRPr="00C242F7">
              <w:rPr>
                <w:rStyle w:val="FontStyle14"/>
                <w:sz w:val="22"/>
                <w:szCs w:val="22"/>
              </w:rPr>
              <w:t xml:space="preserve"> именуемое в дальнейшем </w:t>
            </w:r>
            <w:r>
              <w:rPr>
                <w:rStyle w:val="FontStyle14"/>
                <w:sz w:val="22"/>
                <w:szCs w:val="22"/>
              </w:rPr>
              <w:t>«</w:t>
            </w:r>
            <w:r w:rsidRPr="00C242F7">
              <w:rPr>
                <w:rStyle w:val="FontStyle14"/>
                <w:sz w:val="22"/>
                <w:szCs w:val="22"/>
              </w:rPr>
              <w:t>Поставщик</w:t>
            </w:r>
            <w:r>
              <w:rPr>
                <w:rStyle w:val="FontStyle14"/>
                <w:sz w:val="22"/>
                <w:szCs w:val="22"/>
              </w:rPr>
              <w:t>»</w:t>
            </w:r>
            <w:r w:rsidRPr="00C242F7">
              <w:rPr>
                <w:rStyle w:val="FontStyle14"/>
                <w:sz w:val="22"/>
                <w:szCs w:val="22"/>
              </w:rPr>
              <w:t>, в лице</w:t>
            </w:r>
            <w:r>
              <w:rPr>
                <w:sz w:val="22"/>
                <w:szCs w:val="22"/>
              </w:rPr>
              <w:t>________________</w:t>
            </w:r>
            <w:r w:rsidRPr="003C146D">
              <w:rPr>
                <w:rStyle w:val="FontStyle14"/>
                <w:sz w:val="22"/>
                <w:szCs w:val="22"/>
              </w:rPr>
              <w:t xml:space="preserve">, действующего на основании </w:t>
            </w:r>
            <w:r>
              <w:rPr>
                <w:rStyle w:val="FontStyle14"/>
                <w:sz w:val="22"/>
                <w:szCs w:val="22"/>
              </w:rPr>
              <w:t>________________</w:t>
            </w:r>
            <w:r w:rsidRPr="003C146D">
              <w:rPr>
                <w:rStyle w:val="FontStyle14"/>
                <w:sz w:val="22"/>
                <w:szCs w:val="22"/>
              </w:rPr>
              <w:t>, с другой сторон</w:t>
            </w:r>
            <w:bookmarkStart w:id="7" w:name="_GoBack"/>
            <w:bookmarkEnd w:id="7"/>
            <w:r w:rsidRPr="003C146D">
              <w:rPr>
                <w:rStyle w:val="FontStyle14"/>
                <w:sz w:val="22"/>
                <w:szCs w:val="22"/>
              </w:rPr>
              <w:t>ы, заключили настоящий Договор о нижеследующем:</w:t>
            </w:r>
          </w:p>
          <w:p w:rsidR="00664FDC" w:rsidRDefault="00664FDC" w:rsidP="00664FDC">
            <w:pPr>
              <w:pStyle w:val="Style5"/>
              <w:widowControl/>
              <w:spacing w:before="182" w:line="276" w:lineRule="auto"/>
              <w:ind w:right="72"/>
              <w:jc w:val="center"/>
              <w:rPr>
                <w:rStyle w:val="FontStyle13"/>
                <w:sz w:val="22"/>
                <w:szCs w:val="22"/>
              </w:rPr>
            </w:pPr>
            <w:r>
              <w:rPr>
                <w:rStyle w:val="FontStyle13"/>
                <w:sz w:val="22"/>
                <w:szCs w:val="22"/>
              </w:rPr>
              <w:t>1.Предмет договора</w:t>
            </w:r>
          </w:p>
          <w:p w:rsidR="00664FDC" w:rsidRPr="00D538D0" w:rsidRDefault="00664FDC" w:rsidP="00664FDC">
            <w:pPr>
              <w:pStyle w:val="Style4"/>
              <w:widowControl/>
              <w:spacing w:line="276" w:lineRule="auto"/>
              <w:ind w:firstLine="426"/>
              <w:rPr>
                <w:rStyle w:val="FontStyle14"/>
                <w:sz w:val="22"/>
                <w:szCs w:val="22"/>
              </w:rPr>
            </w:pPr>
            <w:r w:rsidRPr="00C242F7">
              <w:rPr>
                <w:rStyle w:val="FontStyle14"/>
                <w:sz w:val="22"/>
                <w:szCs w:val="22"/>
              </w:rPr>
              <w:t xml:space="preserve">1.1. Покупатель поручает, а Поставщик принимает на себя обязанность </w:t>
            </w:r>
            <w:r w:rsidRPr="00ED1F9B">
              <w:rPr>
                <w:rStyle w:val="FontStyle14"/>
                <w:sz w:val="22"/>
                <w:szCs w:val="22"/>
              </w:rPr>
              <w:t xml:space="preserve">поставить </w:t>
            </w:r>
            <w:r w:rsidRPr="006D048C">
              <w:rPr>
                <w:rStyle w:val="FontStyle14"/>
                <w:b/>
                <w:sz w:val="22"/>
                <w:szCs w:val="22"/>
              </w:rPr>
              <w:t xml:space="preserve">трансформатор </w:t>
            </w:r>
            <w:r w:rsidRPr="00FC0EA6">
              <w:rPr>
                <w:rStyle w:val="FontStyle14"/>
                <w:b/>
                <w:sz w:val="22"/>
                <w:szCs w:val="22"/>
              </w:rPr>
              <w:t xml:space="preserve">ТМГ - </w:t>
            </w:r>
            <w:r>
              <w:rPr>
                <w:rStyle w:val="FontStyle14"/>
                <w:b/>
                <w:sz w:val="22"/>
                <w:szCs w:val="22"/>
              </w:rPr>
              <w:t>2500</w:t>
            </w:r>
            <w:r w:rsidRPr="00FC0EA6">
              <w:rPr>
                <w:rStyle w:val="FontStyle14"/>
                <w:b/>
                <w:sz w:val="22"/>
                <w:szCs w:val="22"/>
              </w:rPr>
              <w:t>/10</w:t>
            </w:r>
            <w:r>
              <w:rPr>
                <w:rStyle w:val="FontStyle14"/>
                <w:b/>
                <w:sz w:val="22"/>
                <w:szCs w:val="22"/>
              </w:rPr>
              <w:t>/6У/Дн-11 производства ООО «Тольяттинский трансформатор»</w:t>
            </w:r>
            <w:r>
              <w:rPr>
                <w:rStyle w:val="FontStyle14"/>
                <w:sz w:val="22"/>
                <w:szCs w:val="22"/>
              </w:rPr>
              <w:t>, именуемый</w:t>
            </w:r>
            <w:r w:rsidRPr="006D048C">
              <w:rPr>
                <w:rStyle w:val="FontStyle14"/>
                <w:sz w:val="22"/>
                <w:szCs w:val="22"/>
              </w:rPr>
              <w:t xml:space="preserve"> в дальнейшем «Товар», в количестве</w:t>
            </w:r>
            <w:r>
              <w:rPr>
                <w:rStyle w:val="FontStyle14"/>
                <w:sz w:val="22"/>
                <w:szCs w:val="22"/>
              </w:rPr>
              <w:t xml:space="preserve"> 1 шт.</w:t>
            </w:r>
            <w:r w:rsidRPr="006D048C">
              <w:rPr>
                <w:rStyle w:val="FontStyle14"/>
                <w:sz w:val="22"/>
                <w:szCs w:val="22"/>
              </w:rPr>
              <w:t xml:space="preserve"> </w:t>
            </w:r>
            <w:r>
              <w:rPr>
                <w:rStyle w:val="FontStyle14"/>
                <w:sz w:val="22"/>
                <w:szCs w:val="22"/>
              </w:rPr>
              <w:t xml:space="preserve">на сумму </w:t>
            </w:r>
            <w:r w:rsidRPr="0004305C">
              <w:rPr>
                <w:rStyle w:val="FontStyle14"/>
                <w:b/>
                <w:sz w:val="22"/>
                <w:szCs w:val="22"/>
              </w:rPr>
              <w:t>1 740</w:t>
            </w:r>
            <w:r w:rsidRPr="003858C4">
              <w:rPr>
                <w:rStyle w:val="FontStyle14"/>
                <w:b/>
                <w:sz w:val="22"/>
                <w:szCs w:val="22"/>
              </w:rPr>
              <w:t xml:space="preserve"> 000 </w:t>
            </w:r>
            <w:r w:rsidRPr="003858C4">
              <w:rPr>
                <w:b/>
                <w:sz w:val="22"/>
                <w:szCs w:val="22"/>
              </w:rPr>
              <w:t>руб. (</w:t>
            </w:r>
            <w:r>
              <w:rPr>
                <w:b/>
                <w:sz w:val="22"/>
                <w:szCs w:val="22"/>
              </w:rPr>
              <w:t>Один миллион сем</w:t>
            </w:r>
            <w:r w:rsidRPr="003858C4">
              <w:rPr>
                <w:b/>
                <w:sz w:val="22"/>
                <w:szCs w:val="22"/>
              </w:rPr>
              <w:t xml:space="preserve">ьсот </w:t>
            </w:r>
            <w:r>
              <w:rPr>
                <w:b/>
                <w:sz w:val="22"/>
                <w:szCs w:val="22"/>
              </w:rPr>
              <w:t xml:space="preserve">сорок </w:t>
            </w:r>
            <w:r w:rsidRPr="003858C4">
              <w:rPr>
                <w:b/>
                <w:sz w:val="22"/>
                <w:szCs w:val="22"/>
              </w:rPr>
              <w:t>тысяч рублей)</w:t>
            </w:r>
            <w:r w:rsidRPr="00D538D0">
              <w:rPr>
                <w:sz w:val="22"/>
                <w:szCs w:val="22"/>
              </w:rPr>
              <w:t xml:space="preserve">, в том числе НДС </w:t>
            </w:r>
            <w:r>
              <w:rPr>
                <w:sz w:val="22"/>
                <w:szCs w:val="22"/>
              </w:rPr>
              <w:t>18 %</w:t>
            </w:r>
            <w:r w:rsidRPr="00D538D0">
              <w:rPr>
                <w:sz w:val="22"/>
                <w:szCs w:val="22"/>
              </w:rPr>
              <w:t>.</w:t>
            </w:r>
          </w:p>
          <w:p w:rsidR="00664FDC" w:rsidRDefault="00664FDC" w:rsidP="00664FDC">
            <w:pPr>
              <w:pStyle w:val="Style8"/>
              <w:widowControl/>
              <w:spacing w:line="276" w:lineRule="auto"/>
              <w:ind w:firstLine="426"/>
              <w:jc w:val="both"/>
              <w:rPr>
                <w:rStyle w:val="FontStyle14"/>
                <w:sz w:val="22"/>
                <w:szCs w:val="22"/>
              </w:rPr>
            </w:pPr>
            <w:r w:rsidRPr="002B3AE1">
              <w:rPr>
                <w:rStyle w:val="FontStyle14"/>
                <w:spacing w:val="20"/>
                <w:sz w:val="22"/>
                <w:szCs w:val="22"/>
              </w:rPr>
              <w:t>1.2.</w:t>
            </w:r>
            <w:r w:rsidRPr="002B3AE1">
              <w:rPr>
                <w:rStyle w:val="FontStyle14"/>
                <w:sz w:val="22"/>
                <w:szCs w:val="22"/>
              </w:rPr>
              <w:t xml:space="preserve"> </w:t>
            </w:r>
            <w:r>
              <w:rPr>
                <w:rStyle w:val="FontStyle14"/>
                <w:sz w:val="22"/>
                <w:szCs w:val="22"/>
              </w:rPr>
              <w:t xml:space="preserve">Трансформатор должен иметь следующие характеристики: </w:t>
            </w:r>
          </w:p>
          <w:p w:rsidR="00664FDC" w:rsidRPr="00981310" w:rsidRDefault="00664FDC" w:rsidP="00664FDC">
            <w:pPr>
              <w:pStyle w:val="ac"/>
              <w:ind w:right="-108"/>
              <w:rPr>
                <w:sz w:val="20"/>
              </w:rPr>
            </w:pPr>
            <w:r w:rsidRPr="005B74D1">
              <w:rPr>
                <w:sz w:val="20"/>
              </w:rPr>
              <w:t xml:space="preserve">- </w:t>
            </w:r>
            <w:r w:rsidRPr="00981310">
              <w:rPr>
                <w:sz w:val="20"/>
              </w:rPr>
              <w:t>группа соединения: Y/</w:t>
            </w:r>
            <w:r>
              <w:rPr>
                <w:sz w:val="20"/>
              </w:rPr>
              <w:t>Д</w:t>
            </w:r>
            <w:r w:rsidRPr="00981310">
              <w:rPr>
                <w:sz w:val="20"/>
              </w:rPr>
              <w:t>н-</w:t>
            </w:r>
            <w:r>
              <w:rPr>
                <w:sz w:val="20"/>
              </w:rPr>
              <w:t>11</w:t>
            </w:r>
            <w:r w:rsidRPr="00981310">
              <w:rPr>
                <w:sz w:val="20"/>
              </w:rPr>
              <w:t>;</w:t>
            </w:r>
          </w:p>
          <w:p w:rsidR="00664FDC" w:rsidRPr="00981310" w:rsidRDefault="00664FDC" w:rsidP="00664FDC">
            <w:pPr>
              <w:pStyle w:val="ac"/>
              <w:ind w:right="-108"/>
              <w:rPr>
                <w:sz w:val="20"/>
              </w:rPr>
            </w:pPr>
            <w:r w:rsidRPr="00981310">
              <w:rPr>
                <w:sz w:val="20"/>
              </w:rPr>
              <w:t xml:space="preserve">- номинальная мощность: </w:t>
            </w:r>
            <w:r>
              <w:rPr>
                <w:sz w:val="20"/>
              </w:rPr>
              <w:t>250</w:t>
            </w:r>
            <w:r w:rsidRPr="00981310">
              <w:rPr>
                <w:sz w:val="20"/>
              </w:rPr>
              <w:t xml:space="preserve">0 </w:t>
            </w:r>
            <w:proofErr w:type="spellStart"/>
            <w:r w:rsidRPr="00981310">
              <w:rPr>
                <w:sz w:val="20"/>
              </w:rPr>
              <w:t>кВА</w:t>
            </w:r>
            <w:proofErr w:type="spellEnd"/>
            <w:r w:rsidRPr="00981310">
              <w:rPr>
                <w:sz w:val="20"/>
              </w:rPr>
              <w:t>;</w:t>
            </w:r>
          </w:p>
          <w:p w:rsidR="00664FDC" w:rsidRPr="00981310" w:rsidRDefault="00664FDC" w:rsidP="00664FDC">
            <w:pPr>
              <w:pStyle w:val="ac"/>
              <w:ind w:right="-108"/>
              <w:rPr>
                <w:sz w:val="20"/>
              </w:rPr>
            </w:pPr>
            <w:r w:rsidRPr="00981310">
              <w:rPr>
                <w:sz w:val="20"/>
              </w:rPr>
              <w:t xml:space="preserve">- </w:t>
            </w:r>
            <w:r w:rsidRPr="00981310">
              <w:rPr>
                <w:sz w:val="20"/>
                <w:lang w:val="en-US"/>
              </w:rPr>
              <w:t>U</w:t>
            </w:r>
            <w:r w:rsidRPr="00981310">
              <w:rPr>
                <w:sz w:val="20"/>
              </w:rPr>
              <w:t xml:space="preserve"> Номинальное </w:t>
            </w:r>
            <w:r w:rsidRPr="00981310">
              <w:rPr>
                <w:sz w:val="20"/>
                <w:lang w:val="en-US"/>
              </w:rPr>
              <w:t>BH</w:t>
            </w:r>
            <w:r>
              <w:rPr>
                <w:sz w:val="20"/>
              </w:rPr>
              <w:t xml:space="preserve">: 10 </w:t>
            </w:r>
            <w:proofErr w:type="spellStart"/>
            <w:r w:rsidRPr="00981310">
              <w:rPr>
                <w:sz w:val="20"/>
              </w:rPr>
              <w:t>кВ</w:t>
            </w:r>
            <w:proofErr w:type="spellEnd"/>
            <w:r w:rsidRPr="00981310">
              <w:rPr>
                <w:sz w:val="20"/>
              </w:rPr>
              <w:t>;</w:t>
            </w:r>
          </w:p>
          <w:p w:rsidR="00664FDC" w:rsidRPr="00981310" w:rsidRDefault="00664FDC" w:rsidP="00664FDC">
            <w:pPr>
              <w:pStyle w:val="ac"/>
              <w:ind w:right="-108"/>
              <w:rPr>
                <w:sz w:val="20"/>
              </w:rPr>
            </w:pPr>
            <w:r w:rsidRPr="00981310">
              <w:rPr>
                <w:sz w:val="20"/>
              </w:rPr>
              <w:t xml:space="preserve">- </w:t>
            </w:r>
            <w:r w:rsidRPr="00981310">
              <w:rPr>
                <w:sz w:val="20"/>
                <w:lang w:val="en-US"/>
              </w:rPr>
              <w:t>U</w:t>
            </w:r>
            <w:r w:rsidRPr="00981310">
              <w:rPr>
                <w:sz w:val="20"/>
              </w:rPr>
              <w:t xml:space="preserve"> Номинальное </w:t>
            </w:r>
            <w:r w:rsidRPr="00981310">
              <w:rPr>
                <w:sz w:val="20"/>
                <w:lang w:val="en-US"/>
              </w:rPr>
              <w:t>HH</w:t>
            </w:r>
            <w:r w:rsidRPr="00981310">
              <w:rPr>
                <w:sz w:val="20"/>
              </w:rPr>
              <w:t xml:space="preserve">: </w:t>
            </w:r>
            <w:r>
              <w:rPr>
                <w:sz w:val="20"/>
              </w:rPr>
              <w:t xml:space="preserve">6 </w:t>
            </w:r>
            <w:proofErr w:type="spellStart"/>
            <w:r w:rsidRPr="00981310">
              <w:rPr>
                <w:sz w:val="20"/>
              </w:rPr>
              <w:t>кВ</w:t>
            </w:r>
            <w:proofErr w:type="spellEnd"/>
            <w:r w:rsidRPr="00981310">
              <w:rPr>
                <w:sz w:val="20"/>
              </w:rPr>
              <w:t>;</w:t>
            </w:r>
          </w:p>
          <w:p w:rsidR="00664FDC" w:rsidRPr="00981310" w:rsidRDefault="00664FDC" w:rsidP="00664FDC">
            <w:pPr>
              <w:pStyle w:val="ac"/>
              <w:ind w:right="-108"/>
              <w:rPr>
                <w:sz w:val="20"/>
              </w:rPr>
            </w:pPr>
            <w:r w:rsidRPr="00981310">
              <w:rPr>
                <w:sz w:val="20"/>
              </w:rPr>
              <w:t xml:space="preserve">- </w:t>
            </w:r>
            <w:r w:rsidRPr="00981310">
              <w:rPr>
                <w:sz w:val="20"/>
                <w:lang w:val="en-US"/>
              </w:rPr>
              <w:t>I</w:t>
            </w:r>
            <w:r w:rsidRPr="00981310">
              <w:rPr>
                <w:sz w:val="20"/>
              </w:rPr>
              <w:t xml:space="preserve"> Номинальное </w:t>
            </w:r>
            <w:r w:rsidRPr="00981310">
              <w:rPr>
                <w:sz w:val="20"/>
                <w:lang w:val="en-US"/>
              </w:rPr>
              <w:t>BH</w:t>
            </w:r>
            <w:r w:rsidRPr="00981310">
              <w:rPr>
                <w:sz w:val="20"/>
              </w:rPr>
              <w:t xml:space="preserve">: </w:t>
            </w:r>
            <w:r>
              <w:rPr>
                <w:sz w:val="20"/>
              </w:rPr>
              <w:t xml:space="preserve">144 </w:t>
            </w:r>
            <w:r w:rsidRPr="00981310">
              <w:rPr>
                <w:sz w:val="20"/>
              </w:rPr>
              <w:t>А;</w:t>
            </w:r>
          </w:p>
          <w:p w:rsidR="00664FDC" w:rsidRPr="00981310" w:rsidRDefault="00664FDC" w:rsidP="00664FDC">
            <w:pPr>
              <w:pStyle w:val="ac"/>
              <w:ind w:right="-108"/>
              <w:rPr>
                <w:sz w:val="20"/>
              </w:rPr>
            </w:pPr>
            <w:r w:rsidRPr="00981310">
              <w:rPr>
                <w:sz w:val="20"/>
              </w:rPr>
              <w:t xml:space="preserve">- </w:t>
            </w:r>
            <w:r w:rsidRPr="00981310">
              <w:rPr>
                <w:sz w:val="20"/>
                <w:lang w:val="en-US"/>
              </w:rPr>
              <w:t>I</w:t>
            </w:r>
            <w:r w:rsidRPr="00981310">
              <w:rPr>
                <w:sz w:val="20"/>
              </w:rPr>
              <w:t xml:space="preserve"> Номинальное Н</w:t>
            </w:r>
            <w:r w:rsidRPr="00981310">
              <w:rPr>
                <w:sz w:val="20"/>
                <w:lang w:val="en-US"/>
              </w:rPr>
              <w:t>H</w:t>
            </w:r>
            <w:r w:rsidRPr="00981310">
              <w:rPr>
                <w:sz w:val="20"/>
              </w:rPr>
              <w:t xml:space="preserve">: </w:t>
            </w:r>
            <w:r>
              <w:rPr>
                <w:sz w:val="20"/>
              </w:rPr>
              <w:t xml:space="preserve">229 </w:t>
            </w:r>
            <w:r w:rsidRPr="00981310">
              <w:rPr>
                <w:sz w:val="20"/>
              </w:rPr>
              <w:t>А;</w:t>
            </w:r>
          </w:p>
          <w:p w:rsidR="00664FDC" w:rsidRPr="00981310" w:rsidRDefault="00664FDC" w:rsidP="00664FDC">
            <w:pPr>
              <w:pStyle w:val="ac"/>
              <w:ind w:right="-108"/>
              <w:rPr>
                <w:sz w:val="20"/>
              </w:rPr>
            </w:pPr>
            <w:r w:rsidRPr="00981310">
              <w:rPr>
                <w:sz w:val="20"/>
              </w:rPr>
              <w:t>- номинальная частота: 50Гц;</w:t>
            </w:r>
          </w:p>
          <w:p w:rsidR="00664FDC" w:rsidRPr="0004305C" w:rsidRDefault="00664FDC" w:rsidP="00664FDC">
            <w:pPr>
              <w:pStyle w:val="ac"/>
              <w:ind w:right="-108"/>
              <w:rPr>
                <w:sz w:val="20"/>
              </w:rPr>
            </w:pPr>
            <w:r w:rsidRPr="00981310">
              <w:rPr>
                <w:sz w:val="20"/>
              </w:rPr>
              <w:t>- способ регулирования ПБВ:</w:t>
            </w:r>
            <w:r>
              <w:rPr>
                <w:sz w:val="20"/>
              </w:rPr>
              <w:t xml:space="preserve"> </w:t>
            </w:r>
            <w:r w:rsidRPr="0004305C">
              <w:rPr>
                <w:sz w:val="20"/>
                <w:u w:val="single"/>
              </w:rPr>
              <w:t>+</w:t>
            </w:r>
            <w:r w:rsidRPr="0004305C">
              <w:rPr>
                <w:sz w:val="20"/>
              </w:rPr>
              <w:t xml:space="preserve"> 2*2,5%;</w:t>
            </w:r>
          </w:p>
          <w:p w:rsidR="00664FDC" w:rsidRPr="0004305C" w:rsidRDefault="00664FDC" w:rsidP="00664FDC">
            <w:pPr>
              <w:pStyle w:val="ac"/>
              <w:ind w:right="-108"/>
              <w:rPr>
                <w:sz w:val="20"/>
              </w:rPr>
            </w:pPr>
            <w:r w:rsidRPr="0004305C">
              <w:rPr>
                <w:sz w:val="20"/>
              </w:rPr>
              <w:t>-</w:t>
            </w:r>
            <w:r>
              <w:rPr>
                <w:sz w:val="20"/>
              </w:rPr>
              <w:t xml:space="preserve"> число фаз 3</w:t>
            </w:r>
            <w:r w:rsidRPr="0004305C">
              <w:rPr>
                <w:sz w:val="20"/>
              </w:rPr>
              <w:t>.</w:t>
            </w:r>
          </w:p>
          <w:p w:rsidR="00664FDC" w:rsidRDefault="00664FDC" w:rsidP="00664FDC">
            <w:pPr>
              <w:pStyle w:val="ac"/>
              <w:ind w:right="-108" w:firstLine="369"/>
              <w:jc w:val="both"/>
              <w:rPr>
                <w:rStyle w:val="FontStyle14"/>
                <w:sz w:val="22"/>
                <w:szCs w:val="22"/>
              </w:rPr>
            </w:pPr>
            <w:r w:rsidRPr="00CC77F0">
              <w:rPr>
                <w:sz w:val="22"/>
                <w:szCs w:val="22"/>
              </w:rPr>
              <w:t xml:space="preserve">1.3. </w:t>
            </w:r>
            <w:r w:rsidRPr="00D538D0">
              <w:rPr>
                <w:rStyle w:val="FontStyle14"/>
                <w:sz w:val="22"/>
                <w:szCs w:val="22"/>
              </w:rPr>
              <w:t>Риск случайной гибели (утраты, пропажи) или случайно</w:t>
            </w:r>
            <w:r w:rsidRPr="00C242F7">
              <w:rPr>
                <w:rStyle w:val="FontStyle14"/>
                <w:sz w:val="22"/>
                <w:szCs w:val="22"/>
              </w:rPr>
              <w:t>го повреждения поставляем</w:t>
            </w:r>
            <w:r>
              <w:rPr>
                <w:rStyle w:val="FontStyle14"/>
                <w:sz w:val="22"/>
                <w:szCs w:val="22"/>
              </w:rPr>
              <w:t>ого</w:t>
            </w:r>
            <w:r w:rsidRPr="00C242F7">
              <w:rPr>
                <w:rStyle w:val="FontStyle14"/>
                <w:sz w:val="22"/>
                <w:szCs w:val="22"/>
              </w:rPr>
              <w:t xml:space="preserve"> по настоящему Договору </w:t>
            </w:r>
            <w:r>
              <w:rPr>
                <w:rStyle w:val="FontStyle14"/>
                <w:sz w:val="22"/>
                <w:szCs w:val="22"/>
              </w:rPr>
              <w:t>Т</w:t>
            </w:r>
            <w:r w:rsidRPr="00C242F7">
              <w:rPr>
                <w:rStyle w:val="FontStyle14"/>
                <w:sz w:val="22"/>
                <w:szCs w:val="22"/>
              </w:rPr>
              <w:t>овар</w:t>
            </w:r>
            <w:r>
              <w:rPr>
                <w:rStyle w:val="FontStyle14"/>
                <w:sz w:val="22"/>
                <w:szCs w:val="22"/>
              </w:rPr>
              <w:t>а</w:t>
            </w:r>
            <w:r w:rsidRPr="00C242F7">
              <w:rPr>
                <w:rStyle w:val="FontStyle14"/>
                <w:sz w:val="22"/>
                <w:szCs w:val="22"/>
              </w:rPr>
              <w:t xml:space="preserve"> переходит на Покупателя с момента фактической передачи </w:t>
            </w:r>
            <w:r>
              <w:rPr>
                <w:rStyle w:val="FontStyle14"/>
                <w:sz w:val="22"/>
                <w:szCs w:val="22"/>
              </w:rPr>
              <w:t>Т</w:t>
            </w:r>
            <w:r w:rsidRPr="00C242F7">
              <w:rPr>
                <w:rStyle w:val="FontStyle14"/>
                <w:sz w:val="22"/>
                <w:szCs w:val="22"/>
              </w:rPr>
              <w:t>овар</w:t>
            </w:r>
            <w:r>
              <w:rPr>
                <w:rStyle w:val="FontStyle14"/>
                <w:sz w:val="22"/>
                <w:szCs w:val="22"/>
              </w:rPr>
              <w:t>а</w:t>
            </w:r>
            <w:r w:rsidRPr="00C242F7">
              <w:rPr>
                <w:rStyle w:val="FontStyle14"/>
                <w:sz w:val="22"/>
                <w:szCs w:val="22"/>
              </w:rPr>
              <w:t xml:space="preserve"> Покупателю и утверждения (подписания) Покупателем соответствующих накладных.</w:t>
            </w:r>
          </w:p>
          <w:p w:rsidR="00664FDC" w:rsidRPr="00C242F7" w:rsidRDefault="00664FDC" w:rsidP="00664FDC">
            <w:pPr>
              <w:pStyle w:val="Style5"/>
              <w:widowControl/>
              <w:spacing w:before="197" w:line="276" w:lineRule="auto"/>
              <w:ind w:right="58"/>
              <w:jc w:val="center"/>
              <w:rPr>
                <w:rStyle w:val="FontStyle13"/>
                <w:sz w:val="22"/>
                <w:szCs w:val="22"/>
              </w:rPr>
            </w:pPr>
            <w:r w:rsidRPr="00C242F7">
              <w:rPr>
                <w:rStyle w:val="FontStyle13"/>
                <w:sz w:val="22"/>
                <w:szCs w:val="22"/>
              </w:rPr>
              <w:t>2. Стоимость Товар</w:t>
            </w:r>
            <w:r>
              <w:rPr>
                <w:rStyle w:val="FontStyle13"/>
                <w:sz w:val="22"/>
                <w:szCs w:val="22"/>
              </w:rPr>
              <w:t>а и порядок расчетов</w:t>
            </w:r>
          </w:p>
          <w:p w:rsidR="00664FDC" w:rsidRPr="0084091A" w:rsidRDefault="00664FDC" w:rsidP="00664FDC">
            <w:pPr>
              <w:pStyle w:val="Style1"/>
              <w:widowControl/>
              <w:numPr>
                <w:ilvl w:val="0"/>
                <w:numId w:val="22"/>
              </w:numPr>
              <w:tabs>
                <w:tab w:val="left" w:pos="0"/>
              </w:tabs>
              <w:spacing w:before="5" w:line="276" w:lineRule="auto"/>
              <w:ind w:firstLine="426"/>
              <w:jc w:val="both"/>
              <w:rPr>
                <w:rStyle w:val="FontStyle14"/>
                <w:sz w:val="22"/>
                <w:szCs w:val="22"/>
              </w:rPr>
            </w:pPr>
            <w:r w:rsidRPr="0084091A">
              <w:rPr>
                <w:rStyle w:val="FontStyle14"/>
                <w:sz w:val="22"/>
                <w:szCs w:val="22"/>
              </w:rPr>
              <w:t xml:space="preserve">Стоимость Товара устанавливается в рублях, в соответствии с товарными накладными.  </w:t>
            </w:r>
          </w:p>
          <w:p w:rsidR="00664FDC" w:rsidRPr="000B3EA9" w:rsidRDefault="00664FDC" w:rsidP="00664FDC">
            <w:pPr>
              <w:pStyle w:val="Style1"/>
              <w:widowControl/>
              <w:numPr>
                <w:ilvl w:val="0"/>
                <w:numId w:val="22"/>
              </w:numPr>
              <w:tabs>
                <w:tab w:val="left" w:pos="0"/>
              </w:tabs>
              <w:spacing w:before="5" w:line="276" w:lineRule="auto"/>
              <w:ind w:firstLine="426"/>
              <w:jc w:val="both"/>
              <w:rPr>
                <w:sz w:val="22"/>
                <w:szCs w:val="22"/>
              </w:rPr>
            </w:pPr>
            <w:r w:rsidRPr="0084091A">
              <w:rPr>
                <w:sz w:val="22"/>
                <w:szCs w:val="22"/>
              </w:rPr>
              <w:t xml:space="preserve">Цена Товара включает все установленные законодательством налоги, сборы, таможенные пошлины, и транспортные расходы (на доставку </w:t>
            </w:r>
            <w:r>
              <w:rPr>
                <w:sz w:val="22"/>
                <w:szCs w:val="22"/>
              </w:rPr>
              <w:t xml:space="preserve">Товара </w:t>
            </w:r>
            <w:r w:rsidRPr="0084091A">
              <w:rPr>
                <w:sz w:val="22"/>
                <w:szCs w:val="22"/>
              </w:rPr>
              <w:t xml:space="preserve">до Покупателя по адресу: Ставропольский край, г. Невинномысск, ул. Гагарина, 50-а). В цену включена стоимость </w:t>
            </w:r>
            <w:r w:rsidRPr="000B3EA9">
              <w:rPr>
                <w:sz w:val="22"/>
                <w:szCs w:val="22"/>
              </w:rPr>
              <w:t>комплектации с учётом основных характеристик, указанных в</w:t>
            </w:r>
            <w:r>
              <w:rPr>
                <w:sz w:val="22"/>
                <w:szCs w:val="22"/>
              </w:rPr>
              <w:t xml:space="preserve"> пункте 1.2 настоящего договора</w:t>
            </w:r>
            <w:r w:rsidRPr="000B3EA9">
              <w:rPr>
                <w:sz w:val="22"/>
                <w:szCs w:val="22"/>
              </w:rPr>
              <w:t>.</w:t>
            </w:r>
          </w:p>
          <w:p w:rsidR="00664FDC" w:rsidRPr="000B3EA9" w:rsidRDefault="00664FDC" w:rsidP="00664FDC">
            <w:pPr>
              <w:pStyle w:val="Style1"/>
              <w:widowControl/>
              <w:numPr>
                <w:ilvl w:val="0"/>
                <w:numId w:val="22"/>
              </w:numPr>
              <w:tabs>
                <w:tab w:val="left" w:pos="0"/>
                <w:tab w:val="left" w:pos="379"/>
              </w:tabs>
              <w:spacing w:before="34" w:line="276" w:lineRule="auto"/>
              <w:ind w:firstLine="426"/>
              <w:jc w:val="both"/>
              <w:rPr>
                <w:sz w:val="22"/>
                <w:szCs w:val="22"/>
              </w:rPr>
            </w:pPr>
            <w:r w:rsidRPr="000B3EA9">
              <w:rPr>
                <w:sz w:val="22"/>
                <w:szCs w:val="22"/>
              </w:rPr>
              <w:t xml:space="preserve">Оплата осуществляется на основании счета, выставленного Поставщиком, путем перечисления денежных средств на расчетный счет Поставщика в следующем порядке: </w:t>
            </w:r>
          </w:p>
          <w:p w:rsidR="00664FDC" w:rsidRPr="00CC77F0" w:rsidRDefault="00664FDC" w:rsidP="00664FDC">
            <w:pPr>
              <w:pStyle w:val="Style1"/>
              <w:widowControl/>
              <w:tabs>
                <w:tab w:val="left" w:pos="0"/>
                <w:tab w:val="left" w:pos="379"/>
              </w:tabs>
              <w:spacing w:before="34" w:line="276" w:lineRule="auto"/>
              <w:ind w:left="426" w:firstLine="0"/>
              <w:jc w:val="both"/>
              <w:rPr>
                <w:sz w:val="22"/>
                <w:szCs w:val="22"/>
              </w:rPr>
            </w:pPr>
            <w:r w:rsidRPr="00302067">
              <w:rPr>
                <w:sz w:val="22"/>
                <w:szCs w:val="22"/>
              </w:rPr>
              <w:t xml:space="preserve">- предоплата в размере 50% стоимости Товара – в течение </w:t>
            </w:r>
            <w:r w:rsidRPr="00CC77F0">
              <w:rPr>
                <w:sz w:val="22"/>
                <w:szCs w:val="22"/>
              </w:rPr>
              <w:t>10 (десяти) рабочих дней с даты заключения договора и выставления счета;</w:t>
            </w:r>
          </w:p>
          <w:p w:rsidR="00664FDC" w:rsidRPr="00302067" w:rsidRDefault="00664FDC" w:rsidP="00664FDC">
            <w:pPr>
              <w:pStyle w:val="Style1"/>
              <w:widowControl/>
              <w:tabs>
                <w:tab w:val="left" w:pos="0"/>
                <w:tab w:val="left" w:pos="379"/>
              </w:tabs>
              <w:spacing w:before="34" w:line="276" w:lineRule="auto"/>
              <w:ind w:left="426" w:firstLine="0"/>
              <w:jc w:val="both"/>
              <w:rPr>
                <w:sz w:val="22"/>
                <w:szCs w:val="22"/>
              </w:rPr>
            </w:pPr>
            <w:r w:rsidRPr="00CC77F0">
              <w:rPr>
                <w:sz w:val="22"/>
                <w:szCs w:val="22"/>
              </w:rPr>
              <w:t>- окончательный расчет – в течение 10 (десяти) рабочих дней</w:t>
            </w:r>
            <w:r w:rsidRPr="00302067">
              <w:rPr>
                <w:sz w:val="22"/>
                <w:szCs w:val="22"/>
              </w:rPr>
              <w:t xml:space="preserve"> с даты поставки Товара </w:t>
            </w:r>
            <w:r>
              <w:rPr>
                <w:sz w:val="22"/>
                <w:szCs w:val="22"/>
              </w:rPr>
              <w:t>на склад Покупателю.</w:t>
            </w:r>
          </w:p>
          <w:p w:rsidR="00664FDC" w:rsidRPr="00302067" w:rsidRDefault="00664FDC" w:rsidP="00664FDC">
            <w:pPr>
              <w:pStyle w:val="Style1"/>
              <w:widowControl/>
              <w:numPr>
                <w:ilvl w:val="0"/>
                <w:numId w:val="22"/>
              </w:numPr>
              <w:tabs>
                <w:tab w:val="left" w:pos="379"/>
              </w:tabs>
              <w:spacing w:before="34" w:line="276" w:lineRule="auto"/>
              <w:ind w:firstLine="426"/>
              <w:jc w:val="both"/>
              <w:rPr>
                <w:rStyle w:val="FontStyle14"/>
                <w:sz w:val="22"/>
                <w:szCs w:val="22"/>
              </w:rPr>
            </w:pPr>
            <w:r w:rsidRPr="00302067">
              <w:rPr>
                <w:rStyle w:val="FontStyle14"/>
                <w:sz w:val="22"/>
                <w:szCs w:val="22"/>
              </w:rPr>
              <w:t>Датой оплаты считается дата зачисления денежных средств на расчетный счет Поставщика.</w:t>
            </w:r>
          </w:p>
          <w:p w:rsidR="00664FDC" w:rsidRPr="00302067" w:rsidRDefault="00664FDC" w:rsidP="00664FDC">
            <w:pPr>
              <w:pStyle w:val="aa"/>
              <w:numPr>
                <w:ilvl w:val="1"/>
                <w:numId w:val="0"/>
              </w:numPr>
              <w:tabs>
                <w:tab w:val="num" w:pos="1134"/>
              </w:tabs>
              <w:spacing w:line="276" w:lineRule="auto"/>
              <w:ind w:firstLine="567"/>
              <w:jc w:val="center"/>
              <w:rPr>
                <w:sz w:val="22"/>
                <w:szCs w:val="22"/>
              </w:rPr>
            </w:pPr>
            <w:r w:rsidRPr="00302067">
              <w:rPr>
                <w:rStyle w:val="FontStyle13"/>
                <w:sz w:val="22"/>
                <w:szCs w:val="22"/>
              </w:rPr>
              <w:t>3. Сроки и условия поставки</w:t>
            </w:r>
          </w:p>
          <w:p w:rsidR="00664FDC" w:rsidRPr="00302067" w:rsidRDefault="00664FDC" w:rsidP="00664FDC">
            <w:pPr>
              <w:pStyle w:val="Style1"/>
              <w:widowControl/>
              <w:numPr>
                <w:ilvl w:val="0"/>
                <w:numId w:val="23"/>
              </w:numPr>
              <w:tabs>
                <w:tab w:val="left" w:pos="0"/>
              </w:tabs>
              <w:spacing w:line="276" w:lineRule="auto"/>
              <w:ind w:firstLine="426"/>
              <w:jc w:val="both"/>
              <w:rPr>
                <w:rStyle w:val="FontStyle14"/>
                <w:sz w:val="22"/>
                <w:szCs w:val="22"/>
              </w:rPr>
            </w:pPr>
            <w:r w:rsidRPr="00302067">
              <w:rPr>
                <w:rStyle w:val="FontStyle14"/>
                <w:sz w:val="22"/>
                <w:szCs w:val="22"/>
              </w:rPr>
              <w:t xml:space="preserve">Поставка Товара осуществляется в течение </w:t>
            </w:r>
            <w:r>
              <w:rPr>
                <w:rStyle w:val="FontStyle14"/>
                <w:sz w:val="22"/>
                <w:szCs w:val="22"/>
              </w:rPr>
              <w:t>6</w:t>
            </w:r>
            <w:r w:rsidRPr="007B321B">
              <w:rPr>
                <w:rStyle w:val="FontStyle14"/>
                <w:sz w:val="22"/>
                <w:szCs w:val="22"/>
              </w:rPr>
              <w:t>0</w:t>
            </w:r>
            <w:r w:rsidRPr="003858C4">
              <w:rPr>
                <w:rStyle w:val="FontStyle14"/>
                <w:sz w:val="22"/>
                <w:szCs w:val="22"/>
              </w:rPr>
              <w:t xml:space="preserve"> (</w:t>
            </w:r>
            <w:r>
              <w:rPr>
                <w:rStyle w:val="FontStyle14"/>
                <w:sz w:val="22"/>
                <w:szCs w:val="22"/>
              </w:rPr>
              <w:t>шестьдесят</w:t>
            </w:r>
            <w:r w:rsidRPr="003858C4">
              <w:rPr>
                <w:rStyle w:val="FontStyle14"/>
                <w:sz w:val="22"/>
                <w:szCs w:val="22"/>
              </w:rPr>
              <w:t>)</w:t>
            </w:r>
            <w:r w:rsidRPr="00302067">
              <w:rPr>
                <w:rStyle w:val="FontStyle14"/>
                <w:sz w:val="22"/>
                <w:szCs w:val="22"/>
              </w:rPr>
              <w:t xml:space="preserve"> календарных дней с момента </w:t>
            </w:r>
            <w:r>
              <w:rPr>
                <w:rStyle w:val="FontStyle14"/>
                <w:sz w:val="22"/>
                <w:szCs w:val="22"/>
              </w:rPr>
              <w:t>перечис</w:t>
            </w:r>
            <w:r w:rsidRPr="00302067">
              <w:rPr>
                <w:rStyle w:val="FontStyle14"/>
                <w:sz w:val="22"/>
                <w:szCs w:val="22"/>
              </w:rPr>
              <w:t xml:space="preserve">ления </w:t>
            </w:r>
            <w:r>
              <w:rPr>
                <w:rStyle w:val="FontStyle14"/>
                <w:sz w:val="22"/>
                <w:szCs w:val="22"/>
              </w:rPr>
              <w:t xml:space="preserve">Покупателем 50 % </w:t>
            </w:r>
            <w:r w:rsidRPr="00302067">
              <w:rPr>
                <w:rStyle w:val="FontStyle14"/>
                <w:sz w:val="22"/>
                <w:szCs w:val="22"/>
              </w:rPr>
              <w:t>оплаты за Товар на расчетный счет Поставщика.</w:t>
            </w:r>
          </w:p>
          <w:p w:rsidR="00664FDC" w:rsidRPr="00FD6962" w:rsidRDefault="00664FDC" w:rsidP="00664FDC">
            <w:pPr>
              <w:pStyle w:val="Style1"/>
              <w:widowControl/>
              <w:numPr>
                <w:ilvl w:val="1"/>
                <w:numId w:val="27"/>
              </w:numPr>
              <w:tabs>
                <w:tab w:val="left" w:pos="0"/>
                <w:tab w:val="left" w:pos="709"/>
                <w:tab w:val="left" w:pos="993"/>
              </w:tabs>
              <w:spacing w:before="5" w:line="276" w:lineRule="auto"/>
              <w:ind w:left="0" w:firstLine="426"/>
              <w:jc w:val="both"/>
              <w:rPr>
                <w:rStyle w:val="FontStyle14"/>
                <w:sz w:val="22"/>
                <w:szCs w:val="22"/>
              </w:rPr>
            </w:pPr>
            <w:r w:rsidRPr="00302067">
              <w:rPr>
                <w:rStyle w:val="FontStyle14"/>
                <w:sz w:val="22"/>
                <w:szCs w:val="22"/>
              </w:rPr>
              <w:lastRenderedPageBreak/>
              <w:t>Поставка Покупателю Товара по настоящему Договору</w:t>
            </w:r>
            <w:r w:rsidRPr="00FD6962">
              <w:rPr>
                <w:rStyle w:val="FontStyle14"/>
                <w:sz w:val="22"/>
                <w:szCs w:val="22"/>
              </w:rPr>
              <w:t xml:space="preserve"> осуществляется </w:t>
            </w:r>
            <w:r w:rsidRPr="00FD6962">
              <w:rPr>
                <w:sz w:val="22"/>
                <w:szCs w:val="22"/>
              </w:rPr>
              <w:t>силами и за счет Поставщика (или с привлечением третьих лиц)</w:t>
            </w:r>
            <w:r w:rsidRPr="00FD6962">
              <w:t xml:space="preserve"> </w:t>
            </w:r>
            <w:r w:rsidRPr="00FD6962">
              <w:rPr>
                <w:sz w:val="22"/>
                <w:szCs w:val="22"/>
              </w:rPr>
              <w:t>до склада Покупателя по адресу: Ставропольский край, г. Невинномысск, ул. Гагарина, 50-а.</w:t>
            </w:r>
          </w:p>
          <w:p w:rsidR="00664FDC" w:rsidRPr="00195E94" w:rsidRDefault="00664FDC" w:rsidP="00664FDC">
            <w:pPr>
              <w:pStyle w:val="Style1"/>
              <w:widowControl/>
              <w:numPr>
                <w:ilvl w:val="0"/>
                <w:numId w:val="24"/>
              </w:numPr>
              <w:tabs>
                <w:tab w:val="left" w:pos="0"/>
              </w:tabs>
              <w:spacing w:before="5" w:line="276" w:lineRule="auto"/>
              <w:ind w:firstLine="426"/>
              <w:jc w:val="both"/>
              <w:rPr>
                <w:sz w:val="22"/>
                <w:szCs w:val="22"/>
              </w:rPr>
            </w:pPr>
            <w:r w:rsidRPr="00FD6962">
              <w:rPr>
                <w:sz w:val="22"/>
                <w:szCs w:val="22"/>
              </w:rPr>
              <w:t xml:space="preserve">Поставщик передает Покупателю Товар вместе </w:t>
            </w:r>
            <w:r w:rsidRPr="00195E94">
              <w:rPr>
                <w:sz w:val="22"/>
                <w:szCs w:val="22"/>
              </w:rPr>
              <w:t>с паспорт</w:t>
            </w:r>
            <w:r>
              <w:rPr>
                <w:sz w:val="22"/>
                <w:szCs w:val="22"/>
              </w:rPr>
              <w:t>о</w:t>
            </w:r>
            <w:r w:rsidRPr="00195E94">
              <w:rPr>
                <w:sz w:val="22"/>
                <w:szCs w:val="22"/>
              </w:rPr>
              <w:t>м завода-изготовителя на поставляемый трансформатор, технической и иной документацией, предусмотренной для данного вида Товара, и надлежащим образом оформленными бухгалтерскими документами (</w:t>
            </w:r>
            <w:r w:rsidRPr="00302067">
              <w:rPr>
                <w:sz w:val="22"/>
                <w:szCs w:val="22"/>
              </w:rPr>
              <w:t>двухсторонним актом приема-передачи, накладной</w:t>
            </w:r>
            <w:r w:rsidRPr="00195E94">
              <w:rPr>
                <w:sz w:val="22"/>
                <w:szCs w:val="22"/>
              </w:rPr>
              <w:t xml:space="preserve"> и счетом фактурой).</w:t>
            </w:r>
          </w:p>
          <w:p w:rsidR="00664FDC" w:rsidRPr="00195E94" w:rsidRDefault="00664FDC" w:rsidP="00664FDC">
            <w:pPr>
              <w:pStyle w:val="af2"/>
              <w:numPr>
                <w:ilvl w:val="0"/>
                <w:numId w:val="24"/>
              </w:numPr>
              <w:spacing w:line="276" w:lineRule="auto"/>
              <w:ind w:left="0" w:firstLine="425"/>
              <w:jc w:val="both"/>
            </w:pPr>
            <w:r w:rsidRPr="00195E94">
              <w:t xml:space="preserve">При поставке </w:t>
            </w:r>
            <w:r>
              <w:t xml:space="preserve">Товара </w:t>
            </w:r>
            <w:r w:rsidRPr="00195E94">
              <w:t>Поставщик направляет уведомление Покупателю о точном времени и дате поставки телефонограммой или по факсимильной связи не позднее 2 (двух) календарных дней до даты поставки.</w:t>
            </w:r>
          </w:p>
          <w:p w:rsidR="00664FDC" w:rsidRPr="006828DA" w:rsidRDefault="00664FDC" w:rsidP="00664FDC">
            <w:pPr>
              <w:pStyle w:val="af2"/>
              <w:numPr>
                <w:ilvl w:val="1"/>
                <w:numId w:val="26"/>
              </w:numPr>
              <w:tabs>
                <w:tab w:val="left" w:pos="0"/>
                <w:tab w:val="left" w:pos="142"/>
                <w:tab w:val="left" w:pos="284"/>
                <w:tab w:val="left" w:pos="426"/>
                <w:tab w:val="left" w:pos="709"/>
                <w:tab w:val="left" w:pos="993"/>
              </w:tabs>
              <w:spacing w:before="48" w:line="276" w:lineRule="auto"/>
              <w:ind w:left="0" w:firstLine="426"/>
              <w:jc w:val="both"/>
              <w:rPr>
                <w:rStyle w:val="FontStyle14"/>
                <w:sz w:val="22"/>
                <w:szCs w:val="22"/>
              </w:rPr>
            </w:pPr>
            <w:r w:rsidRPr="006828DA">
              <w:rPr>
                <w:rStyle w:val="FontStyle14"/>
                <w:sz w:val="22"/>
                <w:szCs w:val="22"/>
              </w:rPr>
              <w:t xml:space="preserve">Упаковка Товара должна обеспечить его сохранность при транспортировке, </w:t>
            </w:r>
            <w:r w:rsidRPr="006828DA">
              <w:t>перевалке и выгрузке средствами механизации и вручную</w:t>
            </w:r>
            <w:r w:rsidRPr="006828DA">
              <w:rPr>
                <w:rStyle w:val="FontStyle14"/>
                <w:sz w:val="22"/>
                <w:szCs w:val="22"/>
              </w:rPr>
              <w:t>, и при хранении.</w:t>
            </w:r>
          </w:p>
          <w:p w:rsidR="00664FDC" w:rsidRPr="00577B37" w:rsidRDefault="00664FDC" w:rsidP="00664FDC">
            <w:pPr>
              <w:pStyle w:val="Style1"/>
              <w:widowControl/>
              <w:numPr>
                <w:ilvl w:val="1"/>
                <w:numId w:val="26"/>
              </w:numPr>
              <w:tabs>
                <w:tab w:val="left" w:pos="142"/>
                <w:tab w:val="left" w:pos="384"/>
                <w:tab w:val="left" w:pos="426"/>
                <w:tab w:val="left" w:pos="567"/>
                <w:tab w:val="left" w:pos="709"/>
                <w:tab w:val="left" w:pos="851"/>
                <w:tab w:val="left" w:pos="1134"/>
              </w:tabs>
              <w:spacing w:before="38" w:line="276" w:lineRule="auto"/>
              <w:ind w:left="0" w:firstLine="426"/>
              <w:rPr>
                <w:rStyle w:val="FontStyle13"/>
                <w:b w:val="0"/>
                <w:bCs w:val="0"/>
                <w:sz w:val="22"/>
                <w:szCs w:val="22"/>
              </w:rPr>
            </w:pPr>
            <w:r w:rsidRPr="00195E94">
              <w:rPr>
                <w:rStyle w:val="FontStyle14"/>
                <w:sz w:val="22"/>
                <w:szCs w:val="22"/>
              </w:rPr>
              <w:t>Тара не подлежит возврату и передается Покупателю без учета ее стоимости.</w:t>
            </w:r>
          </w:p>
          <w:p w:rsidR="00664FDC" w:rsidRPr="00195E94" w:rsidRDefault="00664FDC" w:rsidP="00664FDC">
            <w:pPr>
              <w:pStyle w:val="Style5"/>
              <w:widowControl/>
              <w:spacing w:before="178" w:line="276" w:lineRule="auto"/>
              <w:ind w:right="19"/>
              <w:jc w:val="center"/>
              <w:rPr>
                <w:rStyle w:val="FontStyle13"/>
                <w:sz w:val="22"/>
                <w:szCs w:val="22"/>
              </w:rPr>
            </w:pPr>
            <w:r w:rsidRPr="00195E94">
              <w:rPr>
                <w:rStyle w:val="FontStyle13"/>
                <w:sz w:val="22"/>
                <w:szCs w:val="22"/>
              </w:rPr>
              <w:t>4. Сдача и приемка Товара</w:t>
            </w:r>
          </w:p>
          <w:p w:rsidR="00664FDC" w:rsidRPr="00195E94" w:rsidRDefault="00664FDC" w:rsidP="00664FDC">
            <w:pPr>
              <w:pStyle w:val="Style1"/>
              <w:widowControl/>
              <w:numPr>
                <w:ilvl w:val="0"/>
                <w:numId w:val="25"/>
              </w:numPr>
              <w:tabs>
                <w:tab w:val="left" w:pos="0"/>
              </w:tabs>
              <w:spacing w:line="276" w:lineRule="auto"/>
              <w:ind w:firstLine="426"/>
              <w:jc w:val="both"/>
              <w:rPr>
                <w:rStyle w:val="FontStyle14"/>
                <w:sz w:val="22"/>
                <w:szCs w:val="22"/>
              </w:rPr>
            </w:pPr>
            <w:r w:rsidRPr="00195E94">
              <w:rPr>
                <w:rStyle w:val="FontStyle14"/>
                <w:sz w:val="22"/>
                <w:szCs w:val="22"/>
              </w:rPr>
              <w:t>Моментом сдачи и приемки Товара считается подписанная сторонами товарная накладная, с этого же момента к Покупателю переходит право собственности на Товар и риск его случайной гибели или случайного повреждения.</w:t>
            </w:r>
          </w:p>
          <w:p w:rsidR="00664FDC" w:rsidRPr="00195E94" w:rsidRDefault="00664FDC" w:rsidP="00664FDC">
            <w:pPr>
              <w:pStyle w:val="Style1"/>
              <w:widowControl/>
              <w:numPr>
                <w:ilvl w:val="0"/>
                <w:numId w:val="25"/>
              </w:numPr>
              <w:tabs>
                <w:tab w:val="left" w:pos="0"/>
              </w:tabs>
              <w:spacing w:before="14" w:line="276" w:lineRule="auto"/>
              <w:ind w:firstLine="426"/>
              <w:jc w:val="both"/>
              <w:rPr>
                <w:rStyle w:val="FontStyle14"/>
                <w:sz w:val="22"/>
                <w:szCs w:val="22"/>
              </w:rPr>
            </w:pPr>
            <w:r w:rsidRPr="00195E94">
              <w:rPr>
                <w:rStyle w:val="FontStyle14"/>
                <w:sz w:val="22"/>
                <w:szCs w:val="22"/>
              </w:rPr>
              <w:t>Товар считается сданным Поставщиком и принятым Покупателем: по количеству и ассортименту - по данным указанным в накладн</w:t>
            </w:r>
            <w:r>
              <w:rPr>
                <w:rStyle w:val="FontStyle14"/>
                <w:sz w:val="22"/>
                <w:szCs w:val="22"/>
              </w:rPr>
              <w:t>ой</w:t>
            </w:r>
            <w:r w:rsidRPr="00195E94">
              <w:rPr>
                <w:rStyle w:val="FontStyle14"/>
                <w:sz w:val="22"/>
                <w:szCs w:val="22"/>
              </w:rPr>
              <w:t>, по качеству - согласно сертификату о качестве Товара.</w:t>
            </w:r>
          </w:p>
          <w:p w:rsidR="00664FDC" w:rsidRPr="00195E94" w:rsidRDefault="00664FDC" w:rsidP="00664FDC">
            <w:pPr>
              <w:pStyle w:val="Style5"/>
              <w:widowControl/>
              <w:spacing w:before="192" w:line="276" w:lineRule="auto"/>
              <w:ind w:right="10"/>
              <w:jc w:val="center"/>
              <w:rPr>
                <w:rStyle w:val="FontStyle13"/>
                <w:sz w:val="22"/>
                <w:szCs w:val="22"/>
              </w:rPr>
            </w:pPr>
            <w:r w:rsidRPr="00195E94">
              <w:rPr>
                <w:rStyle w:val="FontStyle13"/>
                <w:sz w:val="22"/>
                <w:szCs w:val="22"/>
              </w:rPr>
              <w:t>5. Качество Товара и гарантии</w:t>
            </w:r>
          </w:p>
          <w:p w:rsidR="00664FDC" w:rsidRPr="00195E94" w:rsidRDefault="00664FDC" w:rsidP="00664FDC">
            <w:pPr>
              <w:pStyle w:val="aa"/>
              <w:tabs>
                <w:tab w:val="clear" w:pos="1800"/>
              </w:tabs>
              <w:spacing w:line="276" w:lineRule="auto"/>
              <w:ind w:left="0" w:firstLine="426"/>
              <w:rPr>
                <w:sz w:val="22"/>
                <w:szCs w:val="22"/>
              </w:rPr>
            </w:pPr>
            <w:r w:rsidRPr="00195E94">
              <w:rPr>
                <w:rStyle w:val="FontStyle14"/>
                <w:sz w:val="22"/>
                <w:szCs w:val="22"/>
              </w:rPr>
              <w:t>5.1. Поставляемый Товар является новым, не бывшим в употреблении, свободным от прав третьих лиц. Д</w:t>
            </w:r>
            <w:r w:rsidRPr="00195E94">
              <w:rPr>
                <w:sz w:val="22"/>
                <w:szCs w:val="22"/>
              </w:rPr>
              <w:t xml:space="preserve">ата изготовления Товара </w:t>
            </w:r>
            <w:r w:rsidRPr="005B74D1">
              <w:rPr>
                <w:sz w:val="22"/>
                <w:szCs w:val="22"/>
              </w:rPr>
              <w:t xml:space="preserve">- </w:t>
            </w:r>
            <w:r w:rsidRPr="00941513">
              <w:rPr>
                <w:sz w:val="22"/>
                <w:szCs w:val="22"/>
              </w:rPr>
              <w:t>2018 год.</w:t>
            </w:r>
          </w:p>
          <w:p w:rsidR="00664FDC" w:rsidRDefault="00664FDC" w:rsidP="00664FDC">
            <w:pPr>
              <w:pStyle w:val="Style6"/>
              <w:widowControl/>
              <w:spacing w:line="276" w:lineRule="auto"/>
              <w:ind w:firstLine="426"/>
            </w:pPr>
            <w:r w:rsidRPr="00195E94">
              <w:rPr>
                <w:rStyle w:val="FontStyle14"/>
                <w:sz w:val="22"/>
                <w:szCs w:val="22"/>
              </w:rPr>
              <w:t>5.2. Качество и ко</w:t>
            </w:r>
            <w:r w:rsidRPr="00195E94">
              <w:rPr>
                <w:sz w:val="22"/>
                <w:szCs w:val="22"/>
              </w:rPr>
              <w:t>мплектность</w:t>
            </w:r>
            <w:r w:rsidRPr="00195E94">
              <w:rPr>
                <w:rStyle w:val="FontStyle14"/>
                <w:sz w:val="22"/>
                <w:szCs w:val="22"/>
              </w:rPr>
              <w:t xml:space="preserve"> поставляемого Товара</w:t>
            </w:r>
            <w:r w:rsidRPr="00195E94">
              <w:rPr>
                <w:sz w:val="22"/>
                <w:szCs w:val="22"/>
              </w:rPr>
              <w:t xml:space="preserve"> </w:t>
            </w:r>
            <w:r w:rsidRPr="00195E94">
              <w:rPr>
                <w:rFonts w:eastAsia="Calibri"/>
                <w:sz w:val="22"/>
                <w:szCs w:val="22"/>
                <w:lang w:eastAsia="en-US"/>
              </w:rPr>
              <w:t>должны соответствовать требованиям государственных стандартов (регламентов), техническим условиям завода-изготовителя</w:t>
            </w:r>
            <w:r w:rsidRPr="00472934">
              <w:rPr>
                <w:sz w:val="22"/>
                <w:szCs w:val="22"/>
              </w:rPr>
              <w:t xml:space="preserve"> </w:t>
            </w:r>
            <w:r w:rsidRPr="002A0132">
              <w:rPr>
                <w:sz w:val="22"/>
                <w:szCs w:val="22"/>
              </w:rPr>
              <w:t xml:space="preserve">и условиям настоящего Договора, </w:t>
            </w:r>
            <w:r w:rsidRPr="00472934">
              <w:rPr>
                <w:sz w:val="22"/>
                <w:szCs w:val="22"/>
              </w:rPr>
              <w:t>а также иметь паспорта, руководство по эксплуатации и удостоверяться сертификатами соответствия</w:t>
            </w:r>
            <w:r w:rsidRPr="007549D9">
              <w:t>.</w:t>
            </w:r>
          </w:p>
          <w:p w:rsidR="00664FDC" w:rsidRPr="00A57A3E" w:rsidRDefault="00664FDC" w:rsidP="00664FDC">
            <w:pPr>
              <w:pStyle w:val="Style6"/>
              <w:widowControl/>
              <w:spacing w:line="276" w:lineRule="auto"/>
              <w:ind w:firstLine="426"/>
              <w:rPr>
                <w:sz w:val="22"/>
                <w:szCs w:val="22"/>
              </w:rPr>
            </w:pPr>
            <w:r w:rsidRPr="002A0132">
              <w:rPr>
                <w:sz w:val="22"/>
                <w:szCs w:val="22"/>
              </w:rPr>
              <w:t>5.3.</w:t>
            </w:r>
            <w:r>
              <w:t xml:space="preserve"> </w:t>
            </w:r>
            <w:r w:rsidRPr="00A57A3E">
              <w:rPr>
                <w:sz w:val="22"/>
                <w:szCs w:val="22"/>
              </w:rPr>
              <w:t xml:space="preserve">Гарантия </w:t>
            </w:r>
            <w:r w:rsidRPr="00EA5228">
              <w:rPr>
                <w:sz w:val="22"/>
                <w:szCs w:val="22"/>
              </w:rPr>
              <w:t xml:space="preserve">на поставляемый Товар – </w:t>
            </w:r>
            <w:r w:rsidRPr="003858C4">
              <w:rPr>
                <w:sz w:val="22"/>
                <w:szCs w:val="22"/>
              </w:rPr>
              <w:t>5 лет</w:t>
            </w:r>
            <w:r w:rsidRPr="00EA5228">
              <w:rPr>
                <w:sz w:val="22"/>
                <w:szCs w:val="22"/>
              </w:rPr>
              <w:t xml:space="preserve"> с даты изготовления Товара.</w:t>
            </w:r>
          </w:p>
          <w:p w:rsidR="00664FDC" w:rsidRPr="00035F44" w:rsidRDefault="00664FDC" w:rsidP="00664FDC">
            <w:pPr>
              <w:pStyle w:val="aa"/>
              <w:numPr>
                <w:ilvl w:val="1"/>
                <w:numId w:val="28"/>
              </w:numPr>
              <w:tabs>
                <w:tab w:val="left" w:pos="284"/>
                <w:tab w:val="left" w:pos="426"/>
                <w:tab w:val="left" w:pos="709"/>
                <w:tab w:val="left" w:pos="851"/>
              </w:tabs>
              <w:spacing w:line="276" w:lineRule="auto"/>
              <w:ind w:left="0" w:firstLine="426"/>
              <w:rPr>
                <w:sz w:val="22"/>
                <w:szCs w:val="22"/>
              </w:rPr>
            </w:pPr>
            <w:r w:rsidRPr="00035F44">
              <w:rPr>
                <w:sz w:val="22"/>
                <w:szCs w:val="22"/>
              </w:rPr>
              <w:t>Если в течение гарантийного периода будут обнаружены дефекты Товара и</w:t>
            </w:r>
            <w:r>
              <w:rPr>
                <w:sz w:val="22"/>
                <w:szCs w:val="22"/>
              </w:rPr>
              <w:t>ли его несоответствие условиям Д</w:t>
            </w:r>
            <w:r w:rsidRPr="00035F44">
              <w:rPr>
                <w:sz w:val="22"/>
                <w:szCs w:val="22"/>
              </w:rPr>
              <w:t>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w:t>
            </w:r>
            <w:r>
              <w:rPr>
                <w:sz w:val="22"/>
                <w:szCs w:val="22"/>
              </w:rPr>
              <w:t>ить</w:t>
            </w:r>
            <w:r w:rsidRPr="00035F44">
              <w:rPr>
                <w:sz w:val="22"/>
                <w:szCs w:val="22"/>
              </w:rPr>
              <w:t xml:space="preserve"> дефектны</w:t>
            </w:r>
            <w:r>
              <w:rPr>
                <w:sz w:val="22"/>
                <w:szCs w:val="22"/>
              </w:rPr>
              <w:t>й Товар</w:t>
            </w:r>
            <w:r w:rsidRPr="00035F44">
              <w:rPr>
                <w:sz w:val="22"/>
                <w:szCs w:val="22"/>
              </w:rPr>
              <w:t xml:space="preserve"> по выбору Покупателя. Покупатель обязуется письменно уведомлять Поставщика о наличии дефектов, неработоспособности или несоответствия </w:t>
            </w:r>
            <w:r>
              <w:rPr>
                <w:sz w:val="22"/>
                <w:szCs w:val="22"/>
              </w:rPr>
              <w:t xml:space="preserve">Товара </w:t>
            </w:r>
            <w:r w:rsidRPr="00035F44">
              <w:rPr>
                <w:sz w:val="22"/>
                <w:szCs w:val="22"/>
              </w:rPr>
              <w:t>заявленным характеристикам.</w:t>
            </w:r>
          </w:p>
          <w:p w:rsidR="00664FDC" w:rsidRDefault="00664FDC" w:rsidP="00664FDC">
            <w:pPr>
              <w:pStyle w:val="aa"/>
              <w:numPr>
                <w:ilvl w:val="1"/>
                <w:numId w:val="28"/>
              </w:numPr>
              <w:tabs>
                <w:tab w:val="left" w:pos="0"/>
                <w:tab w:val="left" w:pos="851"/>
              </w:tabs>
              <w:spacing w:line="276" w:lineRule="auto"/>
              <w:ind w:left="0" w:firstLine="426"/>
              <w:rPr>
                <w:rStyle w:val="FontStyle14"/>
                <w:sz w:val="22"/>
                <w:szCs w:val="22"/>
              </w:rPr>
            </w:pPr>
            <w:r w:rsidRPr="00035F44">
              <w:rPr>
                <w:sz w:val="22"/>
                <w:szCs w:val="22"/>
              </w:rPr>
              <w:t>Для предъявления претензии Покупатель обязан предоставить письменное описание неисправности и копию паспорта</w:t>
            </w:r>
            <w:r>
              <w:rPr>
                <w:sz w:val="22"/>
                <w:szCs w:val="22"/>
              </w:rPr>
              <w:t xml:space="preserve"> </w:t>
            </w:r>
            <w:r w:rsidRPr="00035F44">
              <w:rPr>
                <w:sz w:val="22"/>
                <w:szCs w:val="22"/>
              </w:rPr>
              <w:t>на продукцию, на которую предъявлена</w:t>
            </w:r>
            <w:r>
              <w:rPr>
                <w:sz w:val="22"/>
                <w:szCs w:val="22"/>
              </w:rPr>
              <w:t xml:space="preserve"> претензия.</w:t>
            </w:r>
          </w:p>
          <w:p w:rsidR="00664FDC" w:rsidRDefault="00664FDC" w:rsidP="00664FDC">
            <w:pPr>
              <w:pStyle w:val="aa"/>
              <w:numPr>
                <w:ilvl w:val="1"/>
                <w:numId w:val="28"/>
              </w:numPr>
              <w:tabs>
                <w:tab w:val="left" w:pos="0"/>
                <w:tab w:val="left" w:pos="567"/>
                <w:tab w:val="left" w:pos="851"/>
                <w:tab w:val="left" w:pos="993"/>
              </w:tabs>
              <w:spacing w:line="276" w:lineRule="auto"/>
              <w:ind w:left="0" w:firstLine="426"/>
              <w:rPr>
                <w:rStyle w:val="FontStyle14"/>
                <w:sz w:val="22"/>
                <w:szCs w:val="22"/>
              </w:rPr>
            </w:pPr>
            <w:r w:rsidRPr="002A0132">
              <w:rPr>
                <w:rStyle w:val="FontStyle14"/>
                <w:sz w:val="22"/>
                <w:szCs w:val="22"/>
              </w:rPr>
              <w:t>Товар, недостатки которого возникли по вине Покупателя или после истечения гарантийных сроков, установленных в паспортах на конкретные изделия, не подлежит замене.</w:t>
            </w:r>
          </w:p>
          <w:p w:rsidR="00664FDC" w:rsidRPr="00506A5A" w:rsidRDefault="00664FDC" w:rsidP="00664FDC">
            <w:pPr>
              <w:pStyle w:val="af2"/>
              <w:ind w:left="0" w:firstLine="426"/>
              <w:jc w:val="both"/>
            </w:pPr>
            <w:r>
              <w:t>5.7</w:t>
            </w:r>
            <w:r w:rsidRPr="00506A5A">
              <w:t>. Поставщик несет ответственность за поставку некачественно</w:t>
            </w:r>
            <w:r>
              <w:t>го</w:t>
            </w:r>
            <w:r w:rsidRPr="00506A5A">
              <w:t xml:space="preserve"> и (или) некомплектно</w:t>
            </w:r>
            <w:r>
              <w:t>го</w:t>
            </w:r>
            <w:r w:rsidRPr="00506A5A">
              <w:t xml:space="preserve"> </w:t>
            </w:r>
            <w:r>
              <w:t xml:space="preserve">Товара </w:t>
            </w:r>
            <w:r w:rsidRPr="00506A5A">
              <w:t xml:space="preserve">и самостоятельно несет расходы по </w:t>
            </w:r>
            <w:r>
              <w:t xml:space="preserve">его </w:t>
            </w:r>
            <w:r w:rsidRPr="00506A5A">
              <w:t>транспортировке</w:t>
            </w:r>
            <w:r>
              <w:t xml:space="preserve"> при возврате и замене</w:t>
            </w:r>
            <w:r w:rsidRPr="00506A5A">
              <w:t>.</w:t>
            </w:r>
          </w:p>
          <w:p w:rsidR="00664FDC" w:rsidRPr="00C242F7" w:rsidRDefault="00664FDC" w:rsidP="00664FDC">
            <w:pPr>
              <w:pStyle w:val="Style5"/>
              <w:widowControl/>
              <w:spacing w:before="178" w:line="276" w:lineRule="auto"/>
              <w:ind w:left="322"/>
              <w:jc w:val="center"/>
              <w:rPr>
                <w:rStyle w:val="FontStyle13"/>
                <w:sz w:val="22"/>
                <w:szCs w:val="22"/>
              </w:rPr>
            </w:pPr>
            <w:r w:rsidRPr="00805F07">
              <w:rPr>
                <w:rStyle w:val="FontStyle14"/>
                <w:b/>
                <w:sz w:val="22"/>
                <w:szCs w:val="22"/>
              </w:rPr>
              <w:t xml:space="preserve">6. </w:t>
            </w:r>
            <w:r>
              <w:rPr>
                <w:rStyle w:val="FontStyle13"/>
                <w:sz w:val="22"/>
                <w:szCs w:val="22"/>
              </w:rPr>
              <w:t>Форс-мажор</w:t>
            </w:r>
          </w:p>
          <w:p w:rsidR="00664FDC" w:rsidRDefault="00664FDC" w:rsidP="00664FDC">
            <w:pPr>
              <w:pStyle w:val="Style6"/>
              <w:widowControl/>
              <w:spacing w:line="276" w:lineRule="auto"/>
              <w:ind w:firstLine="426"/>
              <w:rPr>
                <w:rStyle w:val="FontStyle14"/>
                <w:sz w:val="22"/>
                <w:szCs w:val="22"/>
              </w:rPr>
            </w:pPr>
            <w:r>
              <w:rPr>
                <w:rStyle w:val="FontStyle14"/>
                <w:sz w:val="22"/>
                <w:szCs w:val="22"/>
              </w:rPr>
              <w:t>6</w:t>
            </w:r>
            <w:r w:rsidRPr="00C242F7">
              <w:rPr>
                <w:rStyle w:val="FontStyle14"/>
                <w:sz w:val="22"/>
                <w:szCs w:val="22"/>
              </w:rPr>
              <w:t>.1. При наступлении невозможности полного или частичного выполнения любой из сторон обязательств по настоящему Договору, а именно: пожара, стихийных бедствий, блокады, или других, не зависящих от сторон обстоятельств, отодвигаются, соразмерно времени, в течение которого будут действовать такие обстоятельства и их последствия, сроки выполнения сторонами своих обязательств.</w:t>
            </w:r>
          </w:p>
          <w:p w:rsidR="00664FDC" w:rsidRPr="003858C4" w:rsidRDefault="00664FDC" w:rsidP="00664FDC">
            <w:pPr>
              <w:ind w:firstLine="426"/>
              <w:jc w:val="both"/>
              <w:rPr>
                <w:rStyle w:val="FontStyle13"/>
                <w:b w:val="0"/>
                <w:bCs w:val="0"/>
                <w:sz w:val="22"/>
                <w:szCs w:val="22"/>
              </w:rPr>
            </w:pPr>
            <w:r w:rsidRPr="00153198">
              <w:rPr>
                <w:rStyle w:val="FontStyle14"/>
                <w:sz w:val="22"/>
                <w:szCs w:val="22"/>
              </w:rPr>
              <w:lastRenderedPageBreak/>
              <w:t>6.2.</w:t>
            </w:r>
            <w:r>
              <w:rPr>
                <w:rStyle w:val="FontStyle14"/>
              </w:rPr>
              <w:t xml:space="preserve"> </w:t>
            </w:r>
            <w:r w:rsidRPr="00E60B5E">
              <w:t>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w:t>
            </w:r>
            <w:r>
              <w:t>вующих государственных органов.</w:t>
            </w:r>
          </w:p>
          <w:p w:rsidR="00664FDC" w:rsidRPr="00A57A3E" w:rsidRDefault="00664FDC" w:rsidP="00664FDC">
            <w:pPr>
              <w:ind w:firstLine="426"/>
              <w:jc w:val="center"/>
              <w:rPr>
                <w:rStyle w:val="FontStyle13"/>
                <w:sz w:val="22"/>
                <w:szCs w:val="22"/>
              </w:rPr>
            </w:pPr>
            <w:r w:rsidRPr="00A57A3E">
              <w:rPr>
                <w:rStyle w:val="FontStyle13"/>
                <w:sz w:val="22"/>
                <w:szCs w:val="22"/>
              </w:rPr>
              <w:t>7.</w:t>
            </w:r>
            <w:r w:rsidRPr="00A57A3E">
              <w:rPr>
                <w:rStyle w:val="FontStyle13"/>
                <w:sz w:val="22"/>
                <w:szCs w:val="22"/>
              </w:rPr>
              <w:tab/>
              <w:t>Ответственность сторон и порядок разрешения споров</w:t>
            </w:r>
          </w:p>
          <w:p w:rsidR="00664FDC" w:rsidRPr="00A57A3E" w:rsidRDefault="00664FDC" w:rsidP="00664FDC">
            <w:pPr>
              <w:pStyle w:val="Style10"/>
              <w:widowControl/>
              <w:numPr>
                <w:ilvl w:val="1"/>
                <w:numId w:val="21"/>
              </w:numPr>
              <w:tabs>
                <w:tab w:val="left" w:pos="0"/>
              </w:tabs>
              <w:spacing w:line="276" w:lineRule="auto"/>
              <w:ind w:left="0" w:firstLine="426"/>
              <w:rPr>
                <w:rStyle w:val="FontStyle14"/>
                <w:sz w:val="22"/>
                <w:szCs w:val="22"/>
              </w:rPr>
            </w:pPr>
            <w:r w:rsidRPr="00A57A3E">
              <w:rPr>
                <w:rStyle w:val="FontStyle14"/>
                <w:sz w:val="22"/>
                <w:szCs w:val="22"/>
              </w:rPr>
              <w:t>В случае нарушения сроков поставки Товара Покупатель вправе требовать от Поставщика пеню в размере 0,01% от сто</w:t>
            </w:r>
            <w:r>
              <w:rPr>
                <w:rStyle w:val="FontStyle14"/>
                <w:sz w:val="22"/>
                <w:szCs w:val="22"/>
              </w:rPr>
              <w:t>имости не поставленного в срок Т</w:t>
            </w:r>
            <w:r w:rsidRPr="00A57A3E">
              <w:rPr>
                <w:rStyle w:val="FontStyle14"/>
                <w:sz w:val="22"/>
                <w:szCs w:val="22"/>
              </w:rPr>
              <w:t xml:space="preserve">овара за каждый день просрочки. </w:t>
            </w:r>
          </w:p>
          <w:p w:rsidR="00664FDC" w:rsidRPr="00E60B5E" w:rsidRDefault="00664FDC" w:rsidP="00664FDC">
            <w:pPr>
              <w:pStyle w:val="Style10"/>
              <w:widowControl/>
              <w:numPr>
                <w:ilvl w:val="1"/>
                <w:numId w:val="21"/>
              </w:numPr>
              <w:tabs>
                <w:tab w:val="left" w:pos="0"/>
              </w:tabs>
              <w:spacing w:line="276" w:lineRule="auto"/>
              <w:ind w:left="0" w:firstLine="426"/>
              <w:rPr>
                <w:rFonts w:eastAsia="Calibri"/>
                <w:sz w:val="22"/>
                <w:szCs w:val="22"/>
                <w:lang w:eastAsia="en-US"/>
              </w:rPr>
            </w:pPr>
            <w:r w:rsidRPr="00E60B5E">
              <w:rPr>
                <w:rStyle w:val="FontStyle14"/>
                <w:sz w:val="22"/>
                <w:szCs w:val="22"/>
              </w:rPr>
              <w:t>В случае привле</w:t>
            </w:r>
            <w:r>
              <w:rPr>
                <w:rStyle w:val="FontStyle14"/>
                <w:sz w:val="22"/>
                <w:szCs w:val="22"/>
              </w:rPr>
              <w:t>чения Поставщиком к исполнению Д</w:t>
            </w:r>
            <w:r w:rsidRPr="00E60B5E">
              <w:rPr>
                <w:rStyle w:val="FontStyle14"/>
                <w:sz w:val="22"/>
                <w:szCs w:val="22"/>
              </w:rPr>
              <w:t xml:space="preserve">оговора третьих лиц (в том числе и по доставке Товара по адресу Покупателя) </w:t>
            </w:r>
            <w:r w:rsidRPr="00E60B5E">
              <w:rPr>
                <w:rFonts w:eastAsia="Calibri"/>
                <w:sz w:val="22"/>
                <w:szCs w:val="22"/>
                <w:lang w:eastAsia="en-US"/>
              </w:rPr>
              <w:t>Поставщик несет ответственность за действия привлекаемых им к исполнению Договора поставки третьих лиц, как за свои собственные.</w:t>
            </w:r>
          </w:p>
          <w:p w:rsidR="00664FDC" w:rsidRPr="00C242F7" w:rsidRDefault="00664FDC" w:rsidP="00664FDC">
            <w:pPr>
              <w:pStyle w:val="Style10"/>
              <w:widowControl/>
              <w:numPr>
                <w:ilvl w:val="1"/>
                <w:numId w:val="21"/>
              </w:numPr>
              <w:tabs>
                <w:tab w:val="num" w:pos="0"/>
                <w:tab w:val="left" w:pos="284"/>
              </w:tabs>
              <w:spacing w:line="276" w:lineRule="auto"/>
              <w:ind w:left="0" w:firstLine="426"/>
              <w:rPr>
                <w:rStyle w:val="FontStyle14"/>
                <w:sz w:val="22"/>
                <w:szCs w:val="22"/>
              </w:rPr>
            </w:pPr>
            <w:r w:rsidRPr="00A57A3E">
              <w:rPr>
                <w:rStyle w:val="FontStyle14"/>
                <w:sz w:val="22"/>
                <w:szCs w:val="22"/>
              </w:rPr>
              <w:t xml:space="preserve">Взаимоотношения сторон, не предусмотренные настоящим Договором, регулируются в соответствии </w:t>
            </w:r>
            <w:r w:rsidRPr="00C242F7">
              <w:rPr>
                <w:rStyle w:val="FontStyle14"/>
                <w:sz w:val="22"/>
                <w:szCs w:val="22"/>
              </w:rPr>
              <w:t>с действующим законодательством РФ.</w:t>
            </w:r>
          </w:p>
          <w:p w:rsidR="00664FDC" w:rsidRPr="00DA6D5B" w:rsidRDefault="00664FDC" w:rsidP="00664FDC">
            <w:pPr>
              <w:pStyle w:val="Style10"/>
              <w:widowControl/>
              <w:numPr>
                <w:ilvl w:val="1"/>
                <w:numId w:val="21"/>
              </w:numPr>
              <w:tabs>
                <w:tab w:val="num" w:pos="0"/>
              </w:tabs>
              <w:spacing w:line="276" w:lineRule="auto"/>
              <w:ind w:left="0" w:firstLine="426"/>
              <w:rPr>
                <w:rStyle w:val="FontStyle14"/>
                <w:sz w:val="22"/>
                <w:szCs w:val="22"/>
              </w:rPr>
            </w:pPr>
            <w:r w:rsidRPr="00DA6D5B">
              <w:rPr>
                <w:rStyle w:val="FontStyle14"/>
                <w:sz w:val="22"/>
                <w:szCs w:val="22"/>
              </w:rPr>
              <w:t>Все неурегулированные в претензионном порядке с</w:t>
            </w:r>
            <w:r>
              <w:rPr>
                <w:rStyle w:val="FontStyle14"/>
                <w:sz w:val="22"/>
                <w:szCs w:val="22"/>
              </w:rPr>
              <w:t>поры, вытекающие из настоящего Д</w:t>
            </w:r>
            <w:r w:rsidRPr="00DA6D5B">
              <w:rPr>
                <w:rStyle w:val="FontStyle14"/>
                <w:sz w:val="22"/>
                <w:szCs w:val="22"/>
              </w:rPr>
              <w:t>оговора, передаются на рассмотрение в Арбитражный суд по месту нахождения Истца.</w:t>
            </w:r>
          </w:p>
          <w:p w:rsidR="00664FDC" w:rsidRPr="00C242F7" w:rsidRDefault="00664FDC" w:rsidP="00664FDC">
            <w:pPr>
              <w:pStyle w:val="Style9"/>
              <w:widowControl/>
              <w:spacing w:before="96" w:line="276" w:lineRule="auto"/>
              <w:jc w:val="center"/>
              <w:rPr>
                <w:rStyle w:val="FontStyle13"/>
                <w:sz w:val="22"/>
                <w:szCs w:val="22"/>
              </w:rPr>
            </w:pPr>
            <w:r>
              <w:rPr>
                <w:rStyle w:val="FontStyle13"/>
                <w:sz w:val="22"/>
                <w:szCs w:val="22"/>
              </w:rPr>
              <w:t>8. Срок действия договора</w:t>
            </w:r>
          </w:p>
          <w:p w:rsidR="00664FDC" w:rsidRPr="00C242F7" w:rsidRDefault="00664FDC" w:rsidP="00664FDC">
            <w:pPr>
              <w:pStyle w:val="Style3"/>
              <w:widowControl/>
              <w:spacing w:line="276" w:lineRule="auto"/>
              <w:ind w:firstLine="370"/>
              <w:jc w:val="both"/>
              <w:rPr>
                <w:rStyle w:val="FontStyle14"/>
                <w:sz w:val="22"/>
                <w:szCs w:val="22"/>
              </w:rPr>
            </w:pPr>
            <w:r>
              <w:rPr>
                <w:rStyle w:val="FontStyle14"/>
                <w:sz w:val="22"/>
                <w:szCs w:val="22"/>
              </w:rPr>
              <w:t>8</w:t>
            </w:r>
            <w:r w:rsidRPr="00C242F7">
              <w:rPr>
                <w:rStyle w:val="FontStyle14"/>
                <w:sz w:val="22"/>
                <w:szCs w:val="22"/>
              </w:rPr>
              <w:t>.1. Настоящий Договор вступает в силу с момента подписания</w:t>
            </w:r>
            <w:r>
              <w:rPr>
                <w:rStyle w:val="FontStyle14"/>
                <w:sz w:val="22"/>
                <w:szCs w:val="22"/>
              </w:rPr>
              <w:t xml:space="preserve"> и действует</w:t>
            </w:r>
            <w:r w:rsidRPr="00C242F7">
              <w:rPr>
                <w:rStyle w:val="FontStyle14"/>
                <w:sz w:val="22"/>
                <w:szCs w:val="22"/>
              </w:rPr>
              <w:t xml:space="preserve"> до полного исполнения обязательств обеими сторонами.</w:t>
            </w:r>
          </w:p>
          <w:p w:rsidR="00664FDC" w:rsidRPr="00C242F7" w:rsidRDefault="00664FDC" w:rsidP="00664FDC">
            <w:pPr>
              <w:pStyle w:val="Style3"/>
              <w:widowControl/>
              <w:spacing w:line="276" w:lineRule="auto"/>
              <w:ind w:firstLine="370"/>
              <w:jc w:val="both"/>
              <w:rPr>
                <w:rStyle w:val="FontStyle14"/>
                <w:sz w:val="22"/>
                <w:szCs w:val="22"/>
              </w:rPr>
            </w:pPr>
            <w:r>
              <w:rPr>
                <w:rStyle w:val="FontStyle14"/>
                <w:sz w:val="22"/>
                <w:szCs w:val="22"/>
              </w:rPr>
              <w:t>8.2. Настоящий Д</w:t>
            </w:r>
            <w:r w:rsidRPr="00C242F7">
              <w:rPr>
                <w:rStyle w:val="FontStyle14"/>
                <w:sz w:val="22"/>
                <w:szCs w:val="22"/>
              </w:rPr>
              <w:t>оговор составлен в двух экземплярах</w:t>
            </w:r>
            <w:r>
              <w:rPr>
                <w:rStyle w:val="FontStyle14"/>
                <w:sz w:val="22"/>
                <w:szCs w:val="22"/>
              </w:rPr>
              <w:t xml:space="preserve">, имеющих равную юридическую силу </w:t>
            </w:r>
            <w:r w:rsidRPr="00C242F7">
              <w:rPr>
                <w:rStyle w:val="FontStyle14"/>
                <w:sz w:val="22"/>
                <w:szCs w:val="22"/>
              </w:rPr>
              <w:t>- по одному для каждой стороны.</w:t>
            </w:r>
          </w:p>
          <w:p w:rsidR="00664FDC" w:rsidRDefault="00664FDC" w:rsidP="00664FDC">
            <w:pPr>
              <w:pStyle w:val="Style6"/>
              <w:widowControl/>
              <w:spacing w:line="276" w:lineRule="auto"/>
              <w:ind w:firstLine="370"/>
              <w:rPr>
                <w:rStyle w:val="FontStyle14"/>
                <w:sz w:val="22"/>
                <w:szCs w:val="22"/>
              </w:rPr>
            </w:pPr>
            <w:r>
              <w:rPr>
                <w:rStyle w:val="FontStyle14"/>
                <w:sz w:val="22"/>
                <w:szCs w:val="22"/>
              </w:rPr>
              <w:t>8</w:t>
            </w:r>
            <w:r w:rsidRPr="00C242F7">
              <w:rPr>
                <w:rStyle w:val="FontStyle14"/>
                <w:sz w:val="22"/>
                <w:szCs w:val="22"/>
              </w:rPr>
              <w:t>.3. Все подписи и печати на</w:t>
            </w:r>
            <w:r>
              <w:rPr>
                <w:rStyle w:val="FontStyle14"/>
                <w:sz w:val="22"/>
                <w:szCs w:val="22"/>
              </w:rPr>
              <w:t xml:space="preserve"> Договоре и </w:t>
            </w:r>
            <w:r w:rsidRPr="00C242F7">
              <w:rPr>
                <w:rStyle w:val="FontStyle14"/>
                <w:sz w:val="22"/>
                <w:szCs w:val="22"/>
              </w:rPr>
              <w:t>документах, относящихся к настоящему Договору, полученные (отправленные) по факсимильной связи</w:t>
            </w:r>
            <w:r>
              <w:rPr>
                <w:rStyle w:val="FontStyle14"/>
                <w:sz w:val="22"/>
                <w:szCs w:val="22"/>
              </w:rPr>
              <w:t xml:space="preserve"> или электронной почте</w:t>
            </w:r>
            <w:r w:rsidRPr="00C242F7">
              <w:rPr>
                <w:rStyle w:val="FontStyle14"/>
                <w:sz w:val="22"/>
                <w:szCs w:val="22"/>
              </w:rPr>
              <w:t>, являются действительными и имеют юридическую силу до момента получения оригиналов этих документов.</w:t>
            </w:r>
          </w:p>
          <w:p w:rsidR="00664FDC" w:rsidRDefault="00664FDC" w:rsidP="00664FDC">
            <w:pPr>
              <w:pStyle w:val="Style6"/>
              <w:widowControl/>
              <w:spacing w:line="276" w:lineRule="auto"/>
              <w:jc w:val="center"/>
              <w:rPr>
                <w:rStyle w:val="FontStyle13"/>
                <w:sz w:val="22"/>
                <w:szCs w:val="22"/>
              </w:rPr>
            </w:pPr>
            <w:r>
              <w:rPr>
                <w:rStyle w:val="FontStyle13"/>
                <w:sz w:val="22"/>
                <w:szCs w:val="22"/>
              </w:rPr>
              <w:t>9</w:t>
            </w:r>
            <w:r w:rsidRPr="00C242F7">
              <w:rPr>
                <w:rStyle w:val="FontStyle13"/>
                <w:sz w:val="22"/>
                <w:szCs w:val="22"/>
              </w:rPr>
              <w:t>. Юридич</w:t>
            </w:r>
            <w:r>
              <w:rPr>
                <w:rStyle w:val="FontStyle13"/>
                <w:sz w:val="22"/>
                <w:szCs w:val="22"/>
              </w:rPr>
              <w:t>еские адреса и реквизиты сторон</w:t>
            </w:r>
          </w:p>
          <w:p w:rsidR="00664FDC" w:rsidRDefault="00664FDC" w:rsidP="00664FDC">
            <w:pPr>
              <w:pStyle w:val="Style6"/>
              <w:widowControl/>
              <w:spacing w:line="276" w:lineRule="auto"/>
              <w:jc w:val="center"/>
              <w:rPr>
                <w:rStyle w:val="FontStyle13"/>
                <w:sz w:val="22"/>
                <w:szCs w:val="22"/>
              </w:rPr>
            </w:pPr>
          </w:p>
          <w:tbl>
            <w:tblPr>
              <w:tblW w:w="9356" w:type="dxa"/>
              <w:tblInd w:w="108" w:type="dxa"/>
              <w:tblLayout w:type="fixed"/>
              <w:tblLook w:val="04A0" w:firstRow="1" w:lastRow="0" w:firstColumn="1" w:lastColumn="0" w:noHBand="0" w:noVBand="1"/>
            </w:tblPr>
            <w:tblGrid>
              <w:gridCol w:w="4820"/>
              <w:gridCol w:w="4536"/>
            </w:tblGrid>
            <w:tr w:rsidR="00664FDC" w:rsidRPr="00302067" w:rsidTr="0041776C">
              <w:tc>
                <w:tcPr>
                  <w:tcW w:w="4820" w:type="dxa"/>
                </w:tcPr>
                <w:p w:rsidR="00664FDC" w:rsidRDefault="00664FDC" w:rsidP="00664FDC">
                  <w:pPr>
                    <w:pStyle w:val="Style6"/>
                    <w:widowControl/>
                    <w:spacing w:line="240" w:lineRule="auto"/>
                    <w:rPr>
                      <w:rStyle w:val="FontStyle14"/>
                      <w:sz w:val="22"/>
                      <w:szCs w:val="22"/>
                    </w:rPr>
                  </w:pPr>
                  <w:r w:rsidRPr="00302067">
                    <w:rPr>
                      <w:rStyle w:val="FontStyle14"/>
                      <w:b/>
                      <w:sz w:val="22"/>
                      <w:szCs w:val="22"/>
                    </w:rPr>
                    <w:t>ПОКУПАТЕЛЬ:</w:t>
                  </w:r>
                  <w:r w:rsidRPr="00302067">
                    <w:rPr>
                      <w:rStyle w:val="FontStyle14"/>
                      <w:sz w:val="22"/>
                      <w:szCs w:val="22"/>
                    </w:rPr>
                    <w:t xml:space="preserve"> </w:t>
                  </w:r>
                </w:p>
                <w:p w:rsidR="00664FDC" w:rsidRPr="00302067" w:rsidRDefault="00664FDC" w:rsidP="00664FDC">
                  <w:pPr>
                    <w:pStyle w:val="Style6"/>
                    <w:widowControl/>
                    <w:spacing w:line="240" w:lineRule="auto"/>
                    <w:rPr>
                      <w:rStyle w:val="FontStyle13"/>
                      <w:sz w:val="22"/>
                      <w:szCs w:val="22"/>
                    </w:rPr>
                  </w:pPr>
                  <w:r w:rsidRPr="00302067">
                    <w:rPr>
                      <w:rStyle w:val="FontStyle13"/>
                      <w:sz w:val="22"/>
                      <w:szCs w:val="22"/>
                    </w:rPr>
                    <w:t>АО «НЭСК»</w:t>
                  </w:r>
                </w:p>
                <w:p w:rsidR="00664FDC" w:rsidRPr="00302067" w:rsidRDefault="00664FDC" w:rsidP="00664FDC">
                  <w:pPr>
                    <w:pStyle w:val="Style6"/>
                    <w:widowControl/>
                    <w:spacing w:line="240" w:lineRule="auto"/>
                    <w:rPr>
                      <w:rStyle w:val="FontStyle13"/>
                      <w:b w:val="0"/>
                      <w:sz w:val="22"/>
                      <w:szCs w:val="22"/>
                    </w:rPr>
                  </w:pPr>
                </w:p>
                <w:p w:rsidR="00664FDC" w:rsidRPr="00302067" w:rsidRDefault="00664FDC" w:rsidP="00664FDC">
                  <w:pPr>
                    <w:pStyle w:val="Style6"/>
                    <w:widowControl/>
                    <w:spacing w:line="240" w:lineRule="auto"/>
                    <w:rPr>
                      <w:rStyle w:val="FontStyle14"/>
                      <w:sz w:val="22"/>
                      <w:szCs w:val="22"/>
                    </w:rPr>
                  </w:pPr>
                  <w:r w:rsidRPr="00302067">
                    <w:rPr>
                      <w:rStyle w:val="FontStyle14"/>
                      <w:sz w:val="22"/>
                      <w:szCs w:val="22"/>
                    </w:rPr>
                    <w:t xml:space="preserve">357100 Ставропольский край, </w:t>
                  </w:r>
                </w:p>
                <w:p w:rsidR="00664FDC" w:rsidRPr="00302067" w:rsidRDefault="00664FDC" w:rsidP="00664FDC">
                  <w:pPr>
                    <w:pStyle w:val="Style6"/>
                    <w:widowControl/>
                    <w:spacing w:line="240" w:lineRule="auto"/>
                    <w:rPr>
                      <w:rStyle w:val="FontStyle14"/>
                      <w:sz w:val="22"/>
                      <w:szCs w:val="22"/>
                    </w:rPr>
                  </w:pPr>
                  <w:r w:rsidRPr="00302067">
                    <w:rPr>
                      <w:rStyle w:val="FontStyle14"/>
                      <w:sz w:val="22"/>
                      <w:szCs w:val="22"/>
                    </w:rPr>
                    <w:t>г. Невинномысск, ул. Гагарина, 50-А</w:t>
                  </w:r>
                </w:p>
                <w:p w:rsidR="00664FDC" w:rsidRPr="00302067" w:rsidRDefault="00664FDC" w:rsidP="00664FDC">
                  <w:pPr>
                    <w:pStyle w:val="Style6"/>
                    <w:widowControl/>
                    <w:spacing w:line="312" w:lineRule="exact"/>
                    <w:rPr>
                      <w:rStyle w:val="FontStyle14"/>
                      <w:sz w:val="22"/>
                      <w:szCs w:val="22"/>
                    </w:rPr>
                  </w:pPr>
                  <w:r w:rsidRPr="00302067">
                    <w:rPr>
                      <w:rStyle w:val="FontStyle14"/>
                      <w:sz w:val="22"/>
                      <w:szCs w:val="22"/>
                    </w:rPr>
                    <w:t>ИНН/КПП 2631802151/263101001</w:t>
                  </w:r>
                </w:p>
                <w:p w:rsidR="00664FDC" w:rsidRPr="00302067" w:rsidRDefault="00664FDC" w:rsidP="00664FDC">
                  <w:pPr>
                    <w:pStyle w:val="Style6"/>
                    <w:widowControl/>
                    <w:spacing w:line="312" w:lineRule="exact"/>
                    <w:rPr>
                      <w:rStyle w:val="FontStyle14"/>
                      <w:sz w:val="22"/>
                      <w:szCs w:val="22"/>
                    </w:rPr>
                  </w:pPr>
                  <w:r w:rsidRPr="00302067">
                    <w:rPr>
                      <w:rStyle w:val="FontStyle14"/>
                      <w:sz w:val="22"/>
                      <w:szCs w:val="22"/>
                    </w:rPr>
                    <w:t xml:space="preserve">Тел./факс 8(86554)3-01-40 (приемная), </w:t>
                  </w:r>
                </w:p>
                <w:p w:rsidR="00664FDC" w:rsidRPr="00302067" w:rsidRDefault="00664FDC" w:rsidP="00664FDC">
                  <w:pPr>
                    <w:pStyle w:val="Style6"/>
                    <w:widowControl/>
                    <w:spacing w:line="312" w:lineRule="exact"/>
                    <w:rPr>
                      <w:rStyle w:val="FontStyle14"/>
                      <w:sz w:val="22"/>
                      <w:szCs w:val="22"/>
                    </w:rPr>
                  </w:pPr>
                  <w:r w:rsidRPr="00302067">
                    <w:rPr>
                      <w:rStyle w:val="FontStyle14"/>
                      <w:sz w:val="22"/>
                      <w:szCs w:val="22"/>
                    </w:rPr>
                    <w:t>6-05-41 (снабжение), 3-01-60 (бухгалтерия)</w:t>
                  </w:r>
                </w:p>
                <w:p w:rsidR="00664FDC" w:rsidRPr="00302067" w:rsidRDefault="00664FDC" w:rsidP="00664FDC">
                  <w:pPr>
                    <w:pStyle w:val="Style6"/>
                    <w:widowControl/>
                    <w:spacing w:before="5" w:line="312" w:lineRule="exact"/>
                    <w:rPr>
                      <w:rStyle w:val="FontStyle14"/>
                      <w:sz w:val="22"/>
                      <w:szCs w:val="22"/>
                    </w:rPr>
                  </w:pPr>
                  <w:r w:rsidRPr="00302067">
                    <w:rPr>
                      <w:rStyle w:val="FontStyle14"/>
                      <w:sz w:val="22"/>
                      <w:szCs w:val="22"/>
                    </w:rPr>
                    <w:t>Р/</w:t>
                  </w:r>
                  <w:proofErr w:type="spellStart"/>
                  <w:r w:rsidRPr="00302067">
                    <w:rPr>
                      <w:rStyle w:val="FontStyle14"/>
                      <w:sz w:val="22"/>
                      <w:szCs w:val="22"/>
                    </w:rPr>
                    <w:t>сч</w:t>
                  </w:r>
                  <w:proofErr w:type="spellEnd"/>
                  <w:r w:rsidRPr="00302067">
                    <w:rPr>
                      <w:rStyle w:val="FontStyle14"/>
                      <w:sz w:val="22"/>
                      <w:szCs w:val="22"/>
                    </w:rPr>
                    <w:t xml:space="preserve"> 40702810160250000541</w:t>
                  </w:r>
                </w:p>
                <w:p w:rsidR="00664FDC" w:rsidRPr="00302067" w:rsidRDefault="00664FDC" w:rsidP="00664FDC">
                  <w:pPr>
                    <w:pStyle w:val="210"/>
                    <w:snapToGrid w:val="0"/>
                    <w:rPr>
                      <w:b w:val="0"/>
                      <w:spacing w:val="4"/>
                      <w:sz w:val="22"/>
                      <w:szCs w:val="22"/>
                    </w:rPr>
                  </w:pPr>
                  <w:r w:rsidRPr="00302067">
                    <w:rPr>
                      <w:b w:val="0"/>
                      <w:spacing w:val="4"/>
                      <w:sz w:val="22"/>
                      <w:szCs w:val="22"/>
                    </w:rPr>
                    <w:t xml:space="preserve">в отделении № 5230 Сбербанка России </w:t>
                  </w:r>
                </w:p>
                <w:p w:rsidR="00664FDC" w:rsidRPr="00302067" w:rsidRDefault="00664FDC" w:rsidP="00664FDC">
                  <w:pPr>
                    <w:pStyle w:val="210"/>
                    <w:snapToGrid w:val="0"/>
                    <w:rPr>
                      <w:b w:val="0"/>
                      <w:spacing w:val="4"/>
                      <w:sz w:val="22"/>
                      <w:szCs w:val="22"/>
                    </w:rPr>
                  </w:pPr>
                  <w:r w:rsidRPr="00302067">
                    <w:rPr>
                      <w:b w:val="0"/>
                      <w:spacing w:val="4"/>
                      <w:sz w:val="22"/>
                      <w:szCs w:val="22"/>
                    </w:rPr>
                    <w:t xml:space="preserve">г. Ставрополь </w:t>
                  </w:r>
                  <w:r w:rsidRPr="00302067">
                    <w:rPr>
                      <w:b w:val="0"/>
                      <w:spacing w:val="1"/>
                      <w:sz w:val="22"/>
                      <w:szCs w:val="22"/>
                    </w:rPr>
                    <w:t>БИК 040702615</w:t>
                  </w:r>
                </w:p>
                <w:p w:rsidR="00664FDC" w:rsidRPr="00302067" w:rsidRDefault="00664FDC" w:rsidP="00664FDC">
                  <w:pPr>
                    <w:pStyle w:val="Style6"/>
                    <w:widowControl/>
                    <w:spacing w:line="312" w:lineRule="exact"/>
                    <w:rPr>
                      <w:rStyle w:val="FontStyle14"/>
                      <w:sz w:val="22"/>
                      <w:szCs w:val="22"/>
                    </w:rPr>
                  </w:pPr>
                  <w:r w:rsidRPr="00302067">
                    <w:rPr>
                      <w:sz w:val="22"/>
                      <w:szCs w:val="22"/>
                    </w:rPr>
                    <w:t>К/с 30101810907020000615</w:t>
                  </w:r>
                  <w:r w:rsidRPr="00302067">
                    <w:rPr>
                      <w:spacing w:val="1"/>
                      <w:sz w:val="22"/>
                      <w:szCs w:val="22"/>
                    </w:rPr>
                    <w:t xml:space="preserve"> </w:t>
                  </w:r>
                </w:p>
                <w:p w:rsidR="00664FDC" w:rsidRPr="00664FDC" w:rsidRDefault="00664FDC" w:rsidP="00664FDC">
                  <w:pPr>
                    <w:jc w:val="both"/>
                  </w:pPr>
                  <w:r w:rsidRPr="00302067">
                    <w:rPr>
                      <w:lang w:val="en-US"/>
                    </w:rPr>
                    <w:t>e</w:t>
                  </w:r>
                  <w:r w:rsidRPr="00664FDC">
                    <w:t>-</w:t>
                  </w:r>
                  <w:r w:rsidRPr="00302067">
                    <w:rPr>
                      <w:lang w:val="en-US"/>
                    </w:rPr>
                    <w:t>mail</w:t>
                  </w:r>
                  <w:r w:rsidRPr="00664FDC">
                    <w:t xml:space="preserve">: </w:t>
                  </w:r>
                  <w:r w:rsidRPr="00302067">
                    <w:rPr>
                      <w:lang w:val="en-US"/>
                    </w:rPr>
                    <w:t>info</w:t>
                  </w:r>
                  <w:r w:rsidRPr="00664FDC">
                    <w:t>@</w:t>
                  </w:r>
                  <w:proofErr w:type="spellStart"/>
                  <w:r w:rsidRPr="00302067">
                    <w:rPr>
                      <w:lang w:val="en-US"/>
                    </w:rPr>
                    <w:t>nevesk</w:t>
                  </w:r>
                  <w:proofErr w:type="spellEnd"/>
                  <w:r w:rsidRPr="00664FDC">
                    <w:t>.</w:t>
                  </w:r>
                  <w:proofErr w:type="spellStart"/>
                  <w:r w:rsidRPr="00302067">
                    <w:rPr>
                      <w:lang w:val="en-US"/>
                    </w:rPr>
                    <w:t>ru</w:t>
                  </w:r>
                  <w:proofErr w:type="spellEnd"/>
                </w:p>
                <w:p w:rsidR="00664FDC" w:rsidRPr="00664FDC" w:rsidRDefault="00664FDC" w:rsidP="00664FDC">
                  <w:pPr>
                    <w:pStyle w:val="Style5"/>
                    <w:widowControl/>
                    <w:jc w:val="both"/>
                    <w:rPr>
                      <w:rStyle w:val="FontStyle13"/>
                      <w:b w:val="0"/>
                      <w:sz w:val="22"/>
                      <w:szCs w:val="22"/>
                    </w:rPr>
                  </w:pPr>
                </w:p>
              </w:tc>
              <w:tc>
                <w:tcPr>
                  <w:tcW w:w="4536" w:type="dxa"/>
                </w:tcPr>
                <w:p w:rsidR="00664FDC" w:rsidRDefault="00664FDC" w:rsidP="00664FDC">
                  <w:pPr>
                    <w:pStyle w:val="Style5"/>
                    <w:widowControl/>
                    <w:jc w:val="both"/>
                    <w:rPr>
                      <w:rStyle w:val="FontStyle13"/>
                      <w:sz w:val="22"/>
                      <w:szCs w:val="22"/>
                    </w:rPr>
                  </w:pPr>
                  <w:r w:rsidRPr="00E23EC9">
                    <w:rPr>
                      <w:rStyle w:val="FontStyle13"/>
                      <w:sz w:val="22"/>
                      <w:szCs w:val="22"/>
                    </w:rPr>
                    <w:t xml:space="preserve">ПОСТАВЩИК: </w:t>
                  </w:r>
                </w:p>
                <w:p w:rsidR="00664FDC" w:rsidRPr="00664FDC" w:rsidRDefault="00664FDC" w:rsidP="00664FDC">
                  <w:pPr>
                    <w:pStyle w:val="Style5"/>
                    <w:widowControl/>
                    <w:jc w:val="both"/>
                  </w:pPr>
                </w:p>
                <w:p w:rsidR="00664FDC" w:rsidRPr="00664FDC" w:rsidRDefault="00664FDC" w:rsidP="00664FDC">
                  <w:pPr>
                    <w:pStyle w:val="Style5"/>
                    <w:widowControl/>
                    <w:jc w:val="both"/>
                  </w:pPr>
                </w:p>
                <w:p w:rsidR="00664FDC" w:rsidRPr="00302067" w:rsidRDefault="00664FDC" w:rsidP="00664FDC">
                  <w:pPr>
                    <w:pStyle w:val="Style5"/>
                    <w:widowControl/>
                    <w:jc w:val="both"/>
                    <w:rPr>
                      <w:rStyle w:val="FontStyle13"/>
                      <w:b w:val="0"/>
                      <w:sz w:val="22"/>
                      <w:szCs w:val="22"/>
                    </w:rPr>
                  </w:pPr>
                </w:p>
              </w:tc>
            </w:tr>
          </w:tbl>
          <w:p w:rsidR="00664FDC" w:rsidRPr="00302067" w:rsidRDefault="00664FDC" w:rsidP="00664FDC">
            <w:pPr>
              <w:jc w:val="both"/>
            </w:pPr>
            <w:r w:rsidRPr="00E23EC9">
              <w:t>_________________/</w:t>
            </w:r>
            <w:r>
              <w:t>Шинкарев Е</w:t>
            </w:r>
            <w:r w:rsidRPr="00E23EC9">
              <w:t>.В.</w:t>
            </w:r>
            <w:r>
              <w:t xml:space="preserve">                            </w:t>
            </w:r>
            <w:r w:rsidRPr="00302067">
              <w:t>________________________</w:t>
            </w:r>
            <w:r>
              <w:t>/_______________</w:t>
            </w:r>
          </w:p>
          <w:p w:rsidR="002E7E49" w:rsidRPr="00664FDC" w:rsidRDefault="00664FDC" w:rsidP="00664FDC">
            <w:pPr>
              <w:pStyle w:val="Style5"/>
              <w:widowControl/>
              <w:spacing w:before="192"/>
              <w:jc w:val="both"/>
            </w:pPr>
            <w:proofErr w:type="spellStart"/>
            <w:r w:rsidRPr="00E23EC9">
              <w:t>м.п</w:t>
            </w:r>
            <w:proofErr w:type="spellEnd"/>
            <w:r>
              <w:t>.</w:t>
            </w:r>
            <w:r w:rsidRPr="00E23EC9">
              <w:t xml:space="preserve">                                                                            </w:t>
            </w:r>
            <w:proofErr w:type="spellStart"/>
            <w:r>
              <w:t>м.п</w:t>
            </w:r>
            <w:proofErr w:type="spellEnd"/>
            <w:r>
              <w:t>.</w:t>
            </w:r>
            <w:r w:rsidRPr="00E23EC9">
              <w:t xml:space="preserve">      </w:t>
            </w:r>
          </w:p>
        </w:tc>
        <w:tc>
          <w:tcPr>
            <w:tcW w:w="5318" w:type="dxa"/>
            <w:shd w:val="clear" w:color="auto" w:fill="auto"/>
            <w:vAlign w:val="center"/>
          </w:tcPr>
          <w:p w:rsidR="002E7E49" w:rsidRPr="006A1710" w:rsidRDefault="002E7E49" w:rsidP="00664FDC">
            <w:pPr>
              <w:pStyle w:val="aff5"/>
              <w:snapToGrid w:val="0"/>
              <w:rPr>
                <w:rFonts w:ascii="Times New Roman" w:hAnsi="Times New Roman" w:cs="Times New Roman"/>
                <w:shd w:val="clear" w:color="auto" w:fill="FFFFFF"/>
              </w:rPr>
            </w:pPr>
            <w:r w:rsidRPr="006A1710">
              <w:rPr>
                <w:rFonts w:ascii="Times New Roman" w:eastAsia="Times New Roman" w:hAnsi="Times New Roman" w:cs="Times New Roman"/>
                <w:shd w:val="clear" w:color="auto" w:fill="FFFFFF"/>
              </w:rPr>
              <w:lastRenderedPageBreak/>
              <w:t xml:space="preserve">   </w:t>
            </w:r>
          </w:p>
        </w:tc>
      </w:tr>
    </w:tbl>
    <w:p w:rsidR="00664FDC" w:rsidRDefault="00664FDC" w:rsidP="00F40066">
      <w:pPr>
        <w:pStyle w:val="aa"/>
        <w:tabs>
          <w:tab w:val="clear" w:pos="1800"/>
          <w:tab w:val="left" w:pos="0"/>
          <w:tab w:val="left" w:pos="360"/>
          <w:tab w:val="left" w:pos="6804"/>
          <w:tab w:val="left" w:pos="7088"/>
        </w:tabs>
        <w:ind w:left="0" w:firstLine="0"/>
        <w:rPr>
          <w:color w:val="000000"/>
          <w:spacing w:val="-6"/>
          <w:szCs w:val="24"/>
        </w:rPr>
      </w:pPr>
    </w:p>
    <w:p w:rsidR="00F40066" w:rsidRPr="00E71FE3" w:rsidRDefault="00664FDC" w:rsidP="00F40066">
      <w:pPr>
        <w:pStyle w:val="aa"/>
        <w:tabs>
          <w:tab w:val="clear" w:pos="1800"/>
          <w:tab w:val="left" w:pos="0"/>
          <w:tab w:val="left" w:pos="360"/>
          <w:tab w:val="left" w:pos="6804"/>
          <w:tab w:val="left" w:pos="7088"/>
        </w:tabs>
        <w:ind w:left="0" w:firstLine="0"/>
        <w:rPr>
          <w:color w:val="000000"/>
          <w:spacing w:val="-6"/>
          <w:szCs w:val="24"/>
        </w:rPr>
      </w:pPr>
      <w:r>
        <w:rPr>
          <w:color w:val="000000"/>
          <w:spacing w:val="-6"/>
          <w:szCs w:val="24"/>
        </w:rPr>
        <w:t>Юрисконсульт</w:t>
      </w:r>
      <w:r w:rsidR="00F40066" w:rsidRPr="00E71FE3">
        <w:rPr>
          <w:color w:val="000000"/>
          <w:spacing w:val="-6"/>
          <w:szCs w:val="24"/>
        </w:rPr>
        <w:t xml:space="preserve">                               </w:t>
      </w:r>
      <w:r>
        <w:rPr>
          <w:color w:val="000000"/>
          <w:spacing w:val="-6"/>
          <w:szCs w:val="24"/>
        </w:rPr>
        <w:t xml:space="preserve">                                     </w:t>
      </w:r>
      <w:r w:rsidR="00F40066" w:rsidRPr="00E71FE3">
        <w:rPr>
          <w:color w:val="000000"/>
          <w:spacing w:val="-6"/>
          <w:szCs w:val="24"/>
        </w:rPr>
        <w:t xml:space="preserve">                    ______________ </w:t>
      </w:r>
      <w:r>
        <w:rPr>
          <w:color w:val="000000"/>
          <w:spacing w:val="-6"/>
          <w:szCs w:val="24"/>
        </w:rPr>
        <w:t>Чернобай А. И.</w:t>
      </w:r>
    </w:p>
    <w:p w:rsidR="00F40066" w:rsidRPr="00E71FE3" w:rsidRDefault="00F40066" w:rsidP="00F40066">
      <w:pPr>
        <w:pStyle w:val="aa"/>
        <w:tabs>
          <w:tab w:val="clear" w:pos="1800"/>
          <w:tab w:val="left" w:pos="360"/>
          <w:tab w:val="left" w:pos="3213"/>
        </w:tabs>
        <w:spacing w:line="276" w:lineRule="auto"/>
        <w:ind w:left="0" w:firstLine="0"/>
        <w:rPr>
          <w:color w:val="000000"/>
          <w:spacing w:val="-6"/>
          <w:szCs w:val="24"/>
        </w:rPr>
      </w:pPr>
    </w:p>
    <w:p w:rsidR="00F40066" w:rsidRPr="00664FDC" w:rsidRDefault="00F40066" w:rsidP="00664FDC">
      <w:pPr>
        <w:pStyle w:val="aa"/>
        <w:tabs>
          <w:tab w:val="clear" w:pos="1800"/>
          <w:tab w:val="left" w:pos="0"/>
          <w:tab w:val="left" w:pos="360"/>
        </w:tabs>
        <w:spacing w:line="276" w:lineRule="auto"/>
        <w:ind w:left="0" w:firstLine="0"/>
        <w:rPr>
          <w:szCs w:val="24"/>
        </w:rPr>
      </w:pPr>
      <w:r w:rsidRPr="0094682D">
        <w:rPr>
          <w:color w:val="000000"/>
          <w:spacing w:val="-6"/>
          <w:szCs w:val="24"/>
        </w:rPr>
        <w:t>Лицо, ответственное</w:t>
      </w:r>
      <w:r>
        <w:rPr>
          <w:color w:val="000000"/>
          <w:spacing w:val="-6"/>
          <w:szCs w:val="24"/>
        </w:rPr>
        <w:t xml:space="preserve"> </w:t>
      </w:r>
      <w:r w:rsidRPr="0094682D">
        <w:rPr>
          <w:color w:val="000000"/>
          <w:spacing w:val="-6"/>
          <w:szCs w:val="24"/>
        </w:rPr>
        <w:t>за проведение</w:t>
      </w:r>
      <w:r>
        <w:rPr>
          <w:color w:val="000000"/>
          <w:spacing w:val="-6"/>
          <w:szCs w:val="24"/>
        </w:rPr>
        <w:t xml:space="preserve"> </w:t>
      </w:r>
      <w:r>
        <w:rPr>
          <w:szCs w:val="24"/>
        </w:rPr>
        <w:t>запроса предложений</w:t>
      </w:r>
      <w:r w:rsidRPr="00945104">
        <w:rPr>
          <w:szCs w:val="24"/>
        </w:rPr>
        <w:t xml:space="preserve"> </w:t>
      </w:r>
      <w:r>
        <w:rPr>
          <w:szCs w:val="24"/>
        </w:rPr>
        <w:t xml:space="preserve">          </w:t>
      </w:r>
      <w:r w:rsidR="00664FDC">
        <w:rPr>
          <w:szCs w:val="24"/>
        </w:rPr>
        <w:t>___________</w:t>
      </w:r>
      <w:r w:rsidR="00664FDC" w:rsidRPr="00664FDC">
        <w:rPr>
          <w:szCs w:val="24"/>
        </w:rPr>
        <w:t xml:space="preserve"> </w:t>
      </w:r>
      <w:r w:rsidR="00664FDC">
        <w:rPr>
          <w:szCs w:val="24"/>
        </w:rPr>
        <w:t>Кущенко В. Н.</w:t>
      </w:r>
    </w:p>
    <w:p w:rsidR="00F40066" w:rsidRDefault="00F40066" w:rsidP="00F40066">
      <w:pPr>
        <w:pStyle w:val="aa"/>
        <w:tabs>
          <w:tab w:val="clear" w:pos="1800"/>
          <w:tab w:val="left" w:pos="360"/>
        </w:tabs>
        <w:spacing w:line="276" w:lineRule="auto"/>
        <w:ind w:left="0" w:firstLine="0"/>
        <w:rPr>
          <w:color w:val="000000"/>
          <w:spacing w:val="-6"/>
          <w:szCs w:val="24"/>
        </w:rPr>
      </w:pPr>
    </w:p>
    <w:p w:rsidR="007A2EF5" w:rsidRPr="00664FDC" w:rsidRDefault="00F40066" w:rsidP="00664FDC">
      <w:pPr>
        <w:pStyle w:val="aa"/>
        <w:tabs>
          <w:tab w:val="clear" w:pos="1800"/>
          <w:tab w:val="left" w:pos="360"/>
        </w:tabs>
        <w:spacing w:line="276" w:lineRule="auto"/>
        <w:ind w:left="0" w:firstLine="0"/>
        <w:rPr>
          <w:color w:val="000000"/>
          <w:spacing w:val="-6"/>
          <w:szCs w:val="24"/>
        </w:rPr>
      </w:pPr>
      <w:r w:rsidRPr="0094682D">
        <w:rPr>
          <w:color w:val="000000"/>
          <w:spacing w:val="-6"/>
          <w:szCs w:val="24"/>
        </w:rPr>
        <w:t xml:space="preserve">Специалист по закупкам  </w:t>
      </w:r>
      <w:r>
        <w:rPr>
          <w:color w:val="000000"/>
          <w:spacing w:val="-6"/>
          <w:szCs w:val="24"/>
        </w:rPr>
        <w:t xml:space="preserve">                                                                    </w:t>
      </w:r>
      <w:r w:rsidR="00664FDC">
        <w:rPr>
          <w:color w:val="000000"/>
          <w:spacing w:val="-6"/>
          <w:szCs w:val="24"/>
        </w:rPr>
        <w:t xml:space="preserve">  </w:t>
      </w:r>
      <w:r>
        <w:rPr>
          <w:color w:val="000000"/>
          <w:spacing w:val="-6"/>
          <w:szCs w:val="24"/>
        </w:rPr>
        <w:t xml:space="preserve">   </w:t>
      </w:r>
      <w:r w:rsidR="00664FDC">
        <w:rPr>
          <w:color w:val="000000"/>
          <w:spacing w:val="-6"/>
          <w:szCs w:val="24"/>
        </w:rPr>
        <w:t>__________</w:t>
      </w:r>
      <w:r>
        <w:rPr>
          <w:color w:val="000000"/>
          <w:spacing w:val="-6"/>
          <w:szCs w:val="24"/>
        </w:rPr>
        <w:t xml:space="preserve"> </w:t>
      </w:r>
      <w:proofErr w:type="spellStart"/>
      <w:r w:rsidR="00664FDC">
        <w:rPr>
          <w:color w:val="000000"/>
          <w:spacing w:val="-6"/>
          <w:szCs w:val="24"/>
        </w:rPr>
        <w:t>Беспавлова</w:t>
      </w:r>
      <w:proofErr w:type="spellEnd"/>
      <w:r w:rsidR="00664FDC">
        <w:rPr>
          <w:color w:val="000000"/>
          <w:spacing w:val="-6"/>
          <w:szCs w:val="24"/>
        </w:rPr>
        <w:t xml:space="preserve"> Ю.Н.</w:t>
      </w:r>
    </w:p>
    <w:sectPr w:rsidR="007A2EF5" w:rsidRPr="00664FDC" w:rsidSect="00AF17E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9F" w:rsidRDefault="00C1149F" w:rsidP="009C742F">
      <w:r>
        <w:separator/>
      </w:r>
    </w:p>
  </w:endnote>
  <w:endnote w:type="continuationSeparator" w:id="0">
    <w:p w:rsidR="00C1149F" w:rsidRDefault="00C1149F" w:rsidP="009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9F" w:rsidRDefault="00C1149F">
    <w:pPr>
      <w:pStyle w:val="af0"/>
    </w:pPr>
    <w:r>
      <w:pict>
        <v:group id="Group 32" o:spid="_x0000_s2054" style="position:absolute;margin-left:.75pt;margin-top:806.4pt;width:593.8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2bQQAABUQAAAOAAAAZHJzL2Uyb0RvYy54bWzsl9tu4zYQhu8L9B0I3Ts6WLIlIc4i8SFY&#10;IG0XSNp7WqIOXYnUknRst+i7d3iQ5DjtdnebbAu0NiBQEjkc/sP5hrp8c2gb9Ei4qBldOP6F5yBC&#10;M5bXtFw4Pz5sJrGDhMQ0xw2jZOEciXDeXH37zeW+S0nAKtbkhCMwQkW67xZOJWWXuq7IKtJiccE6&#10;QuFlwXiLJdzy0s053oP1tnEDz5u5e8bzjrOMCAFPV+alc6XtFwXJ5A9FIYhEzcIB36S+cn3dqqt7&#10;dYnTkuOuqjPrBv4CL1pcU5h0MLXCEqMdr5+ZauuMM8EKeZGx1mVFUWdEr0GtJnZnbhCfLemWs12n&#10;F1Sm+7IbtAJ9z8T6e7az7x/fcVTnEEUHUdxCsPTUaBoolfZdmUKXW97dd++4WSo071j2XsBr9/y9&#10;ui9NZ7Tdf8dysId3kmmVDgVvlQlYPzroYByHYJCDRBk8nM+j6TSCmGXwzk+8yLPRyioIqRqm9pZ6&#10;Fybz2AQyq9Z2tB8EUWTGTs1AF6dmWu2qdU2tCzaeGGUVLyDrfYU7okMmlGZW1qCX9UEt8YYdUBAZ&#10;ZXUvJSuSB3iuIqDUEUZdRNmywrQk15yzfUVwDj76aiSsZBhqViKUkb+Sex6DK0a4xGraiz6LEiNa&#10;EGtJB9Fw2nEhbwlrkWosHA6ppb3Ej3dCKmfGLsp5yjZ108BznIJx6GJbJit+TbxkHa/jcBIGs/Uk&#10;9PJ8cr1ZhpPZxp9Hq+lquVz5vyn7fphWdZ4Tqsz1GeqHnxYlywqVW3NX/Yc8Faypc2VSuSV4uV02&#10;HD1ioMRG/xw7VZs9m+kPmNRi/n7XTSClOyzrbd3U8qjx5KA2S9+WlHG8bSADdNRgwnF29+kKtY4g&#10;2JlafhB6N0Ey2czi+SQswmiSzL144vnJTTLzwiRcbZ6qdVdT8jJqof3CSSLYqlqp0fEz2Tz9+2qy&#10;4bStJVSOpm4XTmzm1ptN5cea5rotcd2Y9onKSplRZdi1/fbU2aQSyKQSbuTDYXuAlNwe7iXjmlDm&#10;jnywtFL5t2X5EZKOM0gKoBXUQmhUjP/ioD3UlYUjPuwwJw5q3lJIXFWE+gbvG9u+gWkGQxeOdJBp&#10;LqUpVruO12UFlg0aKLsGlha1TrzRC4sE4JkBtqacaY4cmvYcsnjXKDnHt6pkL4X355zucXNC6WD6&#10;hXi3AwdS/VN4D3tZVWR0BUDB/ITvS2rKZnagtmwOYNe9H44dAOIJ180QFd4/5zoqmrr7qd8XtqB+&#10;TPGZLannuo34toTfEiqXjFIAPePTkfWKA2Vujwg4/xmOC0XbwKkJ8ImgSg/lVleGjxWGhn4iXK4j&#10;9X8tuLwMJ00JPCH7ZyMqbajF/r+uXA7V/ASkpnoagPZA1Y6fgdQAUsmjdrJl09c6dMGmMWfZk6zU&#10;JxvlCzDxtbJSlwPfs5VJhdWmph9Ew+mrP7YOOPSSxB5aXyc7k9nczAlR+z87P+8A8d/JzrGC6pzV&#10;n506we13svq4Pb3Xvcav+avfAQ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Cc/FM2bQQAABUQAAAOAAAAAAAAAAAAAAAAAC4C&#10;AABkcnMvZTJvRG9jLnhtbFBLAQItABQABgAIAAAAIQCAqaLt3AAAAAUBAAAPAAAAAAAAAAAAAAAA&#10;AMcGAABkcnMvZG93bnJldi54bWxQSwUGAAAAAAQABADzAAAA0AcAAAAA&#10;">
          <v:shapetype id="_x0000_t202" coordsize="21600,21600" o:spt="202" path="m,l,21600r21600,l21600,xe">
            <v:stroke joinstyle="miter"/>
            <v:path gradientshapeok="t" o:connecttype="rect"/>
          </v:shapetype>
          <v:shape id="Text Box 25" o:spid="_x0000_s2055"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1149F" w:rsidRDefault="00C1149F">
                  <w:pPr>
                    <w:jc w:val="center"/>
                  </w:pPr>
                  <w:r w:rsidRPr="002C09A9">
                    <w:fldChar w:fldCharType="begin"/>
                  </w:r>
                  <w:r>
                    <w:instrText>PAGE    \* MERGEFORMAT</w:instrText>
                  </w:r>
                  <w:r w:rsidRPr="002C09A9">
                    <w:fldChar w:fldCharType="separate"/>
                  </w:r>
                  <w:r w:rsidR="00DD3271" w:rsidRPr="00DD3271">
                    <w:rPr>
                      <w:noProof/>
                      <w:color w:val="8C8C8C"/>
                    </w:rPr>
                    <w:t>19</w:t>
                  </w:r>
                  <w:r w:rsidRPr="002C09A9">
                    <w:rPr>
                      <w:color w:val="8C8C8C"/>
                    </w:rPr>
                    <w:fldChar w:fldCharType="end"/>
                  </w:r>
                </w:p>
              </w:txbxContent>
            </v:textbox>
          </v:shape>
          <v:group id="Group 31" o:spid="_x0000_s2056"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8"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9F" w:rsidRDefault="00C1149F" w:rsidP="009C742F">
      <w:r>
        <w:separator/>
      </w:r>
    </w:p>
  </w:footnote>
  <w:footnote w:type="continuationSeparator" w:id="0">
    <w:p w:rsidR="00C1149F" w:rsidRDefault="00C1149F" w:rsidP="009C7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192"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E51022"/>
    <w:multiLevelType w:val="singleLevel"/>
    <w:tmpl w:val="2A462EAE"/>
    <w:lvl w:ilvl="0">
      <w:start w:val="3"/>
      <w:numFmt w:val="decimal"/>
      <w:lvlText w:val="3.%1."/>
      <w:legacy w:legacy="1" w:legacySpace="0" w:legacyIndent="384"/>
      <w:lvlJc w:val="left"/>
      <w:rPr>
        <w:rFonts w:ascii="Times New Roman" w:hAnsi="Times New Roman" w:cs="Times New Roman" w:hint="default"/>
      </w:rPr>
    </w:lvl>
  </w:abstractNum>
  <w:abstractNum w:abstractNumId="3">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7">
    <w:nsid w:val="05640EA2"/>
    <w:multiLevelType w:val="multilevel"/>
    <w:tmpl w:val="1892F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9">
    <w:nsid w:val="1ADE6EB0"/>
    <w:multiLevelType w:val="hybridMultilevel"/>
    <w:tmpl w:val="294A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757AFF"/>
    <w:multiLevelType w:val="multilevel"/>
    <w:tmpl w:val="AB487B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645ABC"/>
    <w:multiLevelType w:val="singleLevel"/>
    <w:tmpl w:val="654C8360"/>
    <w:lvl w:ilvl="0">
      <w:start w:val="1"/>
      <w:numFmt w:val="decimal"/>
      <w:lvlText w:val="4.%1."/>
      <w:legacy w:legacy="1" w:legacySpace="0" w:legacyIndent="384"/>
      <w:lvlJc w:val="left"/>
      <w:rPr>
        <w:rFonts w:ascii="Times New Roman" w:hAnsi="Times New Roman" w:cs="Times New Roman" w:hint="default"/>
      </w:rPr>
    </w:lvl>
  </w:abstractNum>
  <w:abstractNum w:abstractNumId="12">
    <w:nsid w:val="33E4737B"/>
    <w:multiLevelType w:val="multilevel"/>
    <w:tmpl w:val="22185050"/>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3F5092F"/>
    <w:multiLevelType w:val="multilevel"/>
    <w:tmpl w:val="18A6E208"/>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8BF2610"/>
    <w:multiLevelType w:val="multilevel"/>
    <w:tmpl w:val="C724354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EA467D2"/>
    <w:multiLevelType w:val="multilevel"/>
    <w:tmpl w:val="4FF275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814"/>
        </w:tabs>
        <w:ind w:left="814" w:hanging="720"/>
      </w:pPr>
      <w:rPr>
        <w:rFonts w:hint="default"/>
      </w:rPr>
    </w:lvl>
    <w:lvl w:ilvl="3">
      <w:start w:val="1"/>
      <w:numFmt w:val="decimal"/>
      <w:lvlText w:val="%1.%2.%3.%4."/>
      <w:lvlJc w:val="left"/>
      <w:pPr>
        <w:tabs>
          <w:tab w:val="num" w:pos="861"/>
        </w:tabs>
        <w:ind w:left="861" w:hanging="720"/>
      </w:pPr>
      <w:rPr>
        <w:rFonts w:hint="default"/>
      </w:rPr>
    </w:lvl>
    <w:lvl w:ilvl="4">
      <w:start w:val="1"/>
      <w:numFmt w:val="decimal"/>
      <w:lvlText w:val="%1.%2.%3.%4.%5."/>
      <w:lvlJc w:val="left"/>
      <w:pPr>
        <w:tabs>
          <w:tab w:val="num" w:pos="1268"/>
        </w:tabs>
        <w:ind w:left="1268" w:hanging="1080"/>
      </w:pPr>
      <w:rPr>
        <w:rFonts w:hint="default"/>
      </w:rPr>
    </w:lvl>
    <w:lvl w:ilvl="5">
      <w:start w:val="1"/>
      <w:numFmt w:val="decimal"/>
      <w:lvlText w:val="%1.%2.%3.%4.%5.%6."/>
      <w:lvlJc w:val="left"/>
      <w:pPr>
        <w:tabs>
          <w:tab w:val="num" w:pos="1315"/>
        </w:tabs>
        <w:ind w:left="1315" w:hanging="1080"/>
      </w:pPr>
      <w:rPr>
        <w:rFonts w:hint="default"/>
      </w:rPr>
    </w:lvl>
    <w:lvl w:ilvl="6">
      <w:start w:val="1"/>
      <w:numFmt w:val="decimal"/>
      <w:lvlText w:val="%1.%2.%3.%4.%5.%6.%7."/>
      <w:lvlJc w:val="left"/>
      <w:pPr>
        <w:tabs>
          <w:tab w:val="num" w:pos="1722"/>
        </w:tabs>
        <w:ind w:left="1722" w:hanging="1440"/>
      </w:pPr>
      <w:rPr>
        <w:rFonts w:hint="default"/>
      </w:rPr>
    </w:lvl>
    <w:lvl w:ilvl="7">
      <w:start w:val="1"/>
      <w:numFmt w:val="decimal"/>
      <w:lvlText w:val="%1.%2.%3.%4.%5.%6.%7.%8."/>
      <w:lvlJc w:val="left"/>
      <w:pPr>
        <w:tabs>
          <w:tab w:val="num" w:pos="1769"/>
        </w:tabs>
        <w:ind w:left="1769" w:hanging="1440"/>
      </w:pPr>
      <w:rPr>
        <w:rFonts w:hint="default"/>
      </w:rPr>
    </w:lvl>
    <w:lvl w:ilvl="8">
      <w:start w:val="1"/>
      <w:numFmt w:val="decimal"/>
      <w:lvlText w:val="%1.%2.%3.%4.%5.%6.%7.%8.%9."/>
      <w:lvlJc w:val="left"/>
      <w:pPr>
        <w:tabs>
          <w:tab w:val="num" w:pos="2176"/>
        </w:tabs>
        <w:ind w:left="2176" w:hanging="1800"/>
      </w:pPr>
      <w:rPr>
        <w:rFonts w:hint="default"/>
      </w:rPr>
    </w:lvl>
  </w:abstractNum>
  <w:abstractNum w:abstractNumId="17">
    <w:nsid w:val="432C21DE"/>
    <w:multiLevelType w:val="multilevel"/>
    <w:tmpl w:val="2BEA21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03549"/>
    <w:multiLevelType w:val="multilevel"/>
    <w:tmpl w:val="DE3089EE"/>
    <w:lvl w:ilvl="0">
      <w:start w:val="1"/>
      <w:numFmt w:val="decimal"/>
      <w:lvlText w:val="%1."/>
      <w:lvlJc w:val="left"/>
      <w:pPr>
        <w:tabs>
          <w:tab w:val="num" w:pos="540"/>
        </w:tabs>
        <w:ind w:left="54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23">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723579"/>
    <w:multiLevelType w:val="singleLevel"/>
    <w:tmpl w:val="4E7EBFA0"/>
    <w:lvl w:ilvl="0">
      <w:start w:val="1"/>
      <w:numFmt w:val="decimal"/>
      <w:lvlText w:val="3.%1."/>
      <w:legacy w:legacy="1" w:legacySpace="0" w:legacyIndent="384"/>
      <w:lvlJc w:val="left"/>
      <w:rPr>
        <w:rFonts w:ascii="Times New Roman" w:hAnsi="Times New Roman" w:cs="Times New Roman" w:hint="default"/>
      </w:rPr>
    </w:lvl>
  </w:abstractNum>
  <w:abstractNum w:abstractNumId="25">
    <w:nsid w:val="6FFA1BCD"/>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B0A07DC"/>
    <w:multiLevelType w:val="singleLevel"/>
    <w:tmpl w:val="888CF1EE"/>
    <w:lvl w:ilvl="0">
      <w:start w:val="1"/>
      <w:numFmt w:val="decimal"/>
      <w:lvlText w:val="2.%1."/>
      <w:legacy w:legacy="1" w:legacySpace="0" w:legacyIndent="379"/>
      <w:lvlJc w:val="left"/>
      <w:rPr>
        <w:rFonts w:ascii="Times New Roman" w:hAnsi="Times New Roman" w:cs="Times New Roman" w:hint="default"/>
      </w:rPr>
    </w:lvl>
  </w:abstractNum>
  <w:num w:numId="1">
    <w:abstractNumId w:val="8"/>
  </w:num>
  <w:num w:numId="2">
    <w:abstractNumId w:val="22"/>
  </w:num>
  <w:num w:numId="3">
    <w:abstractNumId w:val="5"/>
  </w:num>
  <w:num w:numId="4">
    <w:abstractNumId w:val="15"/>
  </w:num>
  <w:num w:numId="5">
    <w:abstractNumId w:val="6"/>
  </w:num>
  <w:num w:numId="6">
    <w:abstractNumId w:val="4"/>
  </w:num>
  <w:num w:numId="7">
    <w:abstractNumId w:val="18"/>
  </w:num>
  <w:num w:numId="8">
    <w:abstractNumId w:val="23"/>
  </w:num>
  <w:num w:numId="9">
    <w:abstractNumId w:val="20"/>
  </w:num>
  <w:num w:numId="10">
    <w:abstractNumId w:val="3"/>
  </w:num>
  <w:num w:numId="11">
    <w:abstractNumId w:val="21"/>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0"/>
  </w:num>
  <w:num w:numId="20">
    <w:abstractNumId w:val="1"/>
  </w:num>
  <w:num w:numId="21">
    <w:abstractNumId w:val="16"/>
  </w:num>
  <w:num w:numId="22">
    <w:abstractNumId w:val="26"/>
  </w:num>
  <w:num w:numId="23">
    <w:abstractNumId w:val="24"/>
  </w:num>
  <w:num w:numId="24">
    <w:abstractNumId w:val="2"/>
  </w:num>
  <w:num w:numId="25">
    <w:abstractNumId w:val="11"/>
  </w:num>
  <w:num w:numId="26">
    <w:abstractNumId w:val="12"/>
  </w:num>
  <w:num w:numId="27">
    <w:abstractNumId w:val="17"/>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hdrShapeDefaults>
    <o:shapedefaults v:ext="edit" spidmax="2060"/>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888"/>
    <w:rsid w:val="00004C4F"/>
    <w:rsid w:val="00004D32"/>
    <w:rsid w:val="00005194"/>
    <w:rsid w:val="00005980"/>
    <w:rsid w:val="00007F12"/>
    <w:rsid w:val="00010D35"/>
    <w:rsid w:val="000118D4"/>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462"/>
    <w:rsid w:val="00026CD1"/>
    <w:rsid w:val="000270F8"/>
    <w:rsid w:val="000272AC"/>
    <w:rsid w:val="00030743"/>
    <w:rsid w:val="00031539"/>
    <w:rsid w:val="0003256B"/>
    <w:rsid w:val="0003312E"/>
    <w:rsid w:val="00037CBF"/>
    <w:rsid w:val="00040E85"/>
    <w:rsid w:val="00041ECB"/>
    <w:rsid w:val="0004289D"/>
    <w:rsid w:val="00042AC3"/>
    <w:rsid w:val="00043C18"/>
    <w:rsid w:val="0004417B"/>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2AAA"/>
    <w:rsid w:val="0005403A"/>
    <w:rsid w:val="0005497B"/>
    <w:rsid w:val="00054DF0"/>
    <w:rsid w:val="00055176"/>
    <w:rsid w:val="00055218"/>
    <w:rsid w:val="00057095"/>
    <w:rsid w:val="0005771E"/>
    <w:rsid w:val="000608C8"/>
    <w:rsid w:val="00061C66"/>
    <w:rsid w:val="000625C0"/>
    <w:rsid w:val="000634B7"/>
    <w:rsid w:val="00063612"/>
    <w:rsid w:val="0006380D"/>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041"/>
    <w:rsid w:val="00083A3A"/>
    <w:rsid w:val="00083C47"/>
    <w:rsid w:val="00083DB3"/>
    <w:rsid w:val="00083F80"/>
    <w:rsid w:val="000842A5"/>
    <w:rsid w:val="00091EE7"/>
    <w:rsid w:val="00091F68"/>
    <w:rsid w:val="00093797"/>
    <w:rsid w:val="00093BC1"/>
    <w:rsid w:val="00094545"/>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3A9B"/>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112D"/>
    <w:rsid w:val="000D2AA6"/>
    <w:rsid w:val="000D2D14"/>
    <w:rsid w:val="000D3567"/>
    <w:rsid w:val="000D3AE5"/>
    <w:rsid w:val="000D45FA"/>
    <w:rsid w:val="000D5964"/>
    <w:rsid w:val="000D5DDE"/>
    <w:rsid w:val="000E01EB"/>
    <w:rsid w:val="000E03FE"/>
    <w:rsid w:val="000E0ED5"/>
    <w:rsid w:val="000E19C2"/>
    <w:rsid w:val="000E45E1"/>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74A"/>
    <w:rsid w:val="00117C83"/>
    <w:rsid w:val="00120510"/>
    <w:rsid w:val="00123CA0"/>
    <w:rsid w:val="00124749"/>
    <w:rsid w:val="00125622"/>
    <w:rsid w:val="00126AFF"/>
    <w:rsid w:val="0012700D"/>
    <w:rsid w:val="001279D1"/>
    <w:rsid w:val="0013199D"/>
    <w:rsid w:val="00132683"/>
    <w:rsid w:val="001348C0"/>
    <w:rsid w:val="0013614A"/>
    <w:rsid w:val="00136ADD"/>
    <w:rsid w:val="001406FF"/>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412"/>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008"/>
    <w:rsid w:val="001B61CD"/>
    <w:rsid w:val="001B7AE5"/>
    <w:rsid w:val="001C0D61"/>
    <w:rsid w:val="001C1358"/>
    <w:rsid w:val="001C3997"/>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46E"/>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76233"/>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878"/>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09A9"/>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D756A"/>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49"/>
    <w:rsid w:val="002E7E7D"/>
    <w:rsid w:val="002F0B30"/>
    <w:rsid w:val="002F151A"/>
    <w:rsid w:val="002F1E5E"/>
    <w:rsid w:val="002F28BF"/>
    <w:rsid w:val="002F2985"/>
    <w:rsid w:val="002F3B13"/>
    <w:rsid w:val="002F506F"/>
    <w:rsid w:val="002F5531"/>
    <w:rsid w:val="002F7E26"/>
    <w:rsid w:val="0030008E"/>
    <w:rsid w:val="00301A62"/>
    <w:rsid w:val="003032CA"/>
    <w:rsid w:val="0030332C"/>
    <w:rsid w:val="00303C86"/>
    <w:rsid w:val="00306376"/>
    <w:rsid w:val="00306DCD"/>
    <w:rsid w:val="00307499"/>
    <w:rsid w:val="00307C7B"/>
    <w:rsid w:val="00312319"/>
    <w:rsid w:val="00312ECF"/>
    <w:rsid w:val="003132FB"/>
    <w:rsid w:val="00313DAB"/>
    <w:rsid w:val="0031597D"/>
    <w:rsid w:val="00315B01"/>
    <w:rsid w:val="00315B7F"/>
    <w:rsid w:val="00316543"/>
    <w:rsid w:val="00317DBD"/>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0C7"/>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76E"/>
    <w:rsid w:val="00354AEE"/>
    <w:rsid w:val="00354DF7"/>
    <w:rsid w:val="003551BD"/>
    <w:rsid w:val="00355E55"/>
    <w:rsid w:val="003577B4"/>
    <w:rsid w:val="00357F30"/>
    <w:rsid w:val="003610D2"/>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430D"/>
    <w:rsid w:val="003B672F"/>
    <w:rsid w:val="003B6BAC"/>
    <w:rsid w:val="003B6D3F"/>
    <w:rsid w:val="003B6E47"/>
    <w:rsid w:val="003B7A9F"/>
    <w:rsid w:val="003C00DA"/>
    <w:rsid w:val="003C0389"/>
    <w:rsid w:val="003C0809"/>
    <w:rsid w:val="003C0983"/>
    <w:rsid w:val="003C0BBF"/>
    <w:rsid w:val="003C0DC0"/>
    <w:rsid w:val="003C11C9"/>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3C3"/>
    <w:rsid w:val="003E147E"/>
    <w:rsid w:val="003E164D"/>
    <w:rsid w:val="003E2BBC"/>
    <w:rsid w:val="003E4E38"/>
    <w:rsid w:val="003E5554"/>
    <w:rsid w:val="003E569A"/>
    <w:rsid w:val="003E5F49"/>
    <w:rsid w:val="003E6834"/>
    <w:rsid w:val="003E6B17"/>
    <w:rsid w:val="003F17E3"/>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203"/>
    <w:rsid w:val="00413457"/>
    <w:rsid w:val="00413ED0"/>
    <w:rsid w:val="004143AA"/>
    <w:rsid w:val="00415BBE"/>
    <w:rsid w:val="00416693"/>
    <w:rsid w:val="0041776C"/>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1AAE"/>
    <w:rsid w:val="00432033"/>
    <w:rsid w:val="004325AB"/>
    <w:rsid w:val="00433505"/>
    <w:rsid w:val="00433566"/>
    <w:rsid w:val="00434018"/>
    <w:rsid w:val="00434402"/>
    <w:rsid w:val="00434D60"/>
    <w:rsid w:val="004371DA"/>
    <w:rsid w:val="0043775C"/>
    <w:rsid w:val="00437EBB"/>
    <w:rsid w:val="0044048A"/>
    <w:rsid w:val="00442309"/>
    <w:rsid w:val="004428CD"/>
    <w:rsid w:val="004432B7"/>
    <w:rsid w:val="00443AF0"/>
    <w:rsid w:val="00443D03"/>
    <w:rsid w:val="00444466"/>
    <w:rsid w:val="004454AF"/>
    <w:rsid w:val="0044606B"/>
    <w:rsid w:val="00450296"/>
    <w:rsid w:val="0045058F"/>
    <w:rsid w:val="0045059F"/>
    <w:rsid w:val="00450E2F"/>
    <w:rsid w:val="00451B39"/>
    <w:rsid w:val="00453331"/>
    <w:rsid w:val="004534E7"/>
    <w:rsid w:val="00453C4F"/>
    <w:rsid w:val="0045471E"/>
    <w:rsid w:val="00454B35"/>
    <w:rsid w:val="004551E5"/>
    <w:rsid w:val="00455629"/>
    <w:rsid w:val="00456980"/>
    <w:rsid w:val="00461CEB"/>
    <w:rsid w:val="004628B3"/>
    <w:rsid w:val="00463960"/>
    <w:rsid w:val="004649F4"/>
    <w:rsid w:val="004666B4"/>
    <w:rsid w:val="0047013A"/>
    <w:rsid w:val="00470609"/>
    <w:rsid w:val="00470FCF"/>
    <w:rsid w:val="004715E0"/>
    <w:rsid w:val="00473B96"/>
    <w:rsid w:val="00473D9C"/>
    <w:rsid w:val="00473E65"/>
    <w:rsid w:val="00475C3F"/>
    <w:rsid w:val="00476477"/>
    <w:rsid w:val="00476DFC"/>
    <w:rsid w:val="00477268"/>
    <w:rsid w:val="004774C5"/>
    <w:rsid w:val="00477A5D"/>
    <w:rsid w:val="004804A1"/>
    <w:rsid w:val="00480AF3"/>
    <w:rsid w:val="0048134B"/>
    <w:rsid w:val="00481EBB"/>
    <w:rsid w:val="00484856"/>
    <w:rsid w:val="00484D51"/>
    <w:rsid w:val="00484F85"/>
    <w:rsid w:val="0048502B"/>
    <w:rsid w:val="00485297"/>
    <w:rsid w:val="00485F3A"/>
    <w:rsid w:val="00487664"/>
    <w:rsid w:val="004877E8"/>
    <w:rsid w:val="00487F60"/>
    <w:rsid w:val="00490EF7"/>
    <w:rsid w:val="004916C5"/>
    <w:rsid w:val="00492263"/>
    <w:rsid w:val="00493D5F"/>
    <w:rsid w:val="00494974"/>
    <w:rsid w:val="004956B0"/>
    <w:rsid w:val="00495A9D"/>
    <w:rsid w:val="00495ABB"/>
    <w:rsid w:val="00496E05"/>
    <w:rsid w:val="004A000A"/>
    <w:rsid w:val="004A0BDC"/>
    <w:rsid w:val="004A0C33"/>
    <w:rsid w:val="004A0EDB"/>
    <w:rsid w:val="004A1BEA"/>
    <w:rsid w:val="004A26D3"/>
    <w:rsid w:val="004A2D76"/>
    <w:rsid w:val="004A2E95"/>
    <w:rsid w:val="004A2FFF"/>
    <w:rsid w:val="004A61B8"/>
    <w:rsid w:val="004A6326"/>
    <w:rsid w:val="004A6C26"/>
    <w:rsid w:val="004A6C29"/>
    <w:rsid w:val="004A7B5F"/>
    <w:rsid w:val="004A7EE4"/>
    <w:rsid w:val="004B18CD"/>
    <w:rsid w:val="004B2D42"/>
    <w:rsid w:val="004B3031"/>
    <w:rsid w:val="004B3072"/>
    <w:rsid w:val="004B3B00"/>
    <w:rsid w:val="004B3DC9"/>
    <w:rsid w:val="004B3EAF"/>
    <w:rsid w:val="004B495E"/>
    <w:rsid w:val="004B4A9A"/>
    <w:rsid w:val="004B4CE1"/>
    <w:rsid w:val="004B71D3"/>
    <w:rsid w:val="004B7724"/>
    <w:rsid w:val="004C0507"/>
    <w:rsid w:val="004C0537"/>
    <w:rsid w:val="004C1760"/>
    <w:rsid w:val="004C20AE"/>
    <w:rsid w:val="004C217E"/>
    <w:rsid w:val="004C2723"/>
    <w:rsid w:val="004C2B9B"/>
    <w:rsid w:val="004C3387"/>
    <w:rsid w:val="004C70E1"/>
    <w:rsid w:val="004D092B"/>
    <w:rsid w:val="004D12FD"/>
    <w:rsid w:val="004D18D7"/>
    <w:rsid w:val="004D1F43"/>
    <w:rsid w:val="004D2336"/>
    <w:rsid w:val="004D2484"/>
    <w:rsid w:val="004D3388"/>
    <w:rsid w:val="004D4D7D"/>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2D5"/>
    <w:rsid w:val="00505582"/>
    <w:rsid w:val="00505A71"/>
    <w:rsid w:val="005064DD"/>
    <w:rsid w:val="00506D32"/>
    <w:rsid w:val="00507D3B"/>
    <w:rsid w:val="005110BB"/>
    <w:rsid w:val="0051292F"/>
    <w:rsid w:val="00512CE7"/>
    <w:rsid w:val="00512EB4"/>
    <w:rsid w:val="00513444"/>
    <w:rsid w:val="00513F1F"/>
    <w:rsid w:val="00514B01"/>
    <w:rsid w:val="00515923"/>
    <w:rsid w:val="00515DCA"/>
    <w:rsid w:val="0051633B"/>
    <w:rsid w:val="00517E47"/>
    <w:rsid w:val="0052079C"/>
    <w:rsid w:val="00520BAA"/>
    <w:rsid w:val="00520E26"/>
    <w:rsid w:val="00523F32"/>
    <w:rsid w:val="00526738"/>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573F9"/>
    <w:rsid w:val="00560AA4"/>
    <w:rsid w:val="00560CF9"/>
    <w:rsid w:val="00561A77"/>
    <w:rsid w:val="00561F08"/>
    <w:rsid w:val="00562A75"/>
    <w:rsid w:val="00563723"/>
    <w:rsid w:val="0056595C"/>
    <w:rsid w:val="005663CC"/>
    <w:rsid w:val="00566A9C"/>
    <w:rsid w:val="00566FFD"/>
    <w:rsid w:val="005670EC"/>
    <w:rsid w:val="00567591"/>
    <w:rsid w:val="00567697"/>
    <w:rsid w:val="00567870"/>
    <w:rsid w:val="00571A5E"/>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670"/>
    <w:rsid w:val="005A2FCD"/>
    <w:rsid w:val="005A3F44"/>
    <w:rsid w:val="005A4C9C"/>
    <w:rsid w:val="005A60D7"/>
    <w:rsid w:val="005A67A6"/>
    <w:rsid w:val="005A693E"/>
    <w:rsid w:val="005A732D"/>
    <w:rsid w:val="005A7717"/>
    <w:rsid w:val="005B0427"/>
    <w:rsid w:val="005B08B7"/>
    <w:rsid w:val="005B1EF8"/>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1E1A"/>
    <w:rsid w:val="005D2724"/>
    <w:rsid w:val="005D2F18"/>
    <w:rsid w:val="005D40CC"/>
    <w:rsid w:val="005D41A4"/>
    <w:rsid w:val="005D63F1"/>
    <w:rsid w:val="005D6518"/>
    <w:rsid w:val="005E06FB"/>
    <w:rsid w:val="005E116E"/>
    <w:rsid w:val="005E4217"/>
    <w:rsid w:val="005E4FBB"/>
    <w:rsid w:val="005E6765"/>
    <w:rsid w:val="005E73FF"/>
    <w:rsid w:val="005E7B1D"/>
    <w:rsid w:val="005E7E80"/>
    <w:rsid w:val="005F0636"/>
    <w:rsid w:val="005F0ABA"/>
    <w:rsid w:val="005F183F"/>
    <w:rsid w:val="005F1F48"/>
    <w:rsid w:val="005F3EF8"/>
    <w:rsid w:val="005F405E"/>
    <w:rsid w:val="005F47C7"/>
    <w:rsid w:val="005F494C"/>
    <w:rsid w:val="005F5D34"/>
    <w:rsid w:val="0060030F"/>
    <w:rsid w:val="00601F12"/>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5F76"/>
    <w:rsid w:val="0061648D"/>
    <w:rsid w:val="006167E3"/>
    <w:rsid w:val="00616B56"/>
    <w:rsid w:val="006173B0"/>
    <w:rsid w:val="00617656"/>
    <w:rsid w:val="0062044E"/>
    <w:rsid w:val="00621CD1"/>
    <w:rsid w:val="00621DCD"/>
    <w:rsid w:val="006222F1"/>
    <w:rsid w:val="00622B52"/>
    <w:rsid w:val="00622B72"/>
    <w:rsid w:val="00623C2F"/>
    <w:rsid w:val="006244CF"/>
    <w:rsid w:val="006257E5"/>
    <w:rsid w:val="006262D9"/>
    <w:rsid w:val="006268F5"/>
    <w:rsid w:val="00627154"/>
    <w:rsid w:val="00627D15"/>
    <w:rsid w:val="00627F33"/>
    <w:rsid w:val="00631788"/>
    <w:rsid w:val="00632E86"/>
    <w:rsid w:val="00633EE4"/>
    <w:rsid w:val="00634850"/>
    <w:rsid w:val="00635E5C"/>
    <w:rsid w:val="00637BC3"/>
    <w:rsid w:val="00642C59"/>
    <w:rsid w:val="00643508"/>
    <w:rsid w:val="0064359B"/>
    <w:rsid w:val="00643FB0"/>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4FDC"/>
    <w:rsid w:val="006652F9"/>
    <w:rsid w:val="0066559B"/>
    <w:rsid w:val="0066697C"/>
    <w:rsid w:val="0066698B"/>
    <w:rsid w:val="006714F2"/>
    <w:rsid w:val="00672BA4"/>
    <w:rsid w:val="00673614"/>
    <w:rsid w:val="00675D0C"/>
    <w:rsid w:val="00676767"/>
    <w:rsid w:val="00677864"/>
    <w:rsid w:val="00677CF4"/>
    <w:rsid w:val="00680D61"/>
    <w:rsid w:val="006824BB"/>
    <w:rsid w:val="006829D3"/>
    <w:rsid w:val="00684591"/>
    <w:rsid w:val="0068472D"/>
    <w:rsid w:val="0068490C"/>
    <w:rsid w:val="006849ED"/>
    <w:rsid w:val="00685245"/>
    <w:rsid w:val="006857C4"/>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1710"/>
    <w:rsid w:val="006A2691"/>
    <w:rsid w:val="006A5723"/>
    <w:rsid w:val="006A617C"/>
    <w:rsid w:val="006A6F6D"/>
    <w:rsid w:val="006A7C1E"/>
    <w:rsid w:val="006B0310"/>
    <w:rsid w:val="006B0957"/>
    <w:rsid w:val="006B0994"/>
    <w:rsid w:val="006B2D23"/>
    <w:rsid w:val="006B34D7"/>
    <w:rsid w:val="006B376C"/>
    <w:rsid w:val="006B3D9C"/>
    <w:rsid w:val="006B406F"/>
    <w:rsid w:val="006B40F2"/>
    <w:rsid w:val="006B4C4E"/>
    <w:rsid w:val="006B4E04"/>
    <w:rsid w:val="006B4F45"/>
    <w:rsid w:val="006B5D5B"/>
    <w:rsid w:val="006B5E17"/>
    <w:rsid w:val="006B5EE6"/>
    <w:rsid w:val="006B6AFC"/>
    <w:rsid w:val="006B752E"/>
    <w:rsid w:val="006B7878"/>
    <w:rsid w:val="006B78E5"/>
    <w:rsid w:val="006C2DDE"/>
    <w:rsid w:val="006C62C6"/>
    <w:rsid w:val="006C7025"/>
    <w:rsid w:val="006D065E"/>
    <w:rsid w:val="006D0927"/>
    <w:rsid w:val="006D0F43"/>
    <w:rsid w:val="006D3A31"/>
    <w:rsid w:val="006D463A"/>
    <w:rsid w:val="006D46D4"/>
    <w:rsid w:val="006D60B9"/>
    <w:rsid w:val="006D6144"/>
    <w:rsid w:val="006D635E"/>
    <w:rsid w:val="006D674B"/>
    <w:rsid w:val="006D69D7"/>
    <w:rsid w:val="006D7191"/>
    <w:rsid w:val="006D7B43"/>
    <w:rsid w:val="006E0EC8"/>
    <w:rsid w:val="006E17A7"/>
    <w:rsid w:val="006E19D9"/>
    <w:rsid w:val="006E328B"/>
    <w:rsid w:val="006E376E"/>
    <w:rsid w:val="006E3B28"/>
    <w:rsid w:val="006E43AF"/>
    <w:rsid w:val="006E5CE5"/>
    <w:rsid w:val="006E7DA6"/>
    <w:rsid w:val="006F0780"/>
    <w:rsid w:val="006F236A"/>
    <w:rsid w:val="006F35C3"/>
    <w:rsid w:val="006F38B8"/>
    <w:rsid w:val="006F4833"/>
    <w:rsid w:val="006F5A78"/>
    <w:rsid w:val="006F6442"/>
    <w:rsid w:val="006F7ABF"/>
    <w:rsid w:val="006F7AD8"/>
    <w:rsid w:val="007000A2"/>
    <w:rsid w:val="00700450"/>
    <w:rsid w:val="00700CD4"/>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47485"/>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669B"/>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3D62"/>
    <w:rsid w:val="007953E3"/>
    <w:rsid w:val="00796C1F"/>
    <w:rsid w:val="00797974"/>
    <w:rsid w:val="007A12BB"/>
    <w:rsid w:val="007A1F03"/>
    <w:rsid w:val="007A2419"/>
    <w:rsid w:val="007A2B27"/>
    <w:rsid w:val="007A2EF5"/>
    <w:rsid w:val="007A3DD2"/>
    <w:rsid w:val="007A40D3"/>
    <w:rsid w:val="007A42A0"/>
    <w:rsid w:val="007A4A37"/>
    <w:rsid w:val="007A7ABE"/>
    <w:rsid w:val="007B02C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469F"/>
    <w:rsid w:val="007E5AEB"/>
    <w:rsid w:val="007E5CF8"/>
    <w:rsid w:val="007E74F4"/>
    <w:rsid w:val="007E79DB"/>
    <w:rsid w:val="007F0B68"/>
    <w:rsid w:val="007F0B88"/>
    <w:rsid w:val="007F105A"/>
    <w:rsid w:val="007F24CE"/>
    <w:rsid w:val="007F2A78"/>
    <w:rsid w:val="007F2E02"/>
    <w:rsid w:val="007F2E65"/>
    <w:rsid w:val="007F34AC"/>
    <w:rsid w:val="007F3BBC"/>
    <w:rsid w:val="007F40C1"/>
    <w:rsid w:val="007F4971"/>
    <w:rsid w:val="007F4BE1"/>
    <w:rsid w:val="007F4FDB"/>
    <w:rsid w:val="007F6F5E"/>
    <w:rsid w:val="007F73A0"/>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5CCA"/>
    <w:rsid w:val="0082699A"/>
    <w:rsid w:val="00827FCF"/>
    <w:rsid w:val="00830D6F"/>
    <w:rsid w:val="008310C7"/>
    <w:rsid w:val="00831F6B"/>
    <w:rsid w:val="00832B67"/>
    <w:rsid w:val="00833033"/>
    <w:rsid w:val="008345B1"/>
    <w:rsid w:val="00835EDF"/>
    <w:rsid w:val="00836DF1"/>
    <w:rsid w:val="00840D38"/>
    <w:rsid w:val="00841B3B"/>
    <w:rsid w:val="00841C62"/>
    <w:rsid w:val="00843D6B"/>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5F11"/>
    <w:rsid w:val="00866574"/>
    <w:rsid w:val="00866BCC"/>
    <w:rsid w:val="00867976"/>
    <w:rsid w:val="00870682"/>
    <w:rsid w:val="008716BA"/>
    <w:rsid w:val="00872780"/>
    <w:rsid w:val="00875215"/>
    <w:rsid w:val="0087556A"/>
    <w:rsid w:val="00880970"/>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0DF2"/>
    <w:rsid w:val="008A119D"/>
    <w:rsid w:val="008A19C8"/>
    <w:rsid w:val="008A3177"/>
    <w:rsid w:val="008A320A"/>
    <w:rsid w:val="008A3BC7"/>
    <w:rsid w:val="008A4208"/>
    <w:rsid w:val="008A6201"/>
    <w:rsid w:val="008A6778"/>
    <w:rsid w:val="008B0234"/>
    <w:rsid w:val="008B1CF0"/>
    <w:rsid w:val="008B4450"/>
    <w:rsid w:val="008B4560"/>
    <w:rsid w:val="008B45DC"/>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C96"/>
    <w:rsid w:val="00924E6B"/>
    <w:rsid w:val="00924EB8"/>
    <w:rsid w:val="00926086"/>
    <w:rsid w:val="00926F5A"/>
    <w:rsid w:val="00927A56"/>
    <w:rsid w:val="009309F8"/>
    <w:rsid w:val="009326B7"/>
    <w:rsid w:val="00932AE5"/>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37A4"/>
    <w:rsid w:val="009647DC"/>
    <w:rsid w:val="00964FA6"/>
    <w:rsid w:val="00965947"/>
    <w:rsid w:val="00966878"/>
    <w:rsid w:val="00966976"/>
    <w:rsid w:val="00966C17"/>
    <w:rsid w:val="00970D20"/>
    <w:rsid w:val="00970DCE"/>
    <w:rsid w:val="00970E7B"/>
    <w:rsid w:val="0097129C"/>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C40"/>
    <w:rsid w:val="009C67B0"/>
    <w:rsid w:val="009C6D20"/>
    <w:rsid w:val="009C6EC2"/>
    <w:rsid w:val="009C72B6"/>
    <w:rsid w:val="009C742F"/>
    <w:rsid w:val="009C7EC9"/>
    <w:rsid w:val="009D010D"/>
    <w:rsid w:val="009D1D9B"/>
    <w:rsid w:val="009D4C41"/>
    <w:rsid w:val="009D511E"/>
    <w:rsid w:val="009D5659"/>
    <w:rsid w:val="009D7F8E"/>
    <w:rsid w:val="009E187F"/>
    <w:rsid w:val="009E25DD"/>
    <w:rsid w:val="009E281E"/>
    <w:rsid w:val="009E2A5B"/>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11C"/>
    <w:rsid w:val="00A0223E"/>
    <w:rsid w:val="00A03634"/>
    <w:rsid w:val="00A04828"/>
    <w:rsid w:val="00A05AE6"/>
    <w:rsid w:val="00A07C32"/>
    <w:rsid w:val="00A10251"/>
    <w:rsid w:val="00A1110D"/>
    <w:rsid w:val="00A11CD6"/>
    <w:rsid w:val="00A11DEB"/>
    <w:rsid w:val="00A12A22"/>
    <w:rsid w:val="00A164DB"/>
    <w:rsid w:val="00A1654F"/>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0F37"/>
    <w:rsid w:val="00A421AF"/>
    <w:rsid w:val="00A42C1C"/>
    <w:rsid w:val="00A445BB"/>
    <w:rsid w:val="00A46753"/>
    <w:rsid w:val="00A46A6F"/>
    <w:rsid w:val="00A4725B"/>
    <w:rsid w:val="00A52392"/>
    <w:rsid w:val="00A53161"/>
    <w:rsid w:val="00A53F87"/>
    <w:rsid w:val="00A551D1"/>
    <w:rsid w:val="00A55CAC"/>
    <w:rsid w:val="00A5618D"/>
    <w:rsid w:val="00A61F76"/>
    <w:rsid w:val="00A6267A"/>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131"/>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462"/>
    <w:rsid w:val="00A9472D"/>
    <w:rsid w:val="00A94A40"/>
    <w:rsid w:val="00A95875"/>
    <w:rsid w:val="00A95A0F"/>
    <w:rsid w:val="00A9628F"/>
    <w:rsid w:val="00A96410"/>
    <w:rsid w:val="00A9644C"/>
    <w:rsid w:val="00A970D0"/>
    <w:rsid w:val="00A97CF0"/>
    <w:rsid w:val="00AA0499"/>
    <w:rsid w:val="00AA0A3C"/>
    <w:rsid w:val="00AA0D88"/>
    <w:rsid w:val="00AA1D8F"/>
    <w:rsid w:val="00AA1E16"/>
    <w:rsid w:val="00AA1F7C"/>
    <w:rsid w:val="00AA4E38"/>
    <w:rsid w:val="00AA5FE9"/>
    <w:rsid w:val="00AA7BAA"/>
    <w:rsid w:val="00AB0012"/>
    <w:rsid w:val="00AB017B"/>
    <w:rsid w:val="00AB1187"/>
    <w:rsid w:val="00AB1518"/>
    <w:rsid w:val="00AB3DC3"/>
    <w:rsid w:val="00AB4398"/>
    <w:rsid w:val="00AB4B89"/>
    <w:rsid w:val="00AB5922"/>
    <w:rsid w:val="00AB5D6D"/>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080"/>
    <w:rsid w:val="00AD533F"/>
    <w:rsid w:val="00AD5C34"/>
    <w:rsid w:val="00AD6CEF"/>
    <w:rsid w:val="00AD6EF8"/>
    <w:rsid w:val="00AE102F"/>
    <w:rsid w:val="00AE19B0"/>
    <w:rsid w:val="00AE2140"/>
    <w:rsid w:val="00AE24FA"/>
    <w:rsid w:val="00AE28B7"/>
    <w:rsid w:val="00AE3B7B"/>
    <w:rsid w:val="00AE46C4"/>
    <w:rsid w:val="00AE482F"/>
    <w:rsid w:val="00AE48C9"/>
    <w:rsid w:val="00AE4923"/>
    <w:rsid w:val="00AE4A66"/>
    <w:rsid w:val="00AE763E"/>
    <w:rsid w:val="00AF01FA"/>
    <w:rsid w:val="00AF0BBF"/>
    <w:rsid w:val="00AF0EB1"/>
    <w:rsid w:val="00AF136F"/>
    <w:rsid w:val="00AF17EC"/>
    <w:rsid w:val="00AF2505"/>
    <w:rsid w:val="00AF2541"/>
    <w:rsid w:val="00AF4E2D"/>
    <w:rsid w:val="00AF53A5"/>
    <w:rsid w:val="00AF5510"/>
    <w:rsid w:val="00AF5A0A"/>
    <w:rsid w:val="00AF60C0"/>
    <w:rsid w:val="00AF6FB8"/>
    <w:rsid w:val="00AF7CFA"/>
    <w:rsid w:val="00B01074"/>
    <w:rsid w:val="00B0157C"/>
    <w:rsid w:val="00B01F61"/>
    <w:rsid w:val="00B02A46"/>
    <w:rsid w:val="00B039AF"/>
    <w:rsid w:val="00B03FB3"/>
    <w:rsid w:val="00B0544D"/>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27D92"/>
    <w:rsid w:val="00B32836"/>
    <w:rsid w:val="00B32C08"/>
    <w:rsid w:val="00B33259"/>
    <w:rsid w:val="00B332B3"/>
    <w:rsid w:val="00B3383D"/>
    <w:rsid w:val="00B3473C"/>
    <w:rsid w:val="00B36AE1"/>
    <w:rsid w:val="00B37897"/>
    <w:rsid w:val="00B37946"/>
    <w:rsid w:val="00B379D4"/>
    <w:rsid w:val="00B37EBF"/>
    <w:rsid w:val="00B41579"/>
    <w:rsid w:val="00B43014"/>
    <w:rsid w:val="00B44904"/>
    <w:rsid w:val="00B4569B"/>
    <w:rsid w:val="00B46187"/>
    <w:rsid w:val="00B46AC4"/>
    <w:rsid w:val="00B5000D"/>
    <w:rsid w:val="00B5195F"/>
    <w:rsid w:val="00B51AE9"/>
    <w:rsid w:val="00B5357E"/>
    <w:rsid w:val="00B54E1F"/>
    <w:rsid w:val="00B55D3D"/>
    <w:rsid w:val="00B56AC4"/>
    <w:rsid w:val="00B60524"/>
    <w:rsid w:val="00B60B9E"/>
    <w:rsid w:val="00B60FB9"/>
    <w:rsid w:val="00B61601"/>
    <w:rsid w:val="00B61AED"/>
    <w:rsid w:val="00B61B27"/>
    <w:rsid w:val="00B63403"/>
    <w:rsid w:val="00B63F8C"/>
    <w:rsid w:val="00B65CB4"/>
    <w:rsid w:val="00B66783"/>
    <w:rsid w:val="00B703DA"/>
    <w:rsid w:val="00B705D1"/>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3FF1"/>
    <w:rsid w:val="00B84BAE"/>
    <w:rsid w:val="00B84C8B"/>
    <w:rsid w:val="00B8672B"/>
    <w:rsid w:val="00B8720D"/>
    <w:rsid w:val="00B90C77"/>
    <w:rsid w:val="00B9139D"/>
    <w:rsid w:val="00B9197C"/>
    <w:rsid w:val="00B91CD2"/>
    <w:rsid w:val="00B93B5F"/>
    <w:rsid w:val="00B94B29"/>
    <w:rsid w:val="00B94E8D"/>
    <w:rsid w:val="00B952A1"/>
    <w:rsid w:val="00B9656D"/>
    <w:rsid w:val="00B96C33"/>
    <w:rsid w:val="00B96EC7"/>
    <w:rsid w:val="00B977CF"/>
    <w:rsid w:val="00BA02E5"/>
    <w:rsid w:val="00BA0E76"/>
    <w:rsid w:val="00BA2719"/>
    <w:rsid w:val="00BA2D85"/>
    <w:rsid w:val="00BA2F3C"/>
    <w:rsid w:val="00BA4B4F"/>
    <w:rsid w:val="00BA5580"/>
    <w:rsid w:val="00BA6685"/>
    <w:rsid w:val="00BA6EB4"/>
    <w:rsid w:val="00BA7F29"/>
    <w:rsid w:val="00BB0C9B"/>
    <w:rsid w:val="00BB1408"/>
    <w:rsid w:val="00BB2CE8"/>
    <w:rsid w:val="00BB46B2"/>
    <w:rsid w:val="00BB5963"/>
    <w:rsid w:val="00BB5A75"/>
    <w:rsid w:val="00BB63D4"/>
    <w:rsid w:val="00BB74B5"/>
    <w:rsid w:val="00BB767A"/>
    <w:rsid w:val="00BB798D"/>
    <w:rsid w:val="00BB79E4"/>
    <w:rsid w:val="00BC06A1"/>
    <w:rsid w:val="00BC0A12"/>
    <w:rsid w:val="00BC1457"/>
    <w:rsid w:val="00BC1E86"/>
    <w:rsid w:val="00BC2C14"/>
    <w:rsid w:val="00BC329A"/>
    <w:rsid w:val="00BC613C"/>
    <w:rsid w:val="00BC6692"/>
    <w:rsid w:val="00BC6E99"/>
    <w:rsid w:val="00BC6EAD"/>
    <w:rsid w:val="00BD05DC"/>
    <w:rsid w:val="00BD0A52"/>
    <w:rsid w:val="00BD0CC2"/>
    <w:rsid w:val="00BD13D0"/>
    <w:rsid w:val="00BD28FB"/>
    <w:rsid w:val="00BD3899"/>
    <w:rsid w:val="00BD3C1A"/>
    <w:rsid w:val="00BD461F"/>
    <w:rsid w:val="00BD5DB8"/>
    <w:rsid w:val="00BD627B"/>
    <w:rsid w:val="00BD62D3"/>
    <w:rsid w:val="00BD6AF8"/>
    <w:rsid w:val="00BD6CA9"/>
    <w:rsid w:val="00BD6F07"/>
    <w:rsid w:val="00BD7E73"/>
    <w:rsid w:val="00BE08E0"/>
    <w:rsid w:val="00BE09E5"/>
    <w:rsid w:val="00BE11D3"/>
    <w:rsid w:val="00BE1390"/>
    <w:rsid w:val="00BE3700"/>
    <w:rsid w:val="00BE3804"/>
    <w:rsid w:val="00BE5EE2"/>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149F"/>
    <w:rsid w:val="00C125D9"/>
    <w:rsid w:val="00C127FC"/>
    <w:rsid w:val="00C14468"/>
    <w:rsid w:val="00C145E6"/>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1BC2"/>
    <w:rsid w:val="00C52259"/>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091A"/>
    <w:rsid w:val="00C90A71"/>
    <w:rsid w:val="00C912F7"/>
    <w:rsid w:val="00C9486B"/>
    <w:rsid w:val="00C94CA3"/>
    <w:rsid w:val="00C94F13"/>
    <w:rsid w:val="00CA0D1B"/>
    <w:rsid w:val="00CA0F36"/>
    <w:rsid w:val="00CA2316"/>
    <w:rsid w:val="00CA297C"/>
    <w:rsid w:val="00CA3D54"/>
    <w:rsid w:val="00CA4309"/>
    <w:rsid w:val="00CA44C8"/>
    <w:rsid w:val="00CA5370"/>
    <w:rsid w:val="00CA63ED"/>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55C3"/>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509B"/>
    <w:rsid w:val="00D161CA"/>
    <w:rsid w:val="00D16210"/>
    <w:rsid w:val="00D20CF3"/>
    <w:rsid w:val="00D20E9B"/>
    <w:rsid w:val="00D21A13"/>
    <w:rsid w:val="00D22EA8"/>
    <w:rsid w:val="00D23506"/>
    <w:rsid w:val="00D24E62"/>
    <w:rsid w:val="00D25A7B"/>
    <w:rsid w:val="00D268C3"/>
    <w:rsid w:val="00D321C0"/>
    <w:rsid w:val="00D33537"/>
    <w:rsid w:val="00D3355D"/>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4ECF"/>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788"/>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EFA"/>
    <w:rsid w:val="00D93FEE"/>
    <w:rsid w:val="00D94DF0"/>
    <w:rsid w:val="00D95E23"/>
    <w:rsid w:val="00D96274"/>
    <w:rsid w:val="00D972F6"/>
    <w:rsid w:val="00D97A47"/>
    <w:rsid w:val="00DA1BAC"/>
    <w:rsid w:val="00DA227C"/>
    <w:rsid w:val="00DA295A"/>
    <w:rsid w:val="00DA2B81"/>
    <w:rsid w:val="00DA2BB0"/>
    <w:rsid w:val="00DA3A71"/>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307"/>
    <w:rsid w:val="00DB3EEF"/>
    <w:rsid w:val="00DB4A9A"/>
    <w:rsid w:val="00DB5711"/>
    <w:rsid w:val="00DB7135"/>
    <w:rsid w:val="00DC0532"/>
    <w:rsid w:val="00DC100C"/>
    <w:rsid w:val="00DC142C"/>
    <w:rsid w:val="00DC1FB7"/>
    <w:rsid w:val="00DC54A8"/>
    <w:rsid w:val="00DC65EE"/>
    <w:rsid w:val="00DC714F"/>
    <w:rsid w:val="00DD038A"/>
    <w:rsid w:val="00DD0563"/>
    <w:rsid w:val="00DD0972"/>
    <w:rsid w:val="00DD0E94"/>
    <w:rsid w:val="00DD12AD"/>
    <w:rsid w:val="00DD136A"/>
    <w:rsid w:val="00DD3271"/>
    <w:rsid w:val="00DD5DAF"/>
    <w:rsid w:val="00DD6839"/>
    <w:rsid w:val="00DE08BE"/>
    <w:rsid w:val="00DE2ECA"/>
    <w:rsid w:val="00DE33F1"/>
    <w:rsid w:val="00DE3EC6"/>
    <w:rsid w:val="00DE48D2"/>
    <w:rsid w:val="00DE6058"/>
    <w:rsid w:val="00DE6400"/>
    <w:rsid w:val="00DE69ED"/>
    <w:rsid w:val="00DF164F"/>
    <w:rsid w:val="00DF2C52"/>
    <w:rsid w:val="00DF347A"/>
    <w:rsid w:val="00DF57C7"/>
    <w:rsid w:val="00DF6699"/>
    <w:rsid w:val="00DF6978"/>
    <w:rsid w:val="00DF6BF7"/>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3EFA"/>
    <w:rsid w:val="00E14B48"/>
    <w:rsid w:val="00E152B7"/>
    <w:rsid w:val="00E1583F"/>
    <w:rsid w:val="00E16437"/>
    <w:rsid w:val="00E16890"/>
    <w:rsid w:val="00E1773E"/>
    <w:rsid w:val="00E20064"/>
    <w:rsid w:val="00E216AF"/>
    <w:rsid w:val="00E258BC"/>
    <w:rsid w:val="00E25935"/>
    <w:rsid w:val="00E301EE"/>
    <w:rsid w:val="00E335FA"/>
    <w:rsid w:val="00E33C4E"/>
    <w:rsid w:val="00E34016"/>
    <w:rsid w:val="00E34B7E"/>
    <w:rsid w:val="00E34EAB"/>
    <w:rsid w:val="00E34F9A"/>
    <w:rsid w:val="00E3574C"/>
    <w:rsid w:val="00E35ECD"/>
    <w:rsid w:val="00E36737"/>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4791E"/>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D6"/>
    <w:rsid w:val="00EB71D1"/>
    <w:rsid w:val="00EB7B68"/>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2D50"/>
    <w:rsid w:val="00ED39F5"/>
    <w:rsid w:val="00ED5961"/>
    <w:rsid w:val="00ED60AC"/>
    <w:rsid w:val="00ED6E75"/>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1D49"/>
    <w:rsid w:val="00F2210E"/>
    <w:rsid w:val="00F223DB"/>
    <w:rsid w:val="00F2313D"/>
    <w:rsid w:val="00F232D8"/>
    <w:rsid w:val="00F23F2F"/>
    <w:rsid w:val="00F243E0"/>
    <w:rsid w:val="00F24692"/>
    <w:rsid w:val="00F25688"/>
    <w:rsid w:val="00F25DF3"/>
    <w:rsid w:val="00F26488"/>
    <w:rsid w:val="00F265AC"/>
    <w:rsid w:val="00F26768"/>
    <w:rsid w:val="00F26DD3"/>
    <w:rsid w:val="00F30602"/>
    <w:rsid w:val="00F30E24"/>
    <w:rsid w:val="00F30F55"/>
    <w:rsid w:val="00F33ECF"/>
    <w:rsid w:val="00F33F5C"/>
    <w:rsid w:val="00F35135"/>
    <w:rsid w:val="00F365B8"/>
    <w:rsid w:val="00F36D9E"/>
    <w:rsid w:val="00F40013"/>
    <w:rsid w:val="00F40066"/>
    <w:rsid w:val="00F40E2C"/>
    <w:rsid w:val="00F41AE2"/>
    <w:rsid w:val="00F427B0"/>
    <w:rsid w:val="00F43F3E"/>
    <w:rsid w:val="00F44EFD"/>
    <w:rsid w:val="00F459EF"/>
    <w:rsid w:val="00F46B42"/>
    <w:rsid w:val="00F46B79"/>
    <w:rsid w:val="00F46BC1"/>
    <w:rsid w:val="00F46F67"/>
    <w:rsid w:val="00F471F4"/>
    <w:rsid w:val="00F50342"/>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FA5"/>
    <w:rsid w:val="00F6529D"/>
    <w:rsid w:val="00F6540F"/>
    <w:rsid w:val="00F65E1F"/>
    <w:rsid w:val="00F65EB4"/>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6D77"/>
    <w:rsid w:val="00F7758F"/>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198B"/>
    <w:rsid w:val="00FA2A9D"/>
    <w:rsid w:val="00FA390E"/>
    <w:rsid w:val="00FA3A66"/>
    <w:rsid w:val="00FA4A24"/>
    <w:rsid w:val="00FA6827"/>
    <w:rsid w:val="00FA6887"/>
    <w:rsid w:val="00FA7D76"/>
    <w:rsid w:val="00FB03CB"/>
    <w:rsid w:val="00FB0564"/>
    <w:rsid w:val="00FB08E7"/>
    <w:rsid w:val="00FB1046"/>
    <w:rsid w:val="00FB1EA4"/>
    <w:rsid w:val="00FB206B"/>
    <w:rsid w:val="00FB4D9E"/>
    <w:rsid w:val="00FB6071"/>
    <w:rsid w:val="00FB6CE0"/>
    <w:rsid w:val="00FB77EC"/>
    <w:rsid w:val="00FC1979"/>
    <w:rsid w:val="00FC1AFB"/>
    <w:rsid w:val="00FC1E98"/>
    <w:rsid w:val="00FC23A4"/>
    <w:rsid w:val="00FC2E40"/>
    <w:rsid w:val="00FC3AF9"/>
    <w:rsid w:val="00FC3C89"/>
    <w:rsid w:val="00FC4134"/>
    <w:rsid w:val="00FC4FD2"/>
    <w:rsid w:val="00FC54D5"/>
    <w:rsid w:val="00FC6B6E"/>
    <w:rsid w:val="00FC73B9"/>
    <w:rsid w:val="00FC76D3"/>
    <w:rsid w:val="00FC7A70"/>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List Number" w:locked="1" w:semiHidden="0" w:unhideWhenUsed="0"/>
    <w:lsdException w:name="Title" w:locked="1" w:semiHidden="0" w:unhideWhenUsed="0" w:qFormat="1"/>
    <w:lsdException w:name="Default Paragraph Font" w:locked="1" w:uiPriority="0"/>
    <w:lsdException w:name="Body Text" w:locked="1"/>
    <w:lsdException w:name="Body Text Indent" w:locked="1" w:uiPriority="0"/>
    <w:lsdException w:name="Subtitle" w:locked="1" w:semiHidden="0" w:unhideWhenUsed="0" w:qFormat="1"/>
    <w:lsdException w:name="Body Text 3" w:locked="1"/>
    <w:lsdException w:name="Hyperlink" w:locked="1"/>
    <w:lsdException w:name="Strong" w:locked="1" w:semiHidden="0" w:unhideWhenUsed="0" w:qFormat="1"/>
    <w:lsdException w:name="Emphasis" w:locked="1" w:semiHidden="0" w:unhideWhenUsed="0" w:qFormat="1"/>
    <w:lsdException w:name="Normal (Web)" w:uiPriority="0"/>
    <w:lsdException w:name="HTML Preformatted"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A2B27"/>
    <w:rPr>
      <w:rFonts w:ascii="Times New Roman" w:eastAsia="Times New Roman" w:hAnsi="Times New Roman"/>
      <w:sz w:val="24"/>
      <w:szCs w:val="24"/>
    </w:rPr>
  </w:style>
  <w:style w:type="paragraph" w:styleId="1">
    <w:name w:val="heading 1"/>
    <w:aliases w:val="H1"/>
    <w:basedOn w:val="a2"/>
    <w:next w:val="a2"/>
    <w:link w:val="10"/>
    <w:uiPriority w:val="99"/>
    <w:qFormat/>
    <w:rsid w:val="00672BA4"/>
    <w:pPr>
      <w:keepNext/>
      <w:numPr>
        <w:numId w:val="5"/>
      </w:numPr>
      <w:suppressAutoHyphens/>
      <w:jc w:val="both"/>
      <w:outlineLvl w:val="0"/>
    </w:pPr>
    <w:rPr>
      <w:szCs w:val="20"/>
      <w:lang w:eastAsia="ar-SA"/>
    </w:rPr>
  </w:style>
  <w:style w:type="paragraph" w:styleId="2">
    <w:name w:val="heading 2"/>
    <w:basedOn w:val="a2"/>
    <w:next w:val="a2"/>
    <w:link w:val="20"/>
    <w:uiPriority w:val="99"/>
    <w:qFormat/>
    <w:rsid w:val="00672BA4"/>
    <w:pPr>
      <w:keepNext/>
      <w:keepLines/>
      <w:numPr>
        <w:ilvl w:val="1"/>
        <w:numId w:val="5"/>
      </w:numPr>
      <w:spacing w:before="200"/>
      <w:outlineLvl w:val="1"/>
    </w:pPr>
    <w:rPr>
      <w:rFonts w:ascii="Cambria" w:hAnsi="Cambria"/>
      <w:b/>
      <w:bCs/>
      <w:color w:val="4F81BD"/>
      <w:sz w:val="26"/>
      <w:szCs w:val="26"/>
    </w:rPr>
  </w:style>
  <w:style w:type="paragraph" w:styleId="3">
    <w:name w:val="heading 3"/>
    <w:basedOn w:val="a2"/>
    <w:next w:val="a2"/>
    <w:link w:val="30"/>
    <w:uiPriority w:val="99"/>
    <w:qFormat/>
    <w:rsid w:val="008E0803"/>
    <w:pPr>
      <w:keepNext/>
      <w:keepLines/>
      <w:numPr>
        <w:ilvl w:val="2"/>
        <w:numId w:val="5"/>
      </w:numPr>
      <w:spacing w:before="200"/>
      <w:outlineLvl w:val="2"/>
    </w:pPr>
    <w:rPr>
      <w:rFonts w:ascii="Cambria" w:hAnsi="Cambria"/>
      <w:b/>
      <w:bCs/>
      <w:color w:val="4F81BD"/>
      <w:sz w:val="20"/>
      <w:szCs w:val="20"/>
    </w:rPr>
  </w:style>
  <w:style w:type="paragraph" w:styleId="4">
    <w:name w:val="heading 4"/>
    <w:basedOn w:val="a2"/>
    <w:next w:val="a2"/>
    <w:link w:val="40"/>
    <w:uiPriority w:val="99"/>
    <w:qFormat/>
    <w:rsid w:val="008E0803"/>
    <w:pPr>
      <w:keepNext/>
      <w:keepLines/>
      <w:numPr>
        <w:ilvl w:val="3"/>
        <w:numId w:val="5"/>
      </w:numPr>
      <w:spacing w:before="200"/>
      <w:outlineLvl w:val="3"/>
    </w:pPr>
    <w:rPr>
      <w:rFonts w:ascii="Cambria" w:hAnsi="Cambria"/>
      <w:b/>
      <w:bCs/>
      <w:i/>
      <w:iCs/>
      <w:color w:val="4F81BD"/>
      <w:sz w:val="20"/>
      <w:szCs w:val="20"/>
    </w:rPr>
  </w:style>
  <w:style w:type="paragraph" w:styleId="5">
    <w:name w:val="heading 5"/>
    <w:basedOn w:val="a2"/>
    <w:next w:val="a2"/>
    <w:link w:val="50"/>
    <w:uiPriority w:val="99"/>
    <w:qFormat/>
    <w:rsid w:val="008E0803"/>
    <w:pPr>
      <w:keepNext/>
      <w:keepLines/>
      <w:numPr>
        <w:ilvl w:val="4"/>
        <w:numId w:val="5"/>
      </w:numPr>
      <w:spacing w:before="200"/>
      <w:outlineLvl w:val="4"/>
    </w:pPr>
    <w:rPr>
      <w:rFonts w:ascii="Cambria" w:hAnsi="Cambria"/>
      <w:color w:val="243F60"/>
      <w:sz w:val="20"/>
      <w:szCs w:val="20"/>
    </w:rPr>
  </w:style>
  <w:style w:type="paragraph" w:styleId="6">
    <w:name w:val="heading 6"/>
    <w:basedOn w:val="a2"/>
    <w:next w:val="a2"/>
    <w:link w:val="60"/>
    <w:uiPriority w:val="99"/>
    <w:qFormat/>
    <w:rsid w:val="008E0803"/>
    <w:pPr>
      <w:keepNext/>
      <w:keepLines/>
      <w:numPr>
        <w:ilvl w:val="5"/>
        <w:numId w:val="5"/>
      </w:numPr>
      <w:spacing w:before="200"/>
      <w:outlineLvl w:val="5"/>
    </w:pPr>
    <w:rPr>
      <w:rFonts w:ascii="Cambria" w:hAnsi="Cambria"/>
      <w:i/>
      <w:iCs/>
      <w:color w:val="243F60"/>
      <w:sz w:val="20"/>
      <w:szCs w:val="20"/>
    </w:rPr>
  </w:style>
  <w:style w:type="paragraph" w:styleId="7">
    <w:name w:val="heading 7"/>
    <w:basedOn w:val="a2"/>
    <w:next w:val="a2"/>
    <w:link w:val="70"/>
    <w:uiPriority w:val="99"/>
    <w:qFormat/>
    <w:rsid w:val="008E0803"/>
    <w:pPr>
      <w:keepNext/>
      <w:keepLines/>
      <w:numPr>
        <w:ilvl w:val="6"/>
        <w:numId w:val="5"/>
      </w:numPr>
      <w:spacing w:before="200"/>
      <w:outlineLvl w:val="6"/>
    </w:pPr>
    <w:rPr>
      <w:rFonts w:ascii="Cambria" w:hAnsi="Cambria"/>
      <w:i/>
      <w:iCs/>
      <w:color w:val="404040"/>
      <w:sz w:val="20"/>
      <w:szCs w:val="20"/>
    </w:rPr>
  </w:style>
  <w:style w:type="paragraph" w:styleId="8">
    <w:name w:val="heading 8"/>
    <w:basedOn w:val="a2"/>
    <w:next w:val="a2"/>
    <w:link w:val="80"/>
    <w:uiPriority w:val="99"/>
    <w:qFormat/>
    <w:rsid w:val="00C31335"/>
    <w:pPr>
      <w:keepNext/>
      <w:keepLines/>
      <w:numPr>
        <w:ilvl w:val="7"/>
        <w:numId w:val="5"/>
      </w:numPr>
      <w:spacing w:before="200"/>
      <w:outlineLvl w:val="7"/>
    </w:pPr>
    <w:rPr>
      <w:rFonts w:ascii="Cambria" w:hAnsi="Cambria"/>
      <w:color w:val="404040"/>
      <w:sz w:val="20"/>
      <w:szCs w:val="20"/>
    </w:rPr>
  </w:style>
  <w:style w:type="paragraph" w:styleId="9">
    <w:name w:val="heading 9"/>
    <w:basedOn w:val="a2"/>
    <w:next w:val="a2"/>
    <w:link w:val="90"/>
    <w:uiPriority w:val="99"/>
    <w:qFormat/>
    <w:rsid w:val="00C31335"/>
    <w:pPr>
      <w:keepNext/>
      <w:keepLines/>
      <w:numPr>
        <w:ilvl w:val="8"/>
        <w:numId w:val="5"/>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ind w:left="1287" w:hanging="360"/>
      <w:jc w:val="both"/>
    </w:pPr>
    <w:rPr>
      <w:szCs w:val="20"/>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jc w:val="both"/>
    </w:pPr>
    <w:rPr>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locked/>
    <w:rsid w:val="00230D15"/>
    <w:rPr>
      <w:sz w:val="28"/>
    </w:rPr>
  </w:style>
  <w:style w:type="paragraph" w:customStyle="1" w:styleId="aa">
    <w:name w:val="Пункт"/>
    <w:basedOn w:val="a2"/>
    <w:link w:val="12"/>
    <w:rsid w:val="00230D15"/>
    <w:pPr>
      <w:tabs>
        <w:tab w:val="num" w:pos="1800"/>
      </w:tabs>
      <w:ind w:left="1224" w:hanging="504"/>
      <w:jc w:val="both"/>
    </w:pPr>
    <w:rPr>
      <w:szCs w:val="28"/>
    </w:rPr>
  </w:style>
  <w:style w:type="paragraph" w:customStyle="1" w:styleId="ab">
    <w:name w:val="Таблица шапка"/>
    <w:basedOn w:val="a2"/>
    <w:uiPriority w:val="99"/>
    <w:rsid w:val="00230D15"/>
    <w:pPr>
      <w:keepNext/>
      <w:snapToGrid w:val="0"/>
      <w:spacing w:before="40" w:after="40"/>
      <w:ind w:left="57" w:right="57"/>
    </w:pPr>
    <w:rPr>
      <w:szCs w:val="20"/>
    </w:rPr>
  </w:style>
  <w:style w:type="paragraph" w:customStyle="1" w:styleId="ac">
    <w:name w:val="Таблица текст"/>
    <w:basedOn w:val="a2"/>
    <w:rsid w:val="00230D15"/>
    <w:pPr>
      <w:snapToGrid w:val="0"/>
      <w:spacing w:before="40" w:after="40"/>
      <w:ind w:left="57" w:right="57"/>
    </w:pPr>
    <w:rPr>
      <w:szCs w:val="20"/>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34"/>
    <w:qFormat/>
    <w:rsid w:val="00672BA4"/>
    <w:pPr>
      <w:ind w:left="720"/>
      <w:contextualSpacing/>
    </w:pPr>
  </w:style>
  <w:style w:type="paragraph" w:styleId="af3">
    <w:name w:val="Body Text Indent"/>
    <w:basedOn w:val="a2"/>
    <w:link w:val="af4"/>
    <w:rsid w:val="008B4560"/>
    <w:pPr>
      <w:suppressAutoHyphens/>
      <w:spacing w:after="120"/>
      <w:ind w:left="283"/>
    </w:pPr>
    <w:rPr>
      <w:sz w:val="20"/>
      <w:szCs w:val="20"/>
      <w:lang w:eastAsia="ar-SA"/>
    </w:rPr>
  </w:style>
  <w:style w:type="character" w:customStyle="1" w:styleId="af4">
    <w:name w:val="Основной текст с отступом Знак"/>
    <w:link w:val="af3"/>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uiPriority w:val="99"/>
    <w:qFormat/>
    <w:rsid w:val="00672BA4"/>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Название Знак"/>
    <w:link w:val="af6"/>
    <w:uiPriority w:val="99"/>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hAnsi="Cambria"/>
      <w:i/>
      <w:iCs/>
      <w:color w:val="4F81BD"/>
      <w:spacing w:val="15"/>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99"/>
    <w:qFormat/>
    <w:rsid w:val="00672BA4"/>
    <w:rPr>
      <w:rFonts w:cs="Times New Roman"/>
      <w:b/>
    </w:rPr>
  </w:style>
  <w:style w:type="paragraph" w:styleId="21">
    <w:name w:val="Quote"/>
    <w:basedOn w:val="a2"/>
    <w:next w:val="a2"/>
    <w:link w:val="22"/>
    <w:uiPriority w:val="99"/>
    <w:qFormat/>
    <w:rsid w:val="00672BA4"/>
    <w:rPr>
      <w:i/>
      <w:iCs/>
      <w:color w:val="000000"/>
      <w:sz w:val="20"/>
      <w:szCs w:val="20"/>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style>
  <w:style w:type="paragraph" w:styleId="31">
    <w:name w:val="Body Text 3"/>
    <w:basedOn w:val="a2"/>
    <w:link w:val="32"/>
    <w:uiPriority w:val="99"/>
    <w:rsid w:val="00C65CBE"/>
    <w:pPr>
      <w:suppressAutoHyphens/>
      <w:spacing w:after="120"/>
    </w:pPr>
    <w:rPr>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jc w:val="center"/>
    </w:pPr>
    <w:rPr>
      <w:rFonts w:ascii="Arial" w:hAnsi="Arial" w:cs="Arial"/>
      <w:b/>
      <w:bCs/>
      <w:spacing w:val="20"/>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jc w:val="both"/>
    </w:pPr>
    <w:rPr>
      <w:b/>
      <w:szCs w:val="20"/>
      <w:lang w:eastAsia="ar-SA"/>
    </w:rPr>
  </w:style>
  <w:style w:type="paragraph" w:styleId="aff2">
    <w:name w:val="Balloon Text"/>
    <w:basedOn w:val="a2"/>
    <w:link w:val="aff3"/>
    <w:uiPriority w:val="99"/>
    <w:semiHidden/>
    <w:rsid w:val="001A411D"/>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line="206" w:lineRule="exact"/>
    </w:pPr>
  </w:style>
  <w:style w:type="paragraph" w:customStyle="1" w:styleId="Style6">
    <w:name w:val="Style6"/>
    <w:basedOn w:val="a2"/>
    <w:rsid w:val="00371DF3"/>
    <w:pPr>
      <w:widowControl w:val="0"/>
      <w:autoSpaceDE w:val="0"/>
      <w:autoSpaceDN w:val="0"/>
      <w:adjustRightInd w:val="0"/>
      <w:spacing w:line="206" w:lineRule="exact"/>
    </w:pPr>
  </w:style>
  <w:style w:type="paragraph" w:customStyle="1" w:styleId="Style3">
    <w:name w:val="Style3"/>
    <w:basedOn w:val="a2"/>
    <w:rsid w:val="00371DF3"/>
    <w:pPr>
      <w:widowControl w:val="0"/>
      <w:autoSpaceDE w:val="0"/>
      <w:autoSpaceDN w:val="0"/>
      <w:adjustRightInd w:val="0"/>
      <w:spacing w:line="206" w:lineRule="exact"/>
      <w:ind w:firstLine="701"/>
    </w:pPr>
  </w:style>
  <w:style w:type="paragraph" w:customStyle="1" w:styleId="Style2">
    <w:name w:val="Style2"/>
    <w:basedOn w:val="a2"/>
    <w:rsid w:val="00371DF3"/>
    <w:pPr>
      <w:widowControl w:val="0"/>
      <w:autoSpaceDE w:val="0"/>
      <w:autoSpaceDN w:val="0"/>
      <w:adjustRightInd w:val="0"/>
    </w:p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 w:type="paragraph" w:customStyle="1" w:styleId="1CStyle20">
    <w:name w:val="1CStyle20"/>
    <w:rsid w:val="00A0211C"/>
    <w:pPr>
      <w:widowControl w:val="0"/>
      <w:suppressAutoHyphens/>
      <w:jc w:val="both"/>
    </w:pPr>
    <w:rPr>
      <w:rFonts w:ascii="Times New Roman" w:eastAsia="Lucida Sans Unicode" w:hAnsi="Times New Roman"/>
      <w:color w:val="00000A"/>
      <w:sz w:val="18"/>
      <w:szCs w:val="24"/>
      <w:lang w:eastAsia="zh-CN" w:bidi="hi-IN"/>
    </w:rPr>
  </w:style>
  <w:style w:type="character" w:customStyle="1" w:styleId="FontStyle14">
    <w:name w:val="Font Style14"/>
    <w:rsid w:val="00E34B7E"/>
    <w:rPr>
      <w:rFonts w:ascii="Times New Roman" w:hAnsi="Times New Roman" w:cs="Times New Roman" w:hint="default"/>
      <w:sz w:val="18"/>
      <w:szCs w:val="18"/>
    </w:rPr>
  </w:style>
  <w:style w:type="paragraph" w:customStyle="1" w:styleId="aff5">
    <w:name w:val="Содержимое таблицы"/>
    <w:basedOn w:val="a2"/>
    <w:rsid w:val="002E7E49"/>
    <w:pPr>
      <w:widowControl w:val="0"/>
      <w:suppressLineNumbers/>
      <w:suppressAutoHyphens/>
    </w:pPr>
    <w:rPr>
      <w:rFonts w:ascii="Liberation Serif" w:eastAsia="SimSun" w:hAnsi="Liberation Serif" w:cs="Mangal"/>
      <w:kern w:val="1"/>
      <w:lang w:eastAsia="hi-IN" w:bidi="hi-IN"/>
    </w:rPr>
  </w:style>
  <w:style w:type="paragraph" w:styleId="aff6">
    <w:name w:val="Normal (Web)"/>
    <w:basedOn w:val="a2"/>
    <w:rsid w:val="002E7E49"/>
    <w:pPr>
      <w:spacing w:before="280" w:after="119"/>
    </w:pPr>
    <w:rPr>
      <w:kern w:val="1"/>
      <w:lang w:eastAsia="ar-SA"/>
    </w:rPr>
  </w:style>
  <w:style w:type="paragraph" w:customStyle="1" w:styleId="Style10">
    <w:name w:val="Style10"/>
    <w:basedOn w:val="a2"/>
    <w:rsid w:val="002E7E49"/>
    <w:pPr>
      <w:widowControl w:val="0"/>
      <w:autoSpaceDE w:val="0"/>
      <w:autoSpaceDN w:val="0"/>
      <w:adjustRightInd w:val="0"/>
      <w:spacing w:line="218" w:lineRule="exact"/>
      <w:ind w:hanging="379"/>
      <w:jc w:val="both"/>
    </w:pPr>
  </w:style>
  <w:style w:type="paragraph" w:customStyle="1" w:styleId="nomargin">
    <w:name w:val="nomargin"/>
    <w:basedOn w:val="a2"/>
    <w:rsid w:val="00AB5D6D"/>
    <w:pPr>
      <w:spacing w:before="100" w:beforeAutospacing="1" w:after="100" w:afterAutospacing="1"/>
    </w:pPr>
  </w:style>
  <w:style w:type="paragraph" w:customStyle="1" w:styleId="Style8">
    <w:name w:val="Style8"/>
    <w:basedOn w:val="a2"/>
    <w:rsid w:val="00DF164F"/>
    <w:pPr>
      <w:widowControl w:val="0"/>
      <w:autoSpaceDE w:val="0"/>
      <w:autoSpaceDN w:val="0"/>
      <w:adjustRightInd w:val="0"/>
      <w:spacing w:line="211" w:lineRule="exact"/>
      <w:ind w:firstLine="360"/>
    </w:pPr>
  </w:style>
  <w:style w:type="paragraph" w:customStyle="1" w:styleId="Style1">
    <w:name w:val="Style1"/>
    <w:basedOn w:val="a2"/>
    <w:rsid w:val="00B9656D"/>
    <w:pPr>
      <w:widowControl w:val="0"/>
      <w:autoSpaceDE w:val="0"/>
      <w:autoSpaceDN w:val="0"/>
      <w:adjustRightInd w:val="0"/>
      <w:spacing w:line="226" w:lineRule="exact"/>
      <w:ind w:hanging="379"/>
    </w:pPr>
  </w:style>
  <w:style w:type="paragraph" w:customStyle="1" w:styleId="Style5">
    <w:name w:val="Style5"/>
    <w:basedOn w:val="a2"/>
    <w:rsid w:val="00664FDC"/>
    <w:pPr>
      <w:widowControl w:val="0"/>
      <w:autoSpaceDE w:val="0"/>
      <w:autoSpaceDN w:val="0"/>
      <w:adjustRightInd w:val="0"/>
    </w:pPr>
  </w:style>
  <w:style w:type="paragraph" w:customStyle="1" w:styleId="Style9">
    <w:name w:val="Style9"/>
    <w:basedOn w:val="a2"/>
    <w:rsid w:val="00664FDC"/>
    <w:pPr>
      <w:widowControl w:val="0"/>
      <w:autoSpaceDE w:val="0"/>
      <w:autoSpaceDN w:val="0"/>
      <w:adjustRightInd w:val="0"/>
    </w:pPr>
  </w:style>
  <w:style w:type="character" w:customStyle="1" w:styleId="FontStyle13">
    <w:name w:val="Font Style13"/>
    <w:rsid w:val="00664FD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5640">
      <w:bodyDiv w:val="1"/>
      <w:marLeft w:val="0"/>
      <w:marRight w:val="0"/>
      <w:marTop w:val="0"/>
      <w:marBottom w:val="0"/>
      <w:divBdr>
        <w:top w:val="none" w:sz="0" w:space="0" w:color="auto"/>
        <w:left w:val="none" w:sz="0" w:space="0" w:color="auto"/>
        <w:bottom w:val="none" w:sz="0" w:space="0" w:color="auto"/>
        <w:right w:val="none" w:sz="0" w:space="0" w:color="auto"/>
      </w:divBdr>
    </w:div>
    <w:div w:id="118691191">
      <w:bodyDiv w:val="1"/>
      <w:marLeft w:val="0"/>
      <w:marRight w:val="0"/>
      <w:marTop w:val="0"/>
      <w:marBottom w:val="0"/>
      <w:divBdr>
        <w:top w:val="none" w:sz="0" w:space="0" w:color="auto"/>
        <w:left w:val="none" w:sz="0" w:space="0" w:color="auto"/>
        <w:bottom w:val="none" w:sz="0" w:space="0" w:color="auto"/>
        <w:right w:val="none" w:sz="0" w:space="0" w:color="auto"/>
      </w:divBdr>
    </w:div>
    <w:div w:id="346370358">
      <w:bodyDiv w:val="1"/>
      <w:marLeft w:val="0"/>
      <w:marRight w:val="0"/>
      <w:marTop w:val="0"/>
      <w:marBottom w:val="0"/>
      <w:divBdr>
        <w:top w:val="none" w:sz="0" w:space="0" w:color="auto"/>
        <w:left w:val="none" w:sz="0" w:space="0" w:color="auto"/>
        <w:bottom w:val="none" w:sz="0" w:space="0" w:color="auto"/>
        <w:right w:val="none" w:sz="0" w:space="0" w:color="auto"/>
      </w:divBdr>
    </w:div>
    <w:div w:id="404496887">
      <w:bodyDiv w:val="1"/>
      <w:marLeft w:val="0"/>
      <w:marRight w:val="0"/>
      <w:marTop w:val="0"/>
      <w:marBottom w:val="0"/>
      <w:divBdr>
        <w:top w:val="none" w:sz="0" w:space="0" w:color="auto"/>
        <w:left w:val="none" w:sz="0" w:space="0" w:color="auto"/>
        <w:bottom w:val="none" w:sz="0" w:space="0" w:color="auto"/>
        <w:right w:val="none" w:sz="0" w:space="0" w:color="auto"/>
      </w:divBdr>
    </w:div>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484782586">
      <w:bodyDiv w:val="1"/>
      <w:marLeft w:val="0"/>
      <w:marRight w:val="0"/>
      <w:marTop w:val="0"/>
      <w:marBottom w:val="0"/>
      <w:divBdr>
        <w:top w:val="none" w:sz="0" w:space="0" w:color="auto"/>
        <w:left w:val="none" w:sz="0" w:space="0" w:color="auto"/>
        <w:bottom w:val="none" w:sz="0" w:space="0" w:color="auto"/>
        <w:right w:val="none" w:sz="0" w:space="0" w:color="auto"/>
      </w:divBdr>
    </w:div>
    <w:div w:id="573323272">
      <w:bodyDiv w:val="1"/>
      <w:marLeft w:val="0"/>
      <w:marRight w:val="0"/>
      <w:marTop w:val="0"/>
      <w:marBottom w:val="0"/>
      <w:divBdr>
        <w:top w:val="none" w:sz="0" w:space="0" w:color="auto"/>
        <w:left w:val="none" w:sz="0" w:space="0" w:color="auto"/>
        <w:bottom w:val="none" w:sz="0" w:space="0" w:color="auto"/>
        <w:right w:val="none" w:sz="0" w:space="0" w:color="auto"/>
      </w:divBdr>
    </w:div>
    <w:div w:id="643699199">
      <w:bodyDiv w:val="1"/>
      <w:marLeft w:val="0"/>
      <w:marRight w:val="0"/>
      <w:marTop w:val="0"/>
      <w:marBottom w:val="0"/>
      <w:divBdr>
        <w:top w:val="none" w:sz="0" w:space="0" w:color="auto"/>
        <w:left w:val="none" w:sz="0" w:space="0" w:color="auto"/>
        <w:bottom w:val="none" w:sz="0" w:space="0" w:color="auto"/>
        <w:right w:val="none" w:sz="0" w:space="0" w:color="auto"/>
      </w:divBdr>
    </w:div>
    <w:div w:id="714044420">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775104692">
      <w:bodyDiv w:val="1"/>
      <w:marLeft w:val="0"/>
      <w:marRight w:val="0"/>
      <w:marTop w:val="0"/>
      <w:marBottom w:val="0"/>
      <w:divBdr>
        <w:top w:val="none" w:sz="0" w:space="0" w:color="auto"/>
        <w:left w:val="none" w:sz="0" w:space="0" w:color="auto"/>
        <w:bottom w:val="none" w:sz="0" w:space="0" w:color="auto"/>
        <w:right w:val="none" w:sz="0" w:space="0" w:color="auto"/>
      </w:divBdr>
    </w:div>
    <w:div w:id="878861453">
      <w:bodyDiv w:val="1"/>
      <w:marLeft w:val="0"/>
      <w:marRight w:val="0"/>
      <w:marTop w:val="0"/>
      <w:marBottom w:val="0"/>
      <w:divBdr>
        <w:top w:val="none" w:sz="0" w:space="0" w:color="auto"/>
        <w:left w:val="none" w:sz="0" w:space="0" w:color="auto"/>
        <w:bottom w:val="none" w:sz="0" w:space="0" w:color="auto"/>
        <w:right w:val="none" w:sz="0" w:space="0" w:color="auto"/>
      </w:divBdr>
    </w:div>
    <w:div w:id="956448962">
      <w:bodyDiv w:val="1"/>
      <w:marLeft w:val="0"/>
      <w:marRight w:val="0"/>
      <w:marTop w:val="0"/>
      <w:marBottom w:val="0"/>
      <w:divBdr>
        <w:top w:val="none" w:sz="0" w:space="0" w:color="auto"/>
        <w:left w:val="none" w:sz="0" w:space="0" w:color="auto"/>
        <w:bottom w:val="none" w:sz="0" w:space="0" w:color="auto"/>
        <w:right w:val="none" w:sz="0" w:space="0" w:color="auto"/>
      </w:divBdr>
    </w:div>
    <w:div w:id="967856087">
      <w:bodyDiv w:val="1"/>
      <w:marLeft w:val="0"/>
      <w:marRight w:val="0"/>
      <w:marTop w:val="0"/>
      <w:marBottom w:val="0"/>
      <w:divBdr>
        <w:top w:val="none" w:sz="0" w:space="0" w:color="auto"/>
        <w:left w:val="none" w:sz="0" w:space="0" w:color="auto"/>
        <w:bottom w:val="none" w:sz="0" w:space="0" w:color="auto"/>
        <w:right w:val="none" w:sz="0" w:space="0" w:color="auto"/>
      </w:divBdr>
    </w:div>
    <w:div w:id="990593566">
      <w:bodyDiv w:val="1"/>
      <w:marLeft w:val="0"/>
      <w:marRight w:val="0"/>
      <w:marTop w:val="0"/>
      <w:marBottom w:val="0"/>
      <w:divBdr>
        <w:top w:val="none" w:sz="0" w:space="0" w:color="auto"/>
        <w:left w:val="none" w:sz="0" w:space="0" w:color="auto"/>
        <w:bottom w:val="none" w:sz="0" w:space="0" w:color="auto"/>
        <w:right w:val="none" w:sz="0" w:space="0" w:color="auto"/>
      </w:divBdr>
    </w:div>
    <w:div w:id="1083718958">
      <w:bodyDiv w:val="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 w:id="1264991502">
      <w:bodyDiv w:val="1"/>
      <w:marLeft w:val="0"/>
      <w:marRight w:val="0"/>
      <w:marTop w:val="0"/>
      <w:marBottom w:val="0"/>
      <w:divBdr>
        <w:top w:val="none" w:sz="0" w:space="0" w:color="auto"/>
        <w:left w:val="none" w:sz="0" w:space="0" w:color="auto"/>
        <w:bottom w:val="none" w:sz="0" w:space="0" w:color="auto"/>
        <w:right w:val="none" w:sz="0" w:space="0" w:color="auto"/>
      </w:divBdr>
    </w:div>
    <w:div w:id="1322655044">
      <w:bodyDiv w:val="1"/>
      <w:marLeft w:val="0"/>
      <w:marRight w:val="0"/>
      <w:marTop w:val="0"/>
      <w:marBottom w:val="0"/>
      <w:divBdr>
        <w:top w:val="none" w:sz="0" w:space="0" w:color="auto"/>
        <w:left w:val="none" w:sz="0" w:space="0" w:color="auto"/>
        <w:bottom w:val="none" w:sz="0" w:space="0" w:color="auto"/>
        <w:right w:val="none" w:sz="0" w:space="0" w:color="auto"/>
      </w:divBdr>
    </w:div>
    <w:div w:id="1359085627">
      <w:bodyDiv w:val="1"/>
      <w:marLeft w:val="0"/>
      <w:marRight w:val="0"/>
      <w:marTop w:val="0"/>
      <w:marBottom w:val="0"/>
      <w:divBdr>
        <w:top w:val="none" w:sz="0" w:space="0" w:color="auto"/>
        <w:left w:val="none" w:sz="0" w:space="0" w:color="auto"/>
        <w:bottom w:val="none" w:sz="0" w:space="0" w:color="auto"/>
        <w:right w:val="none" w:sz="0" w:space="0" w:color="auto"/>
      </w:divBdr>
    </w:div>
    <w:div w:id="1382827672">
      <w:bodyDiv w:val="1"/>
      <w:marLeft w:val="0"/>
      <w:marRight w:val="0"/>
      <w:marTop w:val="0"/>
      <w:marBottom w:val="0"/>
      <w:divBdr>
        <w:top w:val="none" w:sz="0" w:space="0" w:color="auto"/>
        <w:left w:val="none" w:sz="0" w:space="0" w:color="auto"/>
        <w:bottom w:val="none" w:sz="0" w:space="0" w:color="auto"/>
        <w:right w:val="none" w:sz="0" w:space="0" w:color="auto"/>
      </w:divBdr>
    </w:div>
    <w:div w:id="1497696132">
      <w:bodyDiv w:val="1"/>
      <w:marLeft w:val="0"/>
      <w:marRight w:val="0"/>
      <w:marTop w:val="0"/>
      <w:marBottom w:val="0"/>
      <w:divBdr>
        <w:top w:val="none" w:sz="0" w:space="0" w:color="auto"/>
        <w:left w:val="none" w:sz="0" w:space="0" w:color="auto"/>
        <w:bottom w:val="none" w:sz="0" w:space="0" w:color="auto"/>
        <w:right w:val="none" w:sz="0" w:space="0" w:color="auto"/>
      </w:divBdr>
    </w:div>
    <w:div w:id="1581257770">
      <w:bodyDiv w:val="1"/>
      <w:marLeft w:val="0"/>
      <w:marRight w:val="0"/>
      <w:marTop w:val="0"/>
      <w:marBottom w:val="0"/>
      <w:divBdr>
        <w:top w:val="none" w:sz="0" w:space="0" w:color="auto"/>
        <w:left w:val="none" w:sz="0" w:space="0" w:color="auto"/>
        <w:bottom w:val="none" w:sz="0" w:space="0" w:color="auto"/>
        <w:right w:val="none" w:sz="0" w:space="0" w:color="auto"/>
      </w:divBdr>
    </w:div>
    <w:div w:id="1622690256">
      <w:bodyDiv w:val="1"/>
      <w:marLeft w:val="0"/>
      <w:marRight w:val="0"/>
      <w:marTop w:val="0"/>
      <w:marBottom w:val="0"/>
      <w:divBdr>
        <w:top w:val="none" w:sz="0" w:space="0" w:color="auto"/>
        <w:left w:val="none" w:sz="0" w:space="0" w:color="auto"/>
        <w:bottom w:val="none" w:sz="0" w:space="0" w:color="auto"/>
        <w:right w:val="none" w:sz="0" w:space="0" w:color="auto"/>
      </w:divBdr>
    </w:div>
    <w:div w:id="1624649677">
      <w:bodyDiv w:val="1"/>
      <w:marLeft w:val="0"/>
      <w:marRight w:val="0"/>
      <w:marTop w:val="0"/>
      <w:marBottom w:val="0"/>
      <w:divBdr>
        <w:top w:val="none" w:sz="0" w:space="0" w:color="auto"/>
        <w:left w:val="none" w:sz="0" w:space="0" w:color="auto"/>
        <w:bottom w:val="none" w:sz="0" w:space="0" w:color="auto"/>
        <w:right w:val="none" w:sz="0" w:space="0" w:color="auto"/>
      </w:divBdr>
    </w:div>
    <w:div w:id="1658419366">
      <w:bodyDiv w:val="1"/>
      <w:marLeft w:val="0"/>
      <w:marRight w:val="0"/>
      <w:marTop w:val="0"/>
      <w:marBottom w:val="0"/>
      <w:divBdr>
        <w:top w:val="none" w:sz="0" w:space="0" w:color="auto"/>
        <w:left w:val="none" w:sz="0" w:space="0" w:color="auto"/>
        <w:bottom w:val="none" w:sz="0" w:space="0" w:color="auto"/>
        <w:right w:val="none" w:sz="0" w:space="0" w:color="auto"/>
      </w:divBdr>
      <w:divsChild>
        <w:div w:id="388843190">
          <w:marLeft w:val="0"/>
          <w:marRight w:val="0"/>
          <w:marTop w:val="0"/>
          <w:marBottom w:val="0"/>
          <w:divBdr>
            <w:top w:val="none" w:sz="0" w:space="0" w:color="auto"/>
            <w:left w:val="none" w:sz="0" w:space="0" w:color="auto"/>
            <w:bottom w:val="none" w:sz="0" w:space="0" w:color="auto"/>
            <w:right w:val="none" w:sz="0" w:space="0" w:color="auto"/>
          </w:divBdr>
        </w:div>
        <w:div w:id="1519081926">
          <w:marLeft w:val="0"/>
          <w:marRight w:val="0"/>
          <w:marTop w:val="0"/>
          <w:marBottom w:val="0"/>
          <w:divBdr>
            <w:top w:val="none" w:sz="0" w:space="0" w:color="auto"/>
            <w:left w:val="none" w:sz="0" w:space="0" w:color="auto"/>
            <w:bottom w:val="none" w:sz="0" w:space="0" w:color="auto"/>
            <w:right w:val="none" w:sz="0" w:space="0" w:color="auto"/>
          </w:divBdr>
        </w:div>
        <w:div w:id="1827358737">
          <w:marLeft w:val="0"/>
          <w:marRight w:val="0"/>
          <w:marTop w:val="0"/>
          <w:marBottom w:val="0"/>
          <w:divBdr>
            <w:top w:val="none" w:sz="0" w:space="0" w:color="auto"/>
            <w:left w:val="none" w:sz="0" w:space="0" w:color="auto"/>
            <w:bottom w:val="none" w:sz="0" w:space="0" w:color="auto"/>
            <w:right w:val="none" w:sz="0" w:space="0" w:color="auto"/>
          </w:divBdr>
        </w:div>
      </w:divsChild>
    </w:div>
    <w:div w:id="1693266464">
      <w:bodyDiv w:val="1"/>
      <w:marLeft w:val="0"/>
      <w:marRight w:val="0"/>
      <w:marTop w:val="0"/>
      <w:marBottom w:val="0"/>
      <w:divBdr>
        <w:top w:val="none" w:sz="0" w:space="0" w:color="auto"/>
        <w:left w:val="none" w:sz="0" w:space="0" w:color="auto"/>
        <w:bottom w:val="none" w:sz="0" w:space="0" w:color="auto"/>
        <w:right w:val="none" w:sz="0" w:space="0" w:color="auto"/>
      </w:divBdr>
    </w:div>
    <w:div w:id="1725374410">
      <w:bodyDiv w:val="1"/>
      <w:marLeft w:val="0"/>
      <w:marRight w:val="0"/>
      <w:marTop w:val="0"/>
      <w:marBottom w:val="0"/>
      <w:divBdr>
        <w:top w:val="none" w:sz="0" w:space="0" w:color="auto"/>
        <w:left w:val="none" w:sz="0" w:space="0" w:color="auto"/>
        <w:bottom w:val="none" w:sz="0" w:space="0" w:color="auto"/>
        <w:right w:val="none" w:sz="0" w:space="0" w:color="auto"/>
      </w:divBdr>
    </w:div>
    <w:div w:id="1773431341">
      <w:bodyDiv w:val="1"/>
      <w:marLeft w:val="0"/>
      <w:marRight w:val="0"/>
      <w:marTop w:val="0"/>
      <w:marBottom w:val="0"/>
      <w:divBdr>
        <w:top w:val="none" w:sz="0" w:space="0" w:color="auto"/>
        <w:left w:val="none" w:sz="0" w:space="0" w:color="auto"/>
        <w:bottom w:val="none" w:sz="0" w:space="0" w:color="auto"/>
        <w:right w:val="none" w:sz="0" w:space="0" w:color="auto"/>
      </w:divBdr>
      <w:divsChild>
        <w:div w:id="1409114031">
          <w:marLeft w:val="0"/>
          <w:marRight w:val="0"/>
          <w:marTop w:val="0"/>
          <w:marBottom w:val="0"/>
          <w:divBdr>
            <w:top w:val="none" w:sz="0" w:space="0" w:color="auto"/>
            <w:left w:val="none" w:sz="0" w:space="0" w:color="auto"/>
            <w:bottom w:val="none" w:sz="0" w:space="0" w:color="auto"/>
            <w:right w:val="none" w:sz="0" w:space="0" w:color="auto"/>
          </w:divBdr>
        </w:div>
      </w:divsChild>
    </w:div>
    <w:div w:id="1844781988">
      <w:bodyDiv w:val="1"/>
      <w:marLeft w:val="0"/>
      <w:marRight w:val="0"/>
      <w:marTop w:val="0"/>
      <w:marBottom w:val="0"/>
      <w:divBdr>
        <w:top w:val="none" w:sz="0" w:space="0" w:color="auto"/>
        <w:left w:val="none" w:sz="0" w:space="0" w:color="auto"/>
        <w:bottom w:val="none" w:sz="0" w:space="0" w:color="auto"/>
        <w:right w:val="none" w:sz="0" w:space="0" w:color="auto"/>
      </w:divBdr>
    </w:div>
    <w:div w:id="1997224846">
      <w:bodyDiv w:val="1"/>
      <w:marLeft w:val="0"/>
      <w:marRight w:val="0"/>
      <w:marTop w:val="0"/>
      <w:marBottom w:val="0"/>
      <w:divBdr>
        <w:top w:val="none" w:sz="0" w:space="0" w:color="auto"/>
        <w:left w:val="none" w:sz="0" w:space="0" w:color="auto"/>
        <w:bottom w:val="none" w:sz="0" w:space="0" w:color="auto"/>
        <w:right w:val="none" w:sz="0" w:space="0" w:color="auto"/>
      </w:divBdr>
    </w:div>
    <w:div w:id="2047023438">
      <w:bodyDiv w:val="1"/>
      <w:marLeft w:val="0"/>
      <w:marRight w:val="0"/>
      <w:marTop w:val="0"/>
      <w:marBottom w:val="0"/>
      <w:divBdr>
        <w:top w:val="none" w:sz="0" w:space="0" w:color="auto"/>
        <w:left w:val="none" w:sz="0" w:space="0" w:color="auto"/>
        <w:bottom w:val="none" w:sz="0" w:space="0" w:color="auto"/>
        <w:right w:val="none" w:sz="0" w:space="0" w:color="auto"/>
      </w:divBdr>
    </w:div>
    <w:div w:id="2081363265">
      <w:bodyDiv w:val="1"/>
      <w:marLeft w:val="0"/>
      <w:marRight w:val="0"/>
      <w:marTop w:val="0"/>
      <w:marBottom w:val="0"/>
      <w:divBdr>
        <w:top w:val="none" w:sz="0" w:space="0" w:color="auto"/>
        <w:left w:val="none" w:sz="0" w:space="0" w:color="auto"/>
        <w:bottom w:val="none" w:sz="0" w:space="0" w:color="auto"/>
        <w:right w:val="none" w:sz="0" w:space="0" w:color="auto"/>
      </w:divBdr>
    </w:div>
    <w:div w:id="210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eve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eve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eve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ocus.kontur.ru/search?query=%22%d0%a1%d0%b0%d0%bc%d0%b0%d1%80%d1%81%d0%ba%d0%b0%d1%8f+%d0%a2%d0%be%d0%bb%d1%8c%d1%8f%d1%82%d1%82%d0%b8+%d0%98%d0%bd%d0%b4%d1%83%d1%81%d1%82%d1%80%d0%b8%d0%b0%d0%bb%d1%8c%d0%bd%d0%b0%d1%8f+1%22&amp;state=081077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AAC6-4965-4A0C-ABD1-4AC364B0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7167</Words>
  <Characters>40855</Characters>
  <Application>Microsoft Office Word</Application>
  <DocSecurity>4</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47927</CharactersWithSpaces>
  <SharedDoc>false</SharedDoc>
  <HLinks>
    <vt:vector size="42" baseType="variant">
      <vt:variant>
        <vt:i4>8257663</vt:i4>
      </vt:variant>
      <vt:variant>
        <vt:i4>18</vt:i4>
      </vt:variant>
      <vt:variant>
        <vt:i4>0</vt:i4>
      </vt:variant>
      <vt:variant>
        <vt:i4>5</vt:i4>
      </vt:variant>
      <vt:variant>
        <vt:lpwstr>http://www.etm.ru/</vt:lpwstr>
      </vt:variant>
      <vt:variant>
        <vt:lpwstr/>
      </vt:variant>
      <vt:variant>
        <vt:i4>5832706</vt:i4>
      </vt:variant>
      <vt:variant>
        <vt:i4>15</vt:i4>
      </vt:variant>
      <vt:variant>
        <vt:i4>0</vt:i4>
      </vt:variant>
      <vt:variant>
        <vt:i4>5</vt:i4>
      </vt:variant>
      <vt:variant>
        <vt:lpwstr/>
      </vt:variant>
      <vt:variant>
        <vt:lpwstr>Par8</vt:lpwstr>
      </vt:variant>
      <vt:variant>
        <vt:i4>5242882</vt:i4>
      </vt:variant>
      <vt:variant>
        <vt:i4>12</vt:i4>
      </vt:variant>
      <vt:variant>
        <vt:i4>0</vt:i4>
      </vt:variant>
      <vt:variant>
        <vt:i4>5</vt:i4>
      </vt:variant>
      <vt:variant>
        <vt:lpwstr/>
      </vt:variant>
      <vt:variant>
        <vt:lpwstr>Par19</vt:lpwstr>
      </vt: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pto4</dc:creator>
  <cp:lastModifiedBy>Мария</cp:lastModifiedBy>
  <cp:revision>2</cp:revision>
  <cp:lastPrinted>2017-10-06T14:18:00Z</cp:lastPrinted>
  <dcterms:created xsi:type="dcterms:W3CDTF">2018-04-26T08:50:00Z</dcterms:created>
  <dcterms:modified xsi:type="dcterms:W3CDTF">2018-04-26T08:50:00Z</dcterms:modified>
</cp:coreProperties>
</file>