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9C00F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6EEB">
        <w:rPr>
          <w:rFonts w:ascii="Times New Roman" w:hAnsi="Times New Roman"/>
          <w:b/>
          <w:sz w:val="24"/>
          <w:szCs w:val="24"/>
        </w:rPr>
        <w:t>№</w:t>
      </w:r>
      <w:r w:rsidR="00111615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EC3382">
        <w:rPr>
          <w:rFonts w:ascii="Times New Roman" w:hAnsi="Times New Roman"/>
          <w:b/>
          <w:sz w:val="24"/>
          <w:szCs w:val="24"/>
        </w:rPr>
        <w:t>65</w:t>
      </w:r>
      <w:r w:rsidR="00E3127B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16EEB" w:rsidRPr="00316EE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</w:t>
      </w:r>
      <w:r w:rsidR="00A7378F" w:rsidRPr="00316E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0E7C19" w:rsidRPr="00316E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C3382">
        <w:rPr>
          <w:rFonts w:ascii="Times New Roman" w:hAnsi="Times New Roman"/>
          <w:b/>
          <w:sz w:val="24"/>
          <w:szCs w:val="24"/>
        </w:rPr>
        <w:t>1</w:t>
      </w:r>
      <w:r w:rsidR="00616F57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C31346" w:rsidRPr="00316E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C3382">
        <w:rPr>
          <w:rFonts w:ascii="Times New Roman" w:hAnsi="Times New Roman"/>
          <w:b/>
          <w:sz w:val="24"/>
          <w:szCs w:val="24"/>
        </w:rPr>
        <w:t>декабря</w:t>
      </w:r>
      <w:r w:rsidR="003D5152" w:rsidRPr="00316EEB">
        <w:rPr>
          <w:rFonts w:ascii="Times New Roman" w:hAnsi="Times New Roman"/>
          <w:b/>
          <w:sz w:val="24"/>
          <w:szCs w:val="24"/>
        </w:rPr>
        <w:t xml:space="preserve"> 201</w:t>
      </w:r>
      <w:r w:rsidR="00E07213">
        <w:rPr>
          <w:rFonts w:ascii="Times New Roman" w:hAnsi="Times New Roman"/>
          <w:b/>
          <w:sz w:val="24"/>
          <w:szCs w:val="24"/>
        </w:rPr>
        <w:t>6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9C00FC">
      <w:pPr>
        <w:tabs>
          <w:tab w:val="left" w:pos="567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9C00FC">
      <w:pPr>
        <w:tabs>
          <w:tab w:val="left" w:pos="567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D05610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05610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D05610">
        <w:rPr>
          <w:rFonts w:ascii="Times New Roman" w:hAnsi="Times New Roman"/>
          <w:sz w:val="24"/>
          <w:szCs w:val="24"/>
        </w:rPr>
        <w:t xml:space="preserve"> – закупка у Е</w:t>
      </w:r>
      <w:r w:rsidRPr="00D05610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D05610">
        <w:rPr>
          <w:rFonts w:ascii="Times New Roman" w:hAnsi="Times New Roman"/>
          <w:sz w:val="24"/>
          <w:szCs w:val="24"/>
        </w:rPr>
        <w:t>поставщика</w:t>
      </w:r>
      <w:r w:rsidRPr="00D05610">
        <w:rPr>
          <w:rFonts w:ascii="Times New Roman" w:hAnsi="Times New Roman"/>
          <w:sz w:val="24"/>
          <w:szCs w:val="24"/>
        </w:rPr>
        <w:t>,</w:t>
      </w:r>
      <w:r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Pr="00D05610">
        <w:rPr>
          <w:rFonts w:ascii="Times New Roman" w:hAnsi="Times New Roman"/>
          <w:sz w:val="24"/>
          <w:szCs w:val="24"/>
        </w:rPr>
        <w:t>Договор</w:t>
      </w:r>
      <w:r w:rsidR="0055707B" w:rsidRPr="00D05610">
        <w:rPr>
          <w:rFonts w:ascii="Times New Roman" w:hAnsi="Times New Roman"/>
          <w:sz w:val="24"/>
          <w:szCs w:val="24"/>
        </w:rPr>
        <w:t xml:space="preserve"> с</w:t>
      </w:r>
      <w:r w:rsidR="0055707B"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="001C7DC7" w:rsidRPr="00D0561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05610" w:rsidRPr="00D05610">
        <w:rPr>
          <w:rFonts w:ascii="Times New Roman" w:eastAsia="Calibri" w:hAnsi="Times New Roman"/>
          <w:b/>
          <w:bCs/>
        </w:rPr>
        <w:t>ООО ТД «МИРТЕК»</w:t>
      </w:r>
      <w:r w:rsidR="00D05610">
        <w:rPr>
          <w:rFonts w:ascii="Times New Roman" w:eastAsia="Calibri" w:hAnsi="Times New Roman"/>
        </w:rPr>
        <w:t>.</w:t>
      </w:r>
    </w:p>
    <w:p w:rsidR="00D05610" w:rsidRPr="00D05610" w:rsidRDefault="00D05610" w:rsidP="009C00FC">
      <w:pPr>
        <w:pStyle w:val="a3"/>
        <w:tabs>
          <w:tab w:val="left" w:pos="567"/>
        </w:tabs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E07213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</w:t>
      </w:r>
      <w:r w:rsidR="007D4652">
        <w:rPr>
          <w:rFonts w:ascii="Times New Roman" w:hAnsi="Times New Roman"/>
          <w:sz w:val="24"/>
          <w:szCs w:val="24"/>
        </w:rPr>
        <w:t xml:space="preserve">мысск, ул. Гагарина д. 50-а;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BA073E" w:rsidRDefault="002D4152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7213" w:rsidRDefault="00E07213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Выполнение поставки </w:t>
      </w:r>
      <w:r w:rsidRPr="006B2AF2">
        <w:rPr>
          <w:rFonts w:ascii="Times New Roman" w:hAnsi="Times New Roman"/>
          <w:snapToGrid w:val="0"/>
          <w:lang w:eastAsia="ru-RU"/>
        </w:rPr>
        <w:t>электронны</w:t>
      </w:r>
      <w:r>
        <w:rPr>
          <w:rFonts w:ascii="Times New Roman" w:hAnsi="Times New Roman"/>
          <w:snapToGrid w:val="0"/>
          <w:lang w:eastAsia="ru-RU"/>
        </w:rPr>
        <w:t>х</w:t>
      </w:r>
      <w:r w:rsidRPr="006B2AF2">
        <w:rPr>
          <w:rFonts w:ascii="Times New Roman" w:hAnsi="Times New Roman"/>
          <w:snapToGrid w:val="0"/>
          <w:lang w:eastAsia="ru-RU"/>
        </w:rPr>
        <w:t xml:space="preserve"> счетчик</w:t>
      </w:r>
      <w:r>
        <w:rPr>
          <w:rFonts w:ascii="Times New Roman" w:hAnsi="Times New Roman"/>
          <w:snapToGrid w:val="0"/>
          <w:lang w:eastAsia="ru-RU"/>
        </w:rPr>
        <w:t>ов</w:t>
      </w:r>
      <w:r w:rsidRPr="006B2AF2">
        <w:rPr>
          <w:rFonts w:ascii="Times New Roman" w:hAnsi="Times New Roman"/>
          <w:snapToGrid w:val="0"/>
          <w:lang w:eastAsia="ru-RU"/>
        </w:rPr>
        <w:t xml:space="preserve"> электроэнергии и оборудова</w:t>
      </w:r>
      <w:r>
        <w:rPr>
          <w:rFonts w:ascii="Times New Roman" w:hAnsi="Times New Roman"/>
          <w:snapToGrid w:val="0"/>
          <w:lang w:eastAsia="ru-RU"/>
        </w:rPr>
        <w:t xml:space="preserve">ние </w:t>
      </w:r>
      <w:r w:rsidRPr="006B2AF2">
        <w:rPr>
          <w:rFonts w:ascii="Times New Roman" w:hAnsi="Times New Roman"/>
          <w:snapToGrid w:val="0"/>
          <w:lang w:eastAsia="ru-RU"/>
        </w:rPr>
        <w:t>согласно Спецификации</w:t>
      </w:r>
      <w:r>
        <w:rPr>
          <w:rFonts w:ascii="Times New Roman" w:hAnsi="Times New Roman"/>
          <w:snapToGrid w:val="0"/>
          <w:lang w:eastAsia="ru-RU"/>
        </w:rPr>
        <w:t xml:space="preserve"> № 1</w:t>
      </w:r>
      <w:r w:rsidRPr="006B2AF2">
        <w:rPr>
          <w:rFonts w:ascii="Times New Roman" w:hAnsi="Times New Roman"/>
          <w:snapToGrid w:val="0"/>
          <w:lang w:eastAsia="ru-RU"/>
        </w:rPr>
        <w:t xml:space="preserve"> (приложение №1</w:t>
      </w:r>
      <w:r>
        <w:rPr>
          <w:rFonts w:ascii="Times New Roman" w:hAnsi="Times New Roman"/>
          <w:snapToGrid w:val="0"/>
          <w:lang w:eastAsia="ru-RU"/>
        </w:rPr>
        <w:t xml:space="preserve"> к договору</w:t>
      </w:r>
      <w:r w:rsidRPr="006B2AF2">
        <w:rPr>
          <w:rFonts w:ascii="Times New Roman" w:hAnsi="Times New Roman"/>
          <w:snapToGrid w:val="0"/>
          <w:lang w:eastAsia="ru-RU"/>
        </w:rPr>
        <w:t>)</w:t>
      </w:r>
    </w:p>
    <w:p w:rsidR="00E07213" w:rsidRDefault="00E07213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E47BB" w:rsidRPr="00BE47BB" w:rsidRDefault="00F01FD7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458"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C96451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E07213" w:rsidRDefault="00E07213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E5208A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3382">
        <w:rPr>
          <w:rFonts w:ascii="Times New Roman" w:hAnsi="Times New Roman"/>
          <w:sz w:val="24"/>
          <w:szCs w:val="24"/>
        </w:rPr>
        <w:t>111 890,68</w:t>
      </w:r>
      <w:r w:rsidR="0071771B">
        <w:rPr>
          <w:rFonts w:ascii="Times New Roman" w:hAnsi="Times New Roman"/>
          <w:sz w:val="24"/>
          <w:szCs w:val="24"/>
        </w:rPr>
        <w:t xml:space="preserve"> </w:t>
      </w:r>
      <w:r w:rsidR="00111521">
        <w:rPr>
          <w:rFonts w:ascii="Times New Roman" w:hAnsi="Times New Roman"/>
          <w:sz w:val="24"/>
          <w:szCs w:val="24"/>
        </w:rPr>
        <w:t>руб. без учета НДС;</w:t>
      </w:r>
      <w:r w:rsidR="00724C19">
        <w:rPr>
          <w:rFonts w:ascii="Times New Roman" w:hAnsi="Times New Roman"/>
          <w:sz w:val="24"/>
          <w:szCs w:val="24"/>
        </w:rPr>
        <w:t xml:space="preserve">                    </w:t>
      </w:r>
      <w:r w:rsidR="00EC3382" w:rsidRPr="00EC3382">
        <w:rPr>
          <w:rFonts w:ascii="Times New Roman" w:hAnsi="Times New Roman"/>
          <w:snapToGrid w:val="0"/>
          <w:sz w:val="24"/>
          <w:szCs w:val="24"/>
        </w:rPr>
        <w:t>132 031,00</w:t>
      </w:r>
      <w:r w:rsidR="00EC3382" w:rsidRPr="00EC3382">
        <w:rPr>
          <w:b/>
          <w:snapToGrid w:val="0"/>
          <w:sz w:val="24"/>
          <w:szCs w:val="24"/>
        </w:rPr>
        <w:t xml:space="preserve"> </w:t>
      </w:r>
      <w:r w:rsidR="00724C19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9C00FC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9C00FC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9C00FC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113665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111521">
        <w:rPr>
          <w:rFonts w:ascii="Times New Roman" w:hAnsi="Times New Roman"/>
          <w:sz w:val="24"/>
          <w:szCs w:val="24"/>
        </w:rPr>
        <w:t>подпунктом</w:t>
      </w:r>
      <w:r w:rsidR="00113665" w:rsidRPr="00725F66">
        <w:rPr>
          <w:rFonts w:ascii="Times New Roman" w:hAnsi="Times New Roman"/>
          <w:sz w:val="24"/>
          <w:szCs w:val="24"/>
        </w:rPr>
        <w:t xml:space="preserve"> «</w:t>
      </w:r>
      <w:r w:rsidR="0099758A">
        <w:rPr>
          <w:rFonts w:ascii="Times New Roman" w:hAnsi="Times New Roman"/>
          <w:sz w:val="24"/>
          <w:szCs w:val="24"/>
        </w:rPr>
        <w:t>1</w:t>
      </w:r>
      <w:r w:rsidR="00113665" w:rsidRPr="00725F66">
        <w:rPr>
          <w:rFonts w:ascii="Times New Roman" w:hAnsi="Times New Roman"/>
          <w:sz w:val="24"/>
          <w:szCs w:val="24"/>
        </w:rPr>
        <w:t>»</w:t>
      </w:r>
      <w:r w:rsidR="00C96451">
        <w:rPr>
          <w:rFonts w:ascii="Times New Roman" w:hAnsi="Times New Roman"/>
          <w:sz w:val="24"/>
          <w:szCs w:val="24"/>
        </w:rPr>
        <w:t xml:space="preserve"> </w:t>
      </w:r>
      <w:r w:rsidR="00113665" w:rsidRPr="00725F66">
        <w:rPr>
          <w:rFonts w:ascii="Times New Roman" w:hAnsi="Times New Roman"/>
          <w:sz w:val="24"/>
          <w:szCs w:val="24"/>
        </w:rPr>
        <w:t xml:space="preserve">пункта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ОАО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A848DE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AC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9B2EAC">
        <w:rPr>
          <w:rFonts w:ascii="Times New Roman" w:hAnsi="Times New Roman"/>
          <w:b/>
          <w:sz w:val="28"/>
          <w:szCs w:val="28"/>
        </w:rPr>
        <w:t>у Е</w:t>
      </w:r>
      <w:r w:rsidR="000E7C19" w:rsidRPr="009B2EAC">
        <w:rPr>
          <w:rFonts w:ascii="Times New Roman" w:hAnsi="Times New Roman"/>
          <w:b/>
          <w:sz w:val="28"/>
          <w:szCs w:val="28"/>
        </w:rPr>
        <w:t>динственного п</w:t>
      </w:r>
      <w:r w:rsidRPr="009B2EAC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562B" w:rsidRDefault="00EC3382" w:rsidP="009C00FC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</w:t>
      </w:r>
      <w:r>
        <w:rPr>
          <w:rFonts w:ascii="Times New Roman" w:hAnsi="Times New Roman"/>
          <w:b/>
          <w:sz w:val="24"/>
          <w:szCs w:val="24"/>
          <w:lang w:eastAsia="ru-RU"/>
        </w:rPr>
        <w:t>й услуги потребностям Заказчика</w:t>
      </w:r>
      <w:r>
        <w:rPr>
          <w:rFonts w:ascii="Times New Roman" w:hAnsi="Times New Roman"/>
          <w:b/>
          <w:sz w:val="24"/>
          <w:szCs w:val="24"/>
        </w:rPr>
        <w:t>.</w:t>
      </w:r>
      <w:r w:rsidR="005E7458" w:rsidRPr="00011E99">
        <w:rPr>
          <w:rFonts w:ascii="Times New Roman" w:hAnsi="Times New Roman"/>
          <w:b/>
          <w:sz w:val="24"/>
          <w:szCs w:val="24"/>
        </w:rPr>
        <w:t xml:space="preserve"> </w:t>
      </w:r>
    </w:p>
    <w:p w:rsidR="000359F2" w:rsidRPr="000359F2" w:rsidRDefault="000359F2" w:rsidP="006F5EB2">
      <w:pPr>
        <w:pStyle w:val="a3"/>
        <w:numPr>
          <w:ilvl w:val="1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E04BE">
        <w:rPr>
          <w:rFonts w:ascii="Times New Roman" w:hAnsi="Times New Roman"/>
          <w:sz w:val="24"/>
          <w:szCs w:val="24"/>
        </w:rPr>
        <w:t xml:space="preserve"> «Поставщик» </w:t>
      </w:r>
      <w:r w:rsidRPr="007E04BE">
        <w:rPr>
          <w:rFonts w:ascii="Times New Roman" w:hAnsi="Times New Roman"/>
          <w:sz w:val="24"/>
          <w:szCs w:val="24"/>
          <w:lang w:eastAsia="ar-SA"/>
        </w:rPr>
        <w:t xml:space="preserve">должен выполнить поставку </w:t>
      </w:r>
      <w:r w:rsidRPr="006B2AF2">
        <w:rPr>
          <w:rFonts w:ascii="Times New Roman" w:hAnsi="Times New Roman"/>
          <w:snapToGrid w:val="0"/>
          <w:lang w:eastAsia="ru-RU"/>
        </w:rPr>
        <w:t>электронны</w:t>
      </w:r>
      <w:r>
        <w:rPr>
          <w:rFonts w:ascii="Times New Roman" w:hAnsi="Times New Roman"/>
          <w:snapToGrid w:val="0"/>
          <w:lang w:eastAsia="ru-RU"/>
        </w:rPr>
        <w:t>х</w:t>
      </w:r>
      <w:r w:rsidRPr="006B2AF2">
        <w:rPr>
          <w:rFonts w:ascii="Times New Roman" w:hAnsi="Times New Roman"/>
          <w:snapToGrid w:val="0"/>
          <w:lang w:eastAsia="ru-RU"/>
        </w:rPr>
        <w:t xml:space="preserve"> счетчик</w:t>
      </w:r>
      <w:r>
        <w:rPr>
          <w:rFonts w:ascii="Times New Roman" w:hAnsi="Times New Roman"/>
          <w:snapToGrid w:val="0"/>
          <w:lang w:eastAsia="ru-RU"/>
        </w:rPr>
        <w:t>ов</w:t>
      </w:r>
      <w:r w:rsidRPr="006B2AF2">
        <w:rPr>
          <w:rFonts w:ascii="Times New Roman" w:hAnsi="Times New Roman"/>
          <w:snapToGrid w:val="0"/>
          <w:lang w:eastAsia="ru-RU"/>
        </w:rPr>
        <w:t xml:space="preserve"> электроэнергии и оборудова</w:t>
      </w:r>
      <w:r>
        <w:rPr>
          <w:rFonts w:ascii="Times New Roman" w:hAnsi="Times New Roman"/>
          <w:snapToGrid w:val="0"/>
          <w:lang w:eastAsia="ru-RU"/>
        </w:rPr>
        <w:t xml:space="preserve">ние </w:t>
      </w:r>
      <w:r w:rsidRPr="006B2AF2">
        <w:rPr>
          <w:rFonts w:ascii="Times New Roman" w:hAnsi="Times New Roman"/>
          <w:snapToGrid w:val="0"/>
          <w:lang w:eastAsia="ru-RU"/>
        </w:rPr>
        <w:t>согласно Спецификации</w:t>
      </w:r>
      <w:r>
        <w:rPr>
          <w:rFonts w:ascii="Times New Roman" w:hAnsi="Times New Roman"/>
          <w:snapToGrid w:val="0"/>
          <w:lang w:eastAsia="ru-RU"/>
        </w:rPr>
        <w:t xml:space="preserve"> № 1</w:t>
      </w:r>
      <w:r>
        <w:rPr>
          <w:b/>
          <w:sz w:val="24"/>
          <w:szCs w:val="24"/>
        </w:rPr>
        <w:t xml:space="preserve"> </w:t>
      </w:r>
      <w:r w:rsidRPr="007E04BE">
        <w:rPr>
          <w:rFonts w:ascii="Times New Roman" w:hAnsi="Times New Roman"/>
          <w:sz w:val="24"/>
          <w:szCs w:val="24"/>
          <w:lang w:eastAsia="ar-SA"/>
        </w:rPr>
        <w:t>в соответствии с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следующими</w:t>
      </w:r>
      <w:r w:rsidRPr="007E04BE">
        <w:rPr>
          <w:rFonts w:ascii="Times New Roman" w:hAnsi="Times New Roman"/>
          <w:sz w:val="24"/>
          <w:szCs w:val="24"/>
          <w:lang w:eastAsia="ar-SA"/>
        </w:rPr>
        <w:t xml:space="preserve"> требованиями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Заказчика</w:t>
      </w:r>
      <w:r>
        <w:rPr>
          <w:b/>
          <w:sz w:val="24"/>
          <w:szCs w:val="24"/>
        </w:rPr>
        <w:t>: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Счетчик электрической энергии трехфазный многофункциональный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МИРТЕК-3-РУ-</w:t>
      </w:r>
      <w:r w:rsidRPr="00EC3382">
        <w:rPr>
          <w:rFonts w:ascii="Times New Roman" w:hAnsi="Times New Roman"/>
          <w:sz w:val="24"/>
          <w:lang w:val="en-US"/>
        </w:rPr>
        <w:t>W</w:t>
      </w:r>
      <w:r w:rsidRPr="00EC3382">
        <w:rPr>
          <w:rFonts w:ascii="Times New Roman" w:hAnsi="Times New Roman"/>
          <w:sz w:val="24"/>
        </w:rPr>
        <w:t>31-А1-230-5-60А-</w:t>
      </w:r>
      <w:r w:rsidRPr="00EC3382">
        <w:rPr>
          <w:rFonts w:ascii="Times New Roman" w:hAnsi="Times New Roman"/>
          <w:sz w:val="24"/>
          <w:lang w:val="en-US"/>
        </w:rPr>
        <w:t>S</w:t>
      </w:r>
      <w:r w:rsidRPr="00EC3382">
        <w:rPr>
          <w:rFonts w:ascii="Times New Roman" w:hAnsi="Times New Roman"/>
          <w:sz w:val="24"/>
        </w:rPr>
        <w:t>-</w:t>
      </w:r>
      <w:r w:rsidRPr="00EC3382">
        <w:rPr>
          <w:rFonts w:ascii="Times New Roman" w:hAnsi="Times New Roman"/>
          <w:sz w:val="24"/>
          <w:lang w:val="en-US"/>
        </w:rPr>
        <w:t>RF</w:t>
      </w:r>
      <w:r w:rsidRPr="00EC3382">
        <w:rPr>
          <w:rFonts w:ascii="Times New Roman" w:hAnsi="Times New Roman"/>
          <w:sz w:val="24"/>
        </w:rPr>
        <w:t>433/1-</w:t>
      </w:r>
      <w:r w:rsidRPr="00EC3382">
        <w:rPr>
          <w:rFonts w:ascii="Times New Roman" w:hAnsi="Times New Roman"/>
          <w:sz w:val="24"/>
          <w:lang w:val="en-US"/>
        </w:rPr>
        <w:t>OQ</w:t>
      </w:r>
      <w:r w:rsidRPr="00EC3382">
        <w:rPr>
          <w:rFonts w:ascii="Times New Roman" w:hAnsi="Times New Roman"/>
          <w:sz w:val="24"/>
        </w:rPr>
        <w:t>2</w:t>
      </w:r>
      <w:r w:rsidRPr="00EC3382">
        <w:rPr>
          <w:rFonts w:ascii="Times New Roman" w:hAnsi="Times New Roman"/>
          <w:sz w:val="24"/>
          <w:lang w:val="en-US"/>
        </w:rPr>
        <w:t>V</w:t>
      </w:r>
      <w:r w:rsidRPr="00EC3382">
        <w:rPr>
          <w:rFonts w:ascii="Times New Roman" w:hAnsi="Times New Roman"/>
          <w:sz w:val="24"/>
        </w:rPr>
        <w:t>3 – 1 шт.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Параметры: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класс точности 1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учет энергии активная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номинальное напряжение 230В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номинальный ток 10-60А</w:t>
      </w:r>
    </w:p>
    <w:p w:rsid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интерфейсы связи оптический порт, радиоканал частотой 433Мгц</w:t>
      </w:r>
    </w:p>
    <w:p w:rsidR="002B1091" w:rsidRPr="00EC3382" w:rsidRDefault="002B1091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Счетчик электроэнергии однофазный многофункциональный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МИРТЕК-1-РУ-</w:t>
      </w:r>
      <w:r w:rsidRPr="00EC3382">
        <w:rPr>
          <w:rFonts w:ascii="Times New Roman" w:hAnsi="Times New Roman"/>
          <w:sz w:val="24"/>
          <w:lang w:val="en-US"/>
        </w:rPr>
        <w:t>W</w:t>
      </w:r>
      <w:r w:rsidRPr="00EC3382">
        <w:rPr>
          <w:rFonts w:ascii="Times New Roman" w:hAnsi="Times New Roman"/>
          <w:sz w:val="24"/>
        </w:rPr>
        <w:t>1-</w:t>
      </w:r>
      <w:r w:rsidRPr="00EC3382">
        <w:rPr>
          <w:rFonts w:ascii="Times New Roman" w:hAnsi="Times New Roman"/>
          <w:sz w:val="24"/>
          <w:lang w:val="en-US"/>
        </w:rPr>
        <w:t>A</w:t>
      </w:r>
      <w:r w:rsidRPr="00EC3382">
        <w:rPr>
          <w:rFonts w:ascii="Times New Roman" w:hAnsi="Times New Roman"/>
          <w:sz w:val="24"/>
        </w:rPr>
        <w:t>1-230-5-60</w:t>
      </w:r>
      <w:r w:rsidRPr="00EC3382">
        <w:rPr>
          <w:rFonts w:ascii="Times New Roman" w:hAnsi="Times New Roman"/>
          <w:sz w:val="24"/>
          <w:lang w:val="en-US"/>
        </w:rPr>
        <w:t>A</w:t>
      </w:r>
      <w:r w:rsidRPr="00EC3382">
        <w:rPr>
          <w:rFonts w:ascii="Times New Roman" w:hAnsi="Times New Roman"/>
          <w:sz w:val="24"/>
        </w:rPr>
        <w:t>-</w:t>
      </w:r>
      <w:r w:rsidRPr="00EC3382">
        <w:rPr>
          <w:rFonts w:ascii="Times New Roman" w:hAnsi="Times New Roman"/>
          <w:sz w:val="24"/>
          <w:lang w:val="en-US"/>
        </w:rPr>
        <w:t>SS</w:t>
      </w:r>
      <w:r w:rsidRPr="00EC3382">
        <w:rPr>
          <w:rFonts w:ascii="Times New Roman" w:hAnsi="Times New Roman"/>
          <w:sz w:val="24"/>
        </w:rPr>
        <w:t>-</w:t>
      </w:r>
      <w:r w:rsidRPr="00EC3382">
        <w:rPr>
          <w:rFonts w:ascii="Times New Roman" w:hAnsi="Times New Roman"/>
          <w:sz w:val="24"/>
          <w:lang w:val="en-US"/>
        </w:rPr>
        <w:t>RF</w:t>
      </w:r>
      <w:r w:rsidRPr="00EC3382">
        <w:rPr>
          <w:rFonts w:ascii="Times New Roman" w:hAnsi="Times New Roman"/>
          <w:sz w:val="24"/>
        </w:rPr>
        <w:t>433/1 – 28 шт.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ab/>
        <w:t>Параметры: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класс точности 1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учет энергии активная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номинальное напряжение 230В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номинальный ток 5-60А</w:t>
      </w:r>
    </w:p>
    <w:p w:rsid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радиоканал частотой 433Мгц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A114F9" w:rsidRPr="0075760F" w:rsidRDefault="00A114F9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napToGrid w:val="0"/>
          <w:sz w:val="24"/>
          <w:szCs w:val="24"/>
          <w:lang w:eastAsia="ru-RU"/>
        </w:rPr>
        <w:t>1.2. Электронные счетчики электроэнергии и оборудование должны</w:t>
      </w:r>
      <w:r w:rsidRPr="0075760F">
        <w:rPr>
          <w:rFonts w:ascii="Times New Roman" w:hAnsi="Times New Roman"/>
          <w:sz w:val="24"/>
          <w:szCs w:val="24"/>
        </w:rPr>
        <w:t xml:space="preserve"> соответствовать требованиям нормативных документов: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(1 фазный и 3х фазный) /* ГОСТ Р 52320-2005 (МЭК 62052-11:2003)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 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 Электрические требования</w:t>
      </w:r>
      <w:r w:rsidR="009C00FC">
        <w:rPr>
          <w:rFonts w:ascii="Times New Roman" w:hAnsi="Times New Roman"/>
          <w:sz w:val="24"/>
          <w:szCs w:val="24"/>
        </w:rPr>
        <w:t>: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Диапазоны напряжения должны соответствовать установленн</w:t>
      </w:r>
      <w:r w:rsidR="009C00FC">
        <w:rPr>
          <w:rFonts w:ascii="Times New Roman" w:hAnsi="Times New Roman"/>
          <w:sz w:val="24"/>
          <w:szCs w:val="24"/>
        </w:rPr>
        <w:t xml:space="preserve">ым в таблице 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5"/>
        <w:gridCol w:w="4782"/>
      </w:tblGrid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Диапазон напряжения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Значение диапазона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Установленный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0,90 до 1,10 tUном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Расширенный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0,80 до 1,15 t</w:t>
            </w:r>
            <w:r w:rsidRPr="0075760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5760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Предельный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 до 1,15 t</w:t>
            </w:r>
            <w:r w:rsidRPr="0075760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5760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</w:tr>
    </w:tbl>
    <w:p w:rsidR="005036CB" w:rsidRPr="005036CB" w:rsidRDefault="005036CB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 xml:space="preserve">1.3. </w:t>
      </w:r>
      <w:r w:rsidRPr="00D65F9D">
        <w:rPr>
          <w:rFonts w:ascii="Times New Roman" w:hAnsi="Times New Roman"/>
          <w:sz w:val="24"/>
          <w:szCs w:val="24"/>
        </w:rPr>
        <w:t>Счетчики должны обеспечивать измерение следующих параметров: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фазные напряжения;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фазные токи;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lastRenderedPageBreak/>
        <w:t>- частота сети;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пофазные коэффициенты мощности;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Счетчики должны обеспечивать возможность задания по интерфейсу следующих параметров: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адрес счетчика;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текущее время и дату;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величину суточной коррекции часов;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разрешение перехода на летнее/зимнее время;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пароля для доступа к интерфейсу;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Наличие журнала событий с фиксацией: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перезагрузки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самодиагностика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попытки несанкционированного доступа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переход на зимнее летнее время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конфигурации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данных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времени и даты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включение и отключение питания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выход параметров электрической сети за заданные пределы</w:t>
      </w:r>
    </w:p>
    <w:p w:rsidR="00A114F9" w:rsidRPr="005036CB" w:rsidRDefault="00A114F9" w:rsidP="006F5EB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C3382" w:rsidRPr="00EC3382" w:rsidRDefault="00F13084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D65F9D">
        <w:rPr>
          <w:rFonts w:ascii="Times New Roman" w:hAnsi="Times New Roman"/>
          <w:sz w:val="24"/>
          <w:szCs w:val="24"/>
        </w:rPr>
        <w:t>1.4.</w:t>
      </w:r>
      <w:r w:rsidR="00EC3382">
        <w:rPr>
          <w:rFonts w:ascii="Times New Roman" w:hAnsi="Times New Roman"/>
          <w:sz w:val="24"/>
          <w:szCs w:val="24"/>
        </w:rPr>
        <w:t xml:space="preserve"> </w:t>
      </w:r>
      <w:r w:rsidR="00EC3382" w:rsidRPr="00EC3382">
        <w:rPr>
          <w:rFonts w:ascii="Times New Roman" w:hAnsi="Times New Roman"/>
          <w:sz w:val="24"/>
        </w:rPr>
        <w:t>Счетчики должны учитывать: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текущее время и дату;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независимо от тарифного расписания;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месяца;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суток;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 xml:space="preserve">- профиль мощности , усредненный на интервале 30 минут 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интервала 30 или 60 минут (только при установленном интервале усреднения мощности 30 или 60 минут)</w:t>
      </w:r>
    </w:p>
    <w:p w:rsidR="00F13084" w:rsidRDefault="00EC3382" w:rsidP="006F5EB2">
      <w:pPr>
        <w:spacing w:line="276" w:lineRule="auto"/>
        <w:ind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количества электрической энергии, потребленной за интервал 30 или 60 минут (только при установленном интервале усреднения мощности 30 или 60 минут)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EC3382">
        <w:rPr>
          <w:rFonts w:ascii="Times New Roman" w:hAnsi="Times New Roman"/>
          <w:sz w:val="24"/>
        </w:rPr>
        <w:t>Счетчики должны обеспечивать измерение следующих параметров: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фазные напряжения;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фазные токи;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частота сети;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пофазные коэффициенты мощности;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Счетчики должны обеспечивать возможность задания по интерфейсу следующих параметров: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адрес счетчика;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текущее время и дату;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величину суточной коррекции часов;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разрешение перехода на летнее/зимнее время;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пароля для доступа к интерфейсу;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lastRenderedPageBreak/>
        <w:t>Наличие журнала событий с фиксацией: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перезагрузки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самодиагностика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попытки несанкционированного доступа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переход на зимнее летнее время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конфигурации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данных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времени и даты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включение и отключение питания</w:t>
      </w:r>
    </w:p>
    <w:p w:rsid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выход параметров электрической сети за заданные пределы</w:t>
      </w:r>
    </w:p>
    <w:p w:rsidR="0075760F" w:rsidRPr="0075760F" w:rsidRDefault="0075760F" w:rsidP="009C00F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</w:t>
      </w:r>
      <w:r w:rsidRPr="0075760F">
        <w:rPr>
          <w:rFonts w:ascii="Times New Roman" w:hAnsi="Times New Roman"/>
          <w:sz w:val="24"/>
          <w:szCs w:val="24"/>
        </w:rPr>
        <w:t xml:space="preserve">. Счетчики должны иметь микроконтроллер, энергонезависимую память данных, встроенные часы, позволяющие вести учет электрической энергии по тарифным зонам суток, выполненные по ГОСТ Р МЭК 61038-2001 «Учет электроэнергии. Тарификация и управление нагрузкой. Особые требования к переключателям по времени. </w:t>
      </w:r>
    </w:p>
    <w:p w:rsidR="0075760F" w:rsidRPr="0075760F" w:rsidRDefault="0075760F" w:rsidP="009C00F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Для 3 фазных</w:t>
      </w:r>
      <w:r>
        <w:rPr>
          <w:rFonts w:ascii="Times New Roman" w:hAnsi="Times New Roman"/>
          <w:sz w:val="24"/>
          <w:szCs w:val="24"/>
        </w:rPr>
        <w:t xml:space="preserve"> счетчиков - о</w:t>
      </w:r>
      <w:r w:rsidRPr="0075760F">
        <w:rPr>
          <w:rFonts w:ascii="Times New Roman" w:hAnsi="Times New Roman"/>
          <w:sz w:val="24"/>
          <w:szCs w:val="24"/>
        </w:rPr>
        <w:t xml:space="preserve">птическое испытательное выходное устройство выполненное по ГОСТ Р 52320-2005, интерфейс для подключения к системам автоматизированного учета потребленной электроэнергии, ЖК-дисплей для просмотра измеряемой информации, программная возможность выбирать какие параметры измеряемые счетчиком будут выводиться на экран. </w:t>
      </w:r>
    </w:p>
    <w:p w:rsidR="0075760F" w:rsidRPr="0075760F" w:rsidRDefault="0075760F" w:rsidP="009C00FC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Оптопорт выполненный по ГОСТ Р МЭК 61107-2001 «Обмен данными при считывании показаний счетчиков, тарификации и управлении нагрузкой, прямой локальный обмен данными»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 xml:space="preserve">1.7. </w:t>
      </w:r>
      <w:r w:rsidRPr="0075760F">
        <w:rPr>
          <w:rFonts w:ascii="Times New Roman" w:hAnsi="Times New Roman"/>
          <w:sz w:val="24"/>
        </w:rPr>
        <w:t>Требования по качеству, надежности, гарантиям изготовителя, сертификации продукции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- срок службы не менее 30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средняя наработка на отказ не менее 160000 ч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 xml:space="preserve">- степень защиты от пыли и влаги </w:t>
      </w:r>
      <w:r w:rsidRPr="0075760F">
        <w:rPr>
          <w:rFonts w:ascii="Times New Roman" w:hAnsi="Times New Roman"/>
          <w:sz w:val="24"/>
          <w:lang w:val="en-US"/>
        </w:rPr>
        <w:t>IP</w:t>
      </w:r>
      <w:r w:rsidRPr="0075760F">
        <w:rPr>
          <w:rFonts w:ascii="Times New Roman" w:hAnsi="Times New Roman"/>
          <w:sz w:val="24"/>
        </w:rPr>
        <w:t xml:space="preserve">51, </w:t>
      </w:r>
      <w:r w:rsidRPr="0075760F">
        <w:rPr>
          <w:rFonts w:ascii="Times New Roman" w:hAnsi="Times New Roman"/>
          <w:sz w:val="24"/>
          <w:lang w:val="en-US"/>
        </w:rPr>
        <w:t>IP</w:t>
      </w:r>
      <w:r w:rsidRPr="0075760F">
        <w:rPr>
          <w:rFonts w:ascii="Times New Roman" w:hAnsi="Times New Roman"/>
          <w:sz w:val="24"/>
        </w:rPr>
        <w:t>54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- интервал между поверками 16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срок службы батареи 16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диапазон рабочих температур от -40 до +70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Сопроводительные документы :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декларация о соответствии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Свидетельство об утверждении типа средств измерений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Сертификат соответствия</w:t>
      </w:r>
    </w:p>
    <w:p w:rsidR="00EC3382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Паспорт , руководство по эксплуатации.</w:t>
      </w:r>
    </w:p>
    <w:p w:rsidR="0027562B" w:rsidRDefault="00D65F9D" w:rsidP="009C00FC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5760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036CB" w:rsidRPr="00D65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BC6" w:rsidRPr="00D65F9D">
        <w:rPr>
          <w:rFonts w:ascii="Times New Roman" w:hAnsi="Times New Roman"/>
          <w:sz w:val="24"/>
          <w:szCs w:val="24"/>
          <w:lang w:eastAsia="ru-RU"/>
        </w:rPr>
        <w:t xml:space="preserve">«Поставщик» обязан </w:t>
      </w:r>
      <w:r w:rsidR="0027562B" w:rsidRPr="00D65F9D">
        <w:rPr>
          <w:rFonts w:ascii="Times New Roman" w:hAnsi="Times New Roman"/>
          <w:sz w:val="24"/>
          <w:szCs w:val="24"/>
          <w:lang w:eastAsia="ru-RU"/>
        </w:rPr>
        <w:t xml:space="preserve">поставить </w:t>
      </w:r>
      <w:r w:rsidR="00B46BC6" w:rsidRPr="00D65F9D">
        <w:rPr>
          <w:rFonts w:ascii="Times New Roman" w:hAnsi="Times New Roman"/>
          <w:sz w:val="24"/>
          <w:szCs w:val="24"/>
          <w:lang w:eastAsia="ru-RU"/>
        </w:rPr>
        <w:t>«</w:t>
      </w:r>
      <w:r w:rsidR="0027562B" w:rsidRPr="00D65F9D">
        <w:rPr>
          <w:rFonts w:ascii="Times New Roman" w:hAnsi="Times New Roman"/>
          <w:sz w:val="24"/>
          <w:szCs w:val="24"/>
          <w:lang w:eastAsia="ru-RU"/>
        </w:rPr>
        <w:t>Покупателю</w:t>
      </w:r>
      <w:r w:rsidR="00B46BC6" w:rsidRPr="00D65F9D">
        <w:rPr>
          <w:rFonts w:ascii="Times New Roman" w:hAnsi="Times New Roman"/>
          <w:sz w:val="24"/>
          <w:szCs w:val="24"/>
          <w:lang w:eastAsia="ru-RU"/>
        </w:rPr>
        <w:t>»</w:t>
      </w:r>
      <w:r w:rsidR="0027562B" w:rsidRPr="00D65F9D">
        <w:rPr>
          <w:rFonts w:ascii="Times New Roman" w:hAnsi="Times New Roman"/>
          <w:sz w:val="24"/>
          <w:szCs w:val="24"/>
          <w:lang w:eastAsia="ru-RU"/>
        </w:rPr>
        <w:t xml:space="preserve"> новое Оборудование не находящееся в споре и под арестом, не являющееся предметом з</w:t>
      </w:r>
      <w:r w:rsidR="008B0906" w:rsidRPr="00D65F9D">
        <w:rPr>
          <w:rFonts w:ascii="Times New Roman" w:hAnsi="Times New Roman"/>
          <w:sz w:val="24"/>
          <w:szCs w:val="24"/>
          <w:lang w:eastAsia="ru-RU"/>
        </w:rPr>
        <w:t xml:space="preserve">алога и не обремененное другими </w:t>
      </w:r>
      <w:r w:rsidR="0027562B" w:rsidRPr="00D65F9D">
        <w:rPr>
          <w:rFonts w:ascii="Times New Roman" w:hAnsi="Times New Roman"/>
          <w:sz w:val="24"/>
          <w:szCs w:val="24"/>
          <w:lang w:eastAsia="ru-RU"/>
        </w:rPr>
        <w:t>правами третьих лиц.</w:t>
      </w:r>
    </w:p>
    <w:p w:rsidR="0027562B" w:rsidRPr="0075760F" w:rsidRDefault="0075760F" w:rsidP="009C00FC">
      <w:pPr>
        <w:pStyle w:val="a3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</w:t>
      </w:r>
      <w:r w:rsidRPr="00D65F9D">
        <w:rPr>
          <w:rFonts w:ascii="Times New Roman" w:hAnsi="Times New Roman"/>
          <w:sz w:val="24"/>
          <w:szCs w:val="24"/>
          <w:lang w:eastAsia="ru-RU"/>
        </w:rPr>
        <w:t xml:space="preserve">«Поставщик» обязан </w:t>
      </w:r>
      <w:r>
        <w:rPr>
          <w:rFonts w:ascii="Times New Roman" w:hAnsi="Times New Roman"/>
          <w:sz w:val="24"/>
          <w:szCs w:val="24"/>
        </w:rPr>
        <w:t>в</w:t>
      </w:r>
      <w:r w:rsidRPr="0075760F">
        <w:rPr>
          <w:rFonts w:ascii="Times New Roman" w:hAnsi="Times New Roman"/>
          <w:sz w:val="24"/>
          <w:szCs w:val="24"/>
        </w:rPr>
        <w:t xml:space="preserve"> период гарантийного срока за свой счет производить замену бракованного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0F">
        <w:rPr>
          <w:rFonts w:ascii="Times New Roman" w:hAnsi="Times New Roman"/>
          <w:sz w:val="24"/>
          <w:szCs w:val="24"/>
        </w:rPr>
        <w:t>в течение 14(четырнадцати) календарных дней с момента получения претензии.</w:t>
      </w:r>
    </w:p>
    <w:p w:rsidR="0027562B" w:rsidRPr="00D65F9D" w:rsidRDefault="00D65F9D" w:rsidP="009C00F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  <w:lang w:eastAsia="ru-RU"/>
        </w:rPr>
        <w:t>1.</w:t>
      </w:r>
      <w:r w:rsidR="002B1091">
        <w:rPr>
          <w:rFonts w:ascii="Times New Roman" w:hAnsi="Times New Roman"/>
          <w:sz w:val="24"/>
          <w:szCs w:val="24"/>
          <w:lang w:eastAsia="ru-RU"/>
        </w:rPr>
        <w:t>9</w:t>
      </w:r>
      <w:r w:rsidRPr="0075760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5760F" w:rsidRPr="0075760F">
        <w:rPr>
          <w:rFonts w:ascii="Times New Roman" w:hAnsi="Times New Roman"/>
          <w:sz w:val="24"/>
          <w:szCs w:val="24"/>
        </w:rPr>
        <w:t>Срок предоставления гарантии качества поставляемого Товара – в соответствии с гарантийными обязательствами завода-производителя (60(шестьдесят) месяцев</w:t>
      </w:r>
      <w:r w:rsidR="0075760F">
        <w:rPr>
          <w:rFonts w:ascii="Times New Roman" w:hAnsi="Times New Roman"/>
          <w:sz w:val="24"/>
          <w:szCs w:val="24"/>
        </w:rPr>
        <w:t>).</w:t>
      </w:r>
    </w:p>
    <w:p w:rsidR="0027562B" w:rsidRPr="003D6C9B" w:rsidRDefault="0027562B" w:rsidP="009C00FC">
      <w:pPr>
        <w:pStyle w:val="a3"/>
        <w:spacing w:line="276" w:lineRule="auto"/>
        <w:ind w:left="567"/>
        <w:rPr>
          <w:rStyle w:val="FontStyle12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9C00FC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lastRenderedPageBreak/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9C00FC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55AAF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655AAF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75760F" w:rsidRPr="0075760F" w:rsidRDefault="0075760F" w:rsidP="009C00F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4.1.1. Место поставки Товара: г. Ставрополь, ул. Доваторцев, дом 33А. </w:t>
      </w:r>
      <w:r w:rsidR="00C23963" w:rsidRPr="0075760F">
        <w:rPr>
          <w:rFonts w:ascii="Times New Roman" w:hAnsi="Times New Roman"/>
          <w:sz w:val="24"/>
          <w:szCs w:val="24"/>
        </w:rPr>
        <w:t>4.1.</w:t>
      </w:r>
    </w:p>
    <w:p w:rsidR="00454B48" w:rsidRPr="0075760F" w:rsidRDefault="00C23963" w:rsidP="009C00F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 </w:t>
      </w:r>
      <w:r w:rsidR="00223D6E" w:rsidRPr="0075760F">
        <w:rPr>
          <w:rFonts w:ascii="Times New Roman" w:hAnsi="Times New Roman"/>
          <w:sz w:val="24"/>
          <w:szCs w:val="24"/>
        </w:rPr>
        <w:t>Срок и порядок поставки Оборудования:</w:t>
      </w:r>
    </w:p>
    <w:p w:rsidR="006F5EB2" w:rsidRDefault="00B92BD6" w:rsidP="009C00FC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760F">
        <w:rPr>
          <w:rFonts w:ascii="Times New Roman" w:hAnsi="Times New Roman"/>
          <w:sz w:val="24"/>
          <w:szCs w:val="24"/>
        </w:rPr>
        <w:t>4.1.</w:t>
      </w:r>
      <w:r w:rsidR="0075760F" w:rsidRPr="0075760F">
        <w:rPr>
          <w:rFonts w:ascii="Times New Roman" w:hAnsi="Times New Roman"/>
          <w:sz w:val="24"/>
          <w:szCs w:val="24"/>
        </w:rPr>
        <w:t>2</w:t>
      </w:r>
      <w:r w:rsidR="00C23963" w:rsidRPr="0075760F">
        <w:rPr>
          <w:rFonts w:ascii="Times New Roman" w:hAnsi="Times New Roman"/>
          <w:sz w:val="24"/>
          <w:szCs w:val="24"/>
        </w:rPr>
        <w:t>.</w:t>
      </w:r>
      <w:r w:rsidRPr="0075760F">
        <w:rPr>
          <w:rFonts w:ascii="Times New Roman" w:hAnsi="Times New Roman"/>
          <w:sz w:val="24"/>
          <w:szCs w:val="24"/>
        </w:rPr>
        <w:t xml:space="preserve"> </w:t>
      </w:r>
      <w:r w:rsidR="0075760F" w:rsidRPr="0075760F">
        <w:rPr>
          <w:rFonts w:ascii="Times New Roman" w:hAnsi="Times New Roman"/>
          <w:sz w:val="24"/>
          <w:szCs w:val="24"/>
        </w:rPr>
        <w:t>Поставка Товара производится путем его передачи (отгрузки) Пок</w:t>
      </w:r>
      <w:r w:rsidR="006F5EB2">
        <w:rPr>
          <w:rFonts w:ascii="Times New Roman" w:hAnsi="Times New Roman"/>
          <w:sz w:val="24"/>
          <w:szCs w:val="24"/>
        </w:rPr>
        <w:t xml:space="preserve">упателю на складе Поставщика в </w:t>
      </w:r>
      <w:r w:rsidR="0075760F" w:rsidRPr="0075760F">
        <w:rPr>
          <w:rFonts w:ascii="Times New Roman" w:hAnsi="Times New Roman"/>
          <w:sz w:val="24"/>
          <w:szCs w:val="24"/>
        </w:rPr>
        <w:t>те</w:t>
      </w:r>
      <w:r w:rsidR="006F5EB2">
        <w:rPr>
          <w:rFonts w:ascii="Times New Roman" w:hAnsi="Times New Roman"/>
          <w:sz w:val="24"/>
          <w:szCs w:val="24"/>
        </w:rPr>
        <w:t>чение 7 (семи) календарных дней</w:t>
      </w:r>
      <w:r w:rsidR="0075760F" w:rsidRPr="0075760F">
        <w:rPr>
          <w:rFonts w:ascii="Times New Roman" w:hAnsi="Times New Roman"/>
          <w:sz w:val="24"/>
          <w:szCs w:val="24"/>
        </w:rPr>
        <w:t xml:space="preserve"> с момента перечисления денежных средств с расчетного счета Покупателя.</w:t>
      </w:r>
    </w:p>
    <w:p w:rsidR="00452AF2" w:rsidRPr="0075760F" w:rsidRDefault="00452AF2" w:rsidP="009C00FC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75760F">
        <w:rPr>
          <w:rFonts w:ascii="Times New Roman" w:hAnsi="Times New Roman"/>
          <w:bCs/>
          <w:sz w:val="24"/>
          <w:szCs w:val="24"/>
          <w:lang w:eastAsia="ru-RU"/>
        </w:rPr>
        <w:t>4.1.</w:t>
      </w:r>
      <w:r w:rsidR="006F5EB2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5760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5760F" w:rsidRPr="0075760F">
        <w:rPr>
          <w:rFonts w:ascii="Times New Roman" w:hAnsi="Times New Roman"/>
          <w:sz w:val="24"/>
          <w:szCs w:val="24"/>
        </w:rPr>
        <w:t xml:space="preserve">Товар должен быть упакован </w:t>
      </w:r>
      <w:r w:rsidR="0075760F" w:rsidRPr="0075760F">
        <w:rPr>
          <w:rFonts w:ascii="Times New Roman" w:hAnsi="Times New Roman"/>
          <w:bCs/>
          <w:sz w:val="24"/>
          <w:szCs w:val="24"/>
        </w:rPr>
        <w:t>надлежащим образом, обеспечивающим его сохранность при перевозке и хранении.</w:t>
      </w:r>
    </w:p>
    <w:p w:rsidR="004E49A9" w:rsidRDefault="004E49A9" w:rsidP="009C00F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Default="005E7458" w:rsidP="009C00FC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6E5C90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6E5C90">
        <w:rPr>
          <w:rFonts w:ascii="Times New Roman" w:hAnsi="Times New Roman"/>
          <w:b/>
          <w:sz w:val="24"/>
          <w:szCs w:val="24"/>
        </w:rPr>
        <w:t xml:space="preserve"> </w:t>
      </w:r>
    </w:p>
    <w:p w:rsidR="00452AF2" w:rsidRPr="006E5C90" w:rsidRDefault="00452AF2" w:rsidP="009C00FC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293" w:rsidRDefault="008D6645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75760F">
        <w:rPr>
          <w:rFonts w:ascii="Times New Roman" w:hAnsi="Times New Roman"/>
          <w:sz w:val="24"/>
          <w:szCs w:val="24"/>
        </w:rPr>
        <w:t xml:space="preserve">111 890,68 руб. без учета НДС;                    </w:t>
      </w:r>
      <w:r w:rsidR="0075760F" w:rsidRPr="00EC3382">
        <w:rPr>
          <w:rFonts w:ascii="Times New Roman" w:hAnsi="Times New Roman"/>
          <w:snapToGrid w:val="0"/>
          <w:sz w:val="24"/>
          <w:szCs w:val="24"/>
        </w:rPr>
        <w:t>132 031,00</w:t>
      </w:r>
      <w:r w:rsidR="0075760F" w:rsidRPr="00EC3382">
        <w:rPr>
          <w:b/>
          <w:snapToGrid w:val="0"/>
          <w:sz w:val="24"/>
          <w:szCs w:val="24"/>
        </w:rPr>
        <w:t xml:space="preserve"> </w:t>
      </w:r>
      <w:r w:rsidR="0075760F">
        <w:rPr>
          <w:rFonts w:ascii="Times New Roman" w:hAnsi="Times New Roman"/>
          <w:sz w:val="24"/>
          <w:szCs w:val="24"/>
        </w:rPr>
        <w:t>руб. с учетом НДС.</w:t>
      </w:r>
    </w:p>
    <w:p w:rsidR="00452AF2" w:rsidRDefault="00452AF2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D53A2" w:rsidRDefault="005E7458" w:rsidP="009C00FC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9C5CD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9C5CD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452AF2" w:rsidRPr="009C5CDC" w:rsidRDefault="00452AF2" w:rsidP="002B1091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77725" w:rsidRPr="00177725" w:rsidRDefault="006D53A2" w:rsidP="002B109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C5CDC">
        <w:rPr>
          <w:rFonts w:ascii="Times New Roman" w:hAnsi="Times New Roman"/>
          <w:b/>
          <w:sz w:val="24"/>
          <w:szCs w:val="24"/>
        </w:rPr>
        <w:tab/>
      </w:r>
      <w:r w:rsidR="00361EEC">
        <w:rPr>
          <w:rFonts w:ascii="Times New Roman" w:hAnsi="Times New Roman"/>
          <w:sz w:val="24"/>
          <w:szCs w:val="24"/>
        </w:rPr>
        <w:t xml:space="preserve">6.1. </w:t>
      </w:r>
      <w:r w:rsidR="002B1091" w:rsidRPr="002B1091">
        <w:rPr>
          <w:rFonts w:ascii="Times New Roman" w:hAnsi="Times New Roman"/>
          <w:sz w:val="24"/>
          <w:szCs w:val="24"/>
        </w:rPr>
        <w:t>Расчеты за Товар производятся в рублях Российской Федерации, путем предварительной оплаты 100 % стоимости поставляемого Товара, согласно цены, указанной в выставляемом Поставщиком счете и согласованной в Спецификации.</w:t>
      </w:r>
      <w:r w:rsidR="002B1091" w:rsidRPr="002B10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1091" w:rsidRPr="002B1091">
        <w:rPr>
          <w:rFonts w:ascii="Times New Roman" w:hAnsi="Times New Roman"/>
          <w:sz w:val="24"/>
          <w:szCs w:val="24"/>
        </w:rPr>
        <w:t>Оплата производится в течение 5 (пяти) календарных дней с даты предоставления счета Поставщиком</w:t>
      </w:r>
      <w:r w:rsidR="00452AF2" w:rsidRPr="002B1091">
        <w:rPr>
          <w:rFonts w:ascii="Times New Roman" w:hAnsi="Times New Roman"/>
          <w:sz w:val="24"/>
          <w:szCs w:val="24"/>
          <w:lang w:eastAsia="ru-RU"/>
        </w:rPr>
        <w:t>.</w:t>
      </w:r>
    </w:p>
    <w:p w:rsidR="004359B1" w:rsidRPr="00A612DF" w:rsidRDefault="004359B1" w:rsidP="009C00F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684A89" w:rsidRPr="00A16349" w:rsidRDefault="005E7458" w:rsidP="009C00FC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A16349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A16349">
        <w:rPr>
          <w:b/>
        </w:rPr>
        <w:t xml:space="preserve"> </w:t>
      </w:r>
      <w:r w:rsidR="00684A89" w:rsidRPr="00684A89">
        <w:t xml:space="preserve">Цена </w:t>
      </w:r>
      <w:r w:rsidR="00A16349">
        <w:t>по Договору</w:t>
      </w:r>
      <w:r w:rsidR="00684A89" w:rsidRPr="00684A89">
        <w:t xml:space="preserve"> устанавливается в в</w:t>
      </w:r>
      <w:r w:rsidR="00A16349">
        <w:t>алюте РФ и включает в себя НДС.</w:t>
      </w:r>
    </w:p>
    <w:p w:rsidR="00A16349" w:rsidRPr="009102A2" w:rsidRDefault="00A16349" w:rsidP="009C00FC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9C00F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lastRenderedPageBreak/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BC4550" w:rsidRDefault="00BD48B9" w:rsidP="009C00FC">
      <w:pPr>
        <w:pStyle w:val="af1"/>
        <w:spacing w:line="276" w:lineRule="auto"/>
      </w:pPr>
      <w:r w:rsidRPr="00885FE7">
        <w:t>ПРОЕ</w:t>
      </w:r>
      <w:r w:rsidR="000943A7" w:rsidRPr="00885FE7">
        <w:t>К</w:t>
      </w:r>
      <w:r w:rsidRPr="00885FE7">
        <w:t>Т ДОГОВОРА</w:t>
      </w:r>
    </w:p>
    <w:p w:rsidR="002B1091" w:rsidRPr="005D03F3" w:rsidRDefault="002B1091" w:rsidP="002B1091">
      <w:pPr>
        <w:pStyle w:val="15"/>
        <w:spacing w:after="240"/>
        <w:rPr>
          <w:sz w:val="24"/>
          <w:szCs w:val="24"/>
        </w:rPr>
      </w:pPr>
      <w:r w:rsidRPr="005D03F3">
        <w:rPr>
          <w:sz w:val="24"/>
          <w:szCs w:val="24"/>
        </w:rPr>
        <w:t>«     » декабря 2016 года                                                                                                        г. Ставрополь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b/>
          <w:sz w:val="24"/>
          <w:szCs w:val="24"/>
        </w:rPr>
        <w:t>ООО ТД «МИРТЕК»</w:t>
      </w:r>
      <w:r w:rsidRPr="002B1091">
        <w:rPr>
          <w:sz w:val="24"/>
          <w:szCs w:val="24"/>
        </w:rPr>
        <w:t>, именуемое в дальнейшем «</w:t>
      </w:r>
      <w:r w:rsidRPr="002B1091">
        <w:rPr>
          <w:b/>
          <w:bCs/>
          <w:sz w:val="24"/>
          <w:szCs w:val="24"/>
        </w:rPr>
        <w:t>Поставщик</w:t>
      </w:r>
      <w:r w:rsidRPr="002B1091">
        <w:rPr>
          <w:b/>
          <w:sz w:val="24"/>
          <w:szCs w:val="24"/>
        </w:rPr>
        <w:t>»</w:t>
      </w:r>
      <w:r w:rsidRPr="002B1091">
        <w:rPr>
          <w:sz w:val="24"/>
          <w:szCs w:val="24"/>
        </w:rPr>
        <w:t>, в лице директора</w:t>
      </w:r>
      <w:r w:rsidRPr="002B1091">
        <w:rPr>
          <w:b/>
          <w:sz w:val="24"/>
          <w:szCs w:val="24"/>
        </w:rPr>
        <w:t xml:space="preserve"> Жидкова Игоря Николаевича</w:t>
      </w:r>
      <w:r w:rsidRPr="002B1091">
        <w:rPr>
          <w:sz w:val="24"/>
          <w:szCs w:val="24"/>
        </w:rPr>
        <w:t xml:space="preserve">, действующего на основании Устава с одной стороны, и  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b/>
          <w:sz w:val="24"/>
          <w:szCs w:val="24"/>
        </w:rPr>
        <w:t>Акционерное общество «Невинномысская электросетевая компания»</w:t>
      </w:r>
      <w:r w:rsidRPr="002B1091">
        <w:rPr>
          <w:sz w:val="24"/>
          <w:szCs w:val="24"/>
        </w:rPr>
        <w:t xml:space="preserve">, именуемое в дальнейшем </w:t>
      </w:r>
      <w:r w:rsidRPr="002B1091">
        <w:rPr>
          <w:b/>
          <w:sz w:val="24"/>
          <w:szCs w:val="24"/>
        </w:rPr>
        <w:t>«Покупатель</w:t>
      </w:r>
      <w:r w:rsidRPr="002B1091">
        <w:rPr>
          <w:sz w:val="24"/>
          <w:szCs w:val="24"/>
        </w:rPr>
        <w:t xml:space="preserve">», в лице генерального директора </w:t>
      </w:r>
      <w:r w:rsidRPr="002B1091">
        <w:rPr>
          <w:b/>
          <w:sz w:val="24"/>
          <w:szCs w:val="24"/>
        </w:rPr>
        <w:t>Шинкарева Евгения Васильевича</w:t>
      </w:r>
      <w:r w:rsidRPr="002B1091">
        <w:rPr>
          <w:sz w:val="24"/>
          <w:szCs w:val="24"/>
        </w:rPr>
        <w:t>, действующего на основании Устава, с другой стороны, именуемые вместе "Стороны", а по отдельности "Сторона", заключили настоящий договор о нижеследующем: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>1. Предмет договора</w:t>
      </w:r>
    </w:p>
    <w:p w:rsidR="002B1091" w:rsidRPr="002B1091" w:rsidRDefault="002B1091" w:rsidP="002B1091">
      <w:pPr>
        <w:spacing w:line="276" w:lineRule="auto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>1.1.</w:t>
      </w:r>
      <w:r w:rsidRPr="002B1091">
        <w:rPr>
          <w:rFonts w:ascii="Times New Roman" w:hAnsi="Times New Roman"/>
          <w:sz w:val="24"/>
          <w:szCs w:val="24"/>
        </w:rPr>
        <w:t xml:space="preserve"> Поставщик, на основании заявки Покупателя, обязуется поставить счетчики учета электрической энергии (далее – Товар)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2B1091" w:rsidRPr="002B1091" w:rsidRDefault="002B1091" w:rsidP="002B1091">
      <w:pPr>
        <w:pStyle w:val="15"/>
        <w:tabs>
          <w:tab w:val="left" w:pos="0"/>
        </w:tabs>
        <w:jc w:val="both"/>
        <w:rPr>
          <w:sz w:val="24"/>
          <w:szCs w:val="24"/>
        </w:rPr>
      </w:pPr>
      <w:r w:rsidRPr="002B1091">
        <w:rPr>
          <w:sz w:val="24"/>
          <w:szCs w:val="24"/>
        </w:rPr>
        <w:t xml:space="preserve">1.2. Согласованная Сторонами Спецификация (Приложение № 1 к настоящему Договору) содержит сведения об ассортименте (типономинале), цене и количестве Товара. Спецификация является неотъемлемой частью договора. 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1.3. Поставщик гарантирует, что поставляемый Товар по настоящему Договору  является новым, в споре и под арестом не состоит, не является предметом залога и не обременен другими правами третьих лиц.</w:t>
      </w:r>
    </w:p>
    <w:p w:rsidR="002B1091" w:rsidRPr="002B1091" w:rsidRDefault="002B1091" w:rsidP="002B1091">
      <w:pPr>
        <w:jc w:val="center"/>
        <w:rPr>
          <w:rFonts w:ascii="Times New Roman" w:hAnsi="Times New Roman"/>
          <w:b/>
          <w:smallCaps/>
          <w:snapToGrid w:val="0"/>
          <w:sz w:val="24"/>
          <w:szCs w:val="24"/>
        </w:rPr>
      </w:pPr>
      <w:r w:rsidRPr="002B1091">
        <w:rPr>
          <w:rFonts w:ascii="Times New Roman" w:hAnsi="Times New Roman"/>
          <w:b/>
          <w:smallCaps/>
          <w:snapToGrid w:val="0"/>
          <w:sz w:val="24"/>
          <w:szCs w:val="24"/>
        </w:rPr>
        <w:t>2. Стоимость Договора и порядок расчетов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2.1. Стоимость поставляемого Товара указана в Спецификации и составляет </w:t>
      </w:r>
      <w:r w:rsidRPr="002B1091">
        <w:rPr>
          <w:rFonts w:ascii="Times New Roman" w:hAnsi="Times New Roman"/>
          <w:b/>
          <w:snapToGrid w:val="0"/>
          <w:sz w:val="24"/>
          <w:szCs w:val="24"/>
        </w:rPr>
        <w:t xml:space="preserve">132 031,00 (Сто тридцать две тысячи тридцать один) рубль 00 коп., в т.ч.  НДС 18% - </w:t>
      </w:r>
      <w:r w:rsidRPr="002B1091">
        <w:rPr>
          <w:rFonts w:ascii="Times New Roman" w:hAnsi="Times New Roman"/>
          <w:b/>
          <w:sz w:val="24"/>
          <w:szCs w:val="24"/>
        </w:rPr>
        <w:t xml:space="preserve">20 140,32 (Двадцать тысяч сто сорок) рублей 32 копейка. </w:t>
      </w:r>
      <w:r w:rsidRPr="002B1091">
        <w:rPr>
          <w:rFonts w:ascii="Times New Roman" w:hAnsi="Times New Roman"/>
          <w:sz w:val="24"/>
          <w:szCs w:val="24"/>
        </w:rPr>
        <w:t xml:space="preserve">В стоимость поставляемого Товара </w:t>
      </w:r>
    </w:p>
    <w:p w:rsidR="002B1091" w:rsidRPr="002B1091" w:rsidRDefault="002B1091" w:rsidP="002B1091">
      <w:pPr>
        <w:rPr>
          <w:rFonts w:ascii="Times New Roman" w:hAnsi="Times New Roman"/>
          <w:b/>
          <w:smallCaps/>
          <w:snapToGrid w:val="0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2.2. Расчеты за Товар производятся в рублях Российской Федерации, путем предварительной оплаты 100 % стоимости поставляемого Товара, согласно цены, указанной в выставляемом Поставщиком счете и согласованной в Спецификации.</w:t>
      </w:r>
      <w:r w:rsidRPr="002B10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1091">
        <w:rPr>
          <w:rFonts w:ascii="Times New Roman" w:hAnsi="Times New Roman"/>
          <w:sz w:val="24"/>
          <w:szCs w:val="24"/>
        </w:rPr>
        <w:t xml:space="preserve">Оплата производится в течение 5 (пяти) календарных дней с даты предоставления счета Поставщиком. При этом ссылка в платежном поручении на номер настоящего договора обязательна. </w:t>
      </w:r>
    </w:p>
    <w:p w:rsidR="002B1091" w:rsidRPr="002B1091" w:rsidRDefault="002B1091" w:rsidP="002B1091">
      <w:pPr>
        <w:rPr>
          <w:rFonts w:ascii="Times New Roman" w:hAnsi="Times New Roman"/>
          <w:b/>
          <w:smallCaps/>
          <w:snapToGrid w:val="0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>Датой оплаты считается дата списания денежных средств с расчетного счета Покупателя. Поставщик вправе запросить у Покупателя копию платежного поручения, подтверждающего оплату.</w:t>
      </w:r>
    </w:p>
    <w:p w:rsidR="002B1091" w:rsidRPr="002B1091" w:rsidRDefault="002B1091" w:rsidP="002B1091">
      <w:pPr>
        <w:spacing w:line="259" w:lineRule="auto"/>
        <w:rPr>
          <w:rFonts w:ascii="Times New Roman" w:hAnsi="Times New Roman"/>
          <w:snapToGrid w:val="0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>2.3. Цена на Товар в течение срока действия договора является фиксированной и изменению не подлежит.</w:t>
      </w:r>
    </w:p>
    <w:p w:rsidR="002B1091" w:rsidRPr="002B1091" w:rsidRDefault="002B1091" w:rsidP="002B1091">
      <w:pPr>
        <w:tabs>
          <w:tab w:val="left" w:pos="0"/>
        </w:tabs>
        <w:jc w:val="center"/>
        <w:rPr>
          <w:rFonts w:ascii="Times New Roman" w:hAnsi="Times New Roman"/>
          <w:b/>
          <w:smallCaps/>
          <w:snapToGrid w:val="0"/>
          <w:sz w:val="24"/>
          <w:szCs w:val="24"/>
        </w:rPr>
      </w:pPr>
      <w:r w:rsidRPr="002B1091">
        <w:rPr>
          <w:rFonts w:ascii="Times New Roman" w:hAnsi="Times New Roman"/>
          <w:b/>
          <w:smallCaps/>
          <w:snapToGrid w:val="0"/>
          <w:sz w:val="24"/>
          <w:szCs w:val="24"/>
        </w:rPr>
        <w:t>3. Сроки и условия поставки</w:t>
      </w:r>
    </w:p>
    <w:p w:rsidR="002B1091" w:rsidRPr="002B1091" w:rsidRDefault="002B1091" w:rsidP="002B1091">
      <w:pPr>
        <w:widowControl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3.1. Поставка Товара производится путем его передачи (отгрузки) Покупателю на складе Поставщика в  течение 7 (семи) календарных дней  с момента перечисления денежных средств с расчетного счета Покупателя.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3.2 Место поставки Товара: г. Ставрополь, ул. Доваторцев, дом 33А. 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3.3. Товар должен быть упакован </w:t>
      </w:r>
      <w:r w:rsidRPr="002B1091">
        <w:rPr>
          <w:rFonts w:ascii="Times New Roman" w:hAnsi="Times New Roman"/>
          <w:bCs/>
          <w:sz w:val="24"/>
          <w:szCs w:val="24"/>
        </w:rPr>
        <w:t>надлежащим образом, обеспечивающим его сохранность при перевозке и хранении.</w:t>
      </w:r>
    </w:p>
    <w:p w:rsidR="002B1091" w:rsidRPr="002B1091" w:rsidRDefault="002B1091" w:rsidP="002B1091">
      <w:pPr>
        <w:widowControl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3.4. По соглашению Сторон возможны досрочная отгрузка и иной способ передачи (отгрузки) Товара, при этом все расходы, связанные с пересылкой и транспортировкой, страхованием Товара несет Покупатель.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 xml:space="preserve">3.5. Обязательства Поставщика считаются выполненными полностью или в соответствующей части с момента получения Товара Покупателем на складе Поставщика или его передачи первому перевозчику. С этого момента право собственности переходит к Покупателю. </w:t>
      </w:r>
      <w:r w:rsidRPr="002B1091">
        <w:rPr>
          <w:rFonts w:ascii="Times New Roman" w:hAnsi="Times New Roman"/>
          <w:sz w:val="24"/>
          <w:szCs w:val="24"/>
        </w:rPr>
        <w:t xml:space="preserve">Момент передачи Товара соответствует дате подписания Сторонами товарной накладной. </w:t>
      </w:r>
    </w:p>
    <w:p w:rsidR="002B1091" w:rsidRPr="002B1091" w:rsidRDefault="002B1091" w:rsidP="002B1091">
      <w:pPr>
        <w:rPr>
          <w:rFonts w:ascii="Times New Roman" w:hAnsi="Times New Roman"/>
          <w:smallCaps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smallCaps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smallCaps/>
          <w:sz w:val="24"/>
          <w:szCs w:val="24"/>
        </w:rPr>
      </w:pP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>4. Качество товара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4.1. Поставляемый Товар должен соответствовать по качеству надлежащим для данной продукции ТУ, ГОСТам и подтверждаться соответствующими документами (паспортами и сертификатами).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Срок предоставления гарантии качества поставляемого Товара – в соответствии с гарантийными обязательствами завода-производителя (60(шестьдесят) месяцев).  </w:t>
      </w:r>
    </w:p>
    <w:p w:rsidR="002B1091" w:rsidRPr="002B1091" w:rsidRDefault="002B1091" w:rsidP="002B1091">
      <w:pPr>
        <w:pStyle w:val="15"/>
        <w:tabs>
          <w:tab w:val="num" w:pos="-1843"/>
        </w:tabs>
        <w:spacing w:before="20" w:after="20" w:line="22" w:lineRule="atLeast"/>
        <w:ind w:firstLine="567"/>
        <w:jc w:val="both"/>
        <w:rPr>
          <w:bCs/>
          <w:sz w:val="24"/>
          <w:szCs w:val="24"/>
        </w:rPr>
      </w:pPr>
      <w:r w:rsidRPr="002B1091">
        <w:rPr>
          <w:sz w:val="24"/>
          <w:szCs w:val="24"/>
        </w:rPr>
        <w:t xml:space="preserve">4.2. Приемка Товара по количеству, ассортименту, качеству, комплектности производится при его вручении Покупателю в соответствии </w:t>
      </w:r>
      <w:r w:rsidRPr="002B1091">
        <w:rPr>
          <w:bCs/>
          <w:sz w:val="24"/>
          <w:szCs w:val="24"/>
        </w:rPr>
        <w:t>с условиями Договора и товарной накладной</w:t>
      </w:r>
      <w:r w:rsidRPr="002B1091">
        <w:rPr>
          <w:sz w:val="24"/>
          <w:szCs w:val="24"/>
        </w:rPr>
        <w:t xml:space="preserve">. </w:t>
      </w:r>
      <w:r w:rsidRPr="002B1091">
        <w:rPr>
          <w:bCs/>
          <w:sz w:val="24"/>
          <w:szCs w:val="24"/>
        </w:rPr>
        <w:t xml:space="preserve">Если при приемке будет обнаружено несоответствие Товара указанным условиям, Покупатель в течение </w:t>
      </w:r>
      <w:r w:rsidRPr="002B1091">
        <w:rPr>
          <w:i/>
          <w:sz w:val="24"/>
          <w:szCs w:val="24"/>
        </w:rPr>
        <w:t xml:space="preserve">14 </w:t>
      </w:r>
      <w:r w:rsidRPr="002B1091">
        <w:rPr>
          <w:sz w:val="24"/>
          <w:szCs w:val="24"/>
        </w:rPr>
        <w:t>(</w:t>
      </w:r>
      <w:r w:rsidRPr="002B1091">
        <w:rPr>
          <w:i/>
          <w:sz w:val="24"/>
          <w:szCs w:val="24"/>
        </w:rPr>
        <w:t>четырнадцати</w:t>
      </w:r>
      <w:r w:rsidRPr="002B1091">
        <w:rPr>
          <w:sz w:val="24"/>
          <w:szCs w:val="24"/>
        </w:rPr>
        <w:t xml:space="preserve">) рабочих </w:t>
      </w:r>
      <w:r w:rsidRPr="002B1091">
        <w:rPr>
          <w:bCs/>
          <w:sz w:val="24"/>
          <w:szCs w:val="24"/>
        </w:rPr>
        <w:t xml:space="preserve">дней с момента принятия Оборудования информирует об этом Поставщика </w:t>
      </w:r>
      <w:r w:rsidRPr="002B1091">
        <w:rPr>
          <w:i/>
          <w:iCs/>
          <w:sz w:val="24"/>
          <w:szCs w:val="24"/>
        </w:rPr>
        <w:t>(заказным письмом с уведомлением о вручении, по факсу и т.д.)</w:t>
      </w:r>
      <w:r w:rsidRPr="002B1091">
        <w:rPr>
          <w:bCs/>
          <w:sz w:val="24"/>
          <w:szCs w:val="24"/>
        </w:rPr>
        <w:t xml:space="preserve">. 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bCs/>
          <w:sz w:val="24"/>
          <w:szCs w:val="24"/>
        </w:rPr>
        <w:t xml:space="preserve">В течение </w:t>
      </w:r>
      <w:r w:rsidRPr="002B1091">
        <w:rPr>
          <w:rFonts w:ascii="Times New Roman" w:hAnsi="Times New Roman"/>
          <w:i/>
          <w:sz w:val="24"/>
          <w:szCs w:val="24"/>
        </w:rPr>
        <w:t xml:space="preserve">14 (четырнадцати) </w:t>
      </w:r>
      <w:r w:rsidRPr="002B1091">
        <w:rPr>
          <w:rFonts w:ascii="Times New Roman" w:hAnsi="Times New Roman"/>
          <w:sz w:val="24"/>
          <w:szCs w:val="24"/>
        </w:rPr>
        <w:t xml:space="preserve">рабочих </w:t>
      </w:r>
      <w:r w:rsidRPr="002B1091">
        <w:rPr>
          <w:rFonts w:ascii="Times New Roman" w:hAnsi="Times New Roman"/>
          <w:bCs/>
          <w:sz w:val="24"/>
          <w:szCs w:val="24"/>
        </w:rPr>
        <w:t xml:space="preserve">дней после получения претензии Поставщик обязуется за свой счет </w:t>
      </w:r>
      <w:r w:rsidRPr="002B1091">
        <w:rPr>
          <w:rFonts w:ascii="Times New Roman" w:hAnsi="Times New Roman"/>
          <w:iCs/>
          <w:sz w:val="24"/>
          <w:szCs w:val="24"/>
        </w:rPr>
        <w:t>заменить либо допоставить</w:t>
      </w:r>
      <w:r w:rsidRPr="002B1091">
        <w:rPr>
          <w:rFonts w:ascii="Times New Roman" w:hAnsi="Times New Roman"/>
          <w:bCs/>
          <w:sz w:val="24"/>
          <w:szCs w:val="24"/>
        </w:rPr>
        <w:t xml:space="preserve"> Товар</w:t>
      </w:r>
      <w:r w:rsidRPr="002B1091">
        <w:rPr>
          <w:rFonts w:ascii="Times New Roman" w:hAnsi="Times New Roman"/>
          <w:sz w:val="24"/>
          <w:szCs w:val="24"/>
        </w:rPr>
        <w:t>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 xml:space="preserve">4.3. В период гарантийного срока Поставщик за свой счет производит замену бракованного Товара  в течение 14(четырнадцати) календарных дней с момента получения претензии. </w:t>
      </w: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 xml:space="preserve">     </w:t>
      </w: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>5. Ответственность сторон</w:t>
      </w:r>
    </w:p>
    <w:p w:rsidR="002B1091" w:rsidRPr="002B1091" w:rsidRDefault="002B1091" w:rsidP="002B1091">
      <w:pPr>
        <w:pStyle w:val="15"/>
        <w:spacing w:before="20" w:after="20" w:line="22" w:lineRule="atLeast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 xml:space="preserve">5.1. Претензионный порядок для урегулирования возникших между Сторонами разногласий обязателен. Сторона, получившая претензию, обязана ответить на нее в течение 10 (Десяти) календарных дней с момента ее получения. 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 xml:space="preserve">5.2. Все споры, возникающие из неисполнения договора и не улаженные соглашением Сторон, рассматриваются в Арбитражном суде Ставропольского края. 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5.3. 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5.4. Ни одна из Сторон не вправе передавать третьим лицам свои права и обязанности по настоящему договору без письменного согласия другой стороны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5.5. Настоящий договор действует с момента его подписания и до 31 декабря 2017 года.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Истечение срока действия договора не освобождает Стороны от исполнения принятых на себя обязательств по данному договору.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>6. Изменение и расторжение договора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6.2. Договор может быть,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2B1091" w:rsidRPr="002B1091" w:rsidRDefault="002B1091" w:rsidP="002B1091">
      <w:pPr>
        <w:widowControl w:val="0"/>
        <w:autoSpaceDE w:val="0"/>
        <w:autoSpaceDN w:val="0"/>
        <w:adjustRightInd w:val="0"/>
        <w:rPr>
          <w:rFonts w:ascii="Times New Roman" w:hAnsi="Times New Roman"/>
          <w:smallCaps/>
          <w:sz w:val="24"/>
          <w:szCs w:val="24"/>
        </w:rPr>
      </w:pPr>
    </w:p>
    <w:p w:rsidR="002B1091" w:rsidRPr="002B1091" w:rsidRDefault="002B1091" w:rsidP="002B1091">
      <w:pPr>
        <w:pStyle w:val="15"/>
        <w:jc w:val="center"/>
        <w:rPr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>7. Форс-мажор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7.1. При наступлении обстоятельств непреодолимой силы (военные действия, стихийные бедствия и пр.) действие договора приостанавливается на весь период существования данных обстоятельств.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7.2. Стороны должны уведомить друг друга о приостановлении действия договора в силу сложившихся обстоятельств в течение 10 дней со дня их наступления и подтвердить документами соответствующих органов.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sz w:val="24"/>
          <w:szCs w:val="24"/>
        </w:rPr>
        <w:t>7.3. Если действие договора не возобновляется по истечении трех месяцев со дня его приостановления, любая из Сторон вправе расторгнуть договор. При этом никаких правовых последствий для Сторон не наступает.</w:t>
      </w:r>
    </w:p>
    <w:p w:rsidR="002B1091" w:rsidRPr="002B1091" w:rsidRDefault="002B1091" w:rsidP="002B1091">
      <w:pPr>
        <w:pStyle w:val="15"/>
        <w:jc w:val="center"/>
        <w:rPr>
          <w:sz w:val="24"/>
          <w:szCs w:val="24"/>
        </w:rPr>
      </w:pPr>
      <w:r w:rsidRPr="002B1091">
        <w:rPr>
          <w:sz w:val="24"/>
          <w:szCs w:val="24"/>
        </w:rPr>
        <w:t xml:space="preserve">    </w:t>
      </w: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z w:val="24"/>
          <w:szCs w:val="24"/>
        </w:rPr>
        <w:t>8</w:t>
      </w:r>
      <w:r w:rsidRPr="002B1091">
        <w:rPr>
          <w:b/>
          <w:smallCaps/>
          <w:sz w:val="24"/>
          <w:szCs w:val="24"/>
        </w:rPr>
        <w:t>. Прочие условия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  8.1. С момента подписания Сторонами настоящего договора все предыдущие переговоры и переписка по нему теряют силу.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 8.2. Договор вступает в силу с момента его подписания Сторонами и действует в срок до полного выполнения всех обязательств по настоящему Договору.  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 8.3.  В случае изменения у какой-либо из Сторон местонахождения, названия, банковских реквизитов и прочего она обязана в течение 5 (пяти) рабочих дней письменно известить об этом другую Сторону.</w:t>
      </w: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8.4.  Настоящий договор составлен в двух экземплярах, по одному для каждой из Сторон.</w:t>
      </w:r>
    </w:p>
    <w:p w:rsidR="002B1091" w:rsidRPr="002B1091" w:rsidRDefault="002B1091" w:rsidP="002B1091">
      <w:pPr>
        <w:pStyle w:val="15"/>
        <w:jc w:val="center"/>
        <w:rPr>
          <w:smallCaps/>
          <w:sz w:val="24"/>
          <w:szCs w:val="24"/>
        </w:rPr>
      </w:pPr>
    </w:p>
    <w:p w:rsidR="002B1091" w:rsidRPr="002B1091" w:rsidRDefault="002B1091" w:rsidP="002B1091">
      <w:pPr>
        <w:pStyle w:val="15"/>
        <w:jc w:val="center"/>
        <w:rPr>
          <w:b/>
          <w:smallCaps/>
          <w:sz w:val="24"/>
          <w:szCs w:val="24"/>
        </w:rPr>
      </w:pPr>
      <w:r w:rsidRPr="002B1091">
        <w:rPr>
          <w:b/>
          <w:smallCaps/>
          <w:sz w:val="24"/>
          <w:szCs w:val="24"/>
        </w:rPr>
        <w:t xml:space="preserve">    ЮРИДИЧЕСКИЕ АДРЕСА, ПОДПИСИ И БАНКОВСКИЕ РЕКВИЗИТЫ СТОРОН:</w:t>
      </w:r>
    </w:p>
    <w:p w:rsidR="002B1091" w:rsidRPr="002B1091" w:rsidRDefault="002B1091" w:rsidP="002B1091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5512"/>
        <w:gridCol w:w="5396"/>
      </w:tblGrid>
      <w:tr w:rsidR="002B1091" w:rsidRPr="002B1091" w:rsidTr="00D82E32">
        <w:tc>
          <w:tcPr>
            <w:tcW w:w="5148" w:type="dxa"/>
          </w:tcPr>
          <w:p w:rsidR="002B1091" w:rsidRPr="002B1091" w:rsidRDefault="002B1091" w:rsidP="00D82E32">
            <w:pPr>
              <w:ind w:left="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ПОСТАВЩИК:</w:t>
            </w:r>
          </w:p>
          <w:p w:rsidR="002B1091" w:rsidRPr="002B1091" w:rsidRDefault="002B1091" w:rsidP="00D82E32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2B1091" w:rsidRPr="002B1091" w:rsidRDefault="002B1091" w:rsidP="00D82E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b/>
                <w:sz w:val="24"/>
                <w:szCs w:val="24"/>
              </w:rPr>
              <w:t>ООО ТД «МИРТЕК»,</w:t>
            </w:r>
          </w:p>
          <w:p w:rsidR="002B1091" w:rsidRPr="002B1091" w:rsidRDefault="002B1091" w:rsidP="002B1091">
            <w:pPr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ПОКУПАТЕЛЬ:</w:t>
            </w:r>
          </w:p>
          <w:p w:rsidR="002B1091" w:rsidRPr="002B1091" w:rsidRDefault="002B1091" w:rsidP="00D82E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091" w:rsidRPr="002B1091" w:rsidRDefault="002B1091" w:rsidP="00D82E32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b/>
                <w:sz w:val="24"/>
                <w:szCs w:val="24"/>
              </w:rPr>
              <w:t>АО «НЭСК»</w:t>
            </w:r>
          </w:p>
          <w:p w:rsidR="002B1091" w:rsidRPr="002B1091" w:rsidRDefault="002B1091" w:rsidP="00D82E3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1091" w:rsidRPr="002B1091" w:rsidRDefault="002B1091" w:rsidP="00D82E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1091" w:rsidRPr="002B1091" w:rsidRDefault="002B1091" w:rsidP="002B1091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69"/>
        <w:tblW w:w="10908" w:type="dxa"/>
        <w:tblLook w:val="0000" w:firstRow="0" w:lastRow="0" w:firstColumn="0" w:lastColumn="0" w:noHBand="0" w:noVBand="0"/>
      </w:tblPr>
      <w:tblGrid>
        <w:gridCol w:w="5328"/>
        <w:gridCol w:w="5580"/>
      </w:tblGrid>
      <w:tr w:rsidR="002B1091" w:rsidRPr="002B1091" w:rsidTr="00D82E32">
        <w:trPr>
          <w:trHeight w:val="1554"/>
        </w:trPr>
        <w:tc>
          <w:tcPr>
            <w:tcW w:w="5328" w:type="dxa"/>
          </w:tcPr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>ООО ТД «МИРТЕК»</w:t>
            </w: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>________________ И.Н. Жидков</w:t>
            </w:r>
          </w:p>
        </w:tc>
        <w:tc>
          <w:tcPr>
            <w:tcW w:w="5580" w:type="dxa"/>
          </w:tcPr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>АО  «НЭСК»</w:t>
            </w: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091" w:rsidRPr="002B1091" w:rsidRDefault="002B1091" w:rsidP="00D82E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hAnsi="Times New Roman"/>
                <w:b/>
                <w:sz w:val="24"/>
                <w:szCs w:val="24"/>
              </w:rPr>
              <w:t>________________ Е.В. Шинкарев</w:t>
            </w:r>
          </w:p>
        </w:tc>
      </w:tr>
    </w:tbl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noProof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 xml:space="preserve">              </w:t>
      </w:r>
    </w:p>
    <w:p w:rsidR="002B1091" w:rsidRPr="002B1091" w:rsidRDefault="002B1091" w:rsidP="002B1091">
      <w:pPr>
        <w:jc w:val="right"/>
        <w:rPr>
          <w:rFonts w:ascii="Times New Roman" w:hAnsi="Times New Roman"/>
          <w:snapToGrid w:val="0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B1091">
        <w:rPr>
          <w:rFonts w:ascii="Times New Roman" w:hAnsi="Times New Roman"/>
          <w:snapToGrid w:val="0"/>
          <w:szCs w:val="24"/>
        </w:rPr>
        <w:t>Приложение №1</w:t>
      </w:r>
    </w:p>
    <w:p w:rsidR="002B1091" w:rsidRPr="002B1091" w:rsidRDefault="002B1091" w:rsidP="002B1091">
      <w:pPr>
        <w:jc w:val="right"/>
        <w:rPr>
          <w:rFonts w:ascii="Times New Roman" w:hAnsi="Times New Roman"/>
          <w:snapToGrid w:val="0"/>
          <w:szCs w:val="24"/>
        </w:rPr>
      </w:pPr>
      <w:r w:rsidRPr="002B1091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                        к Договору поставки  № ТДМ 128/156 </w:t>
      </w:r>
    </w:p>
    <w:p w:rsidR="002B1091" w:rsidRPr="002B1091" w:rsidRDefault="002B1091" w:rsidP="002B1091">
      <w:pPr>
        <w:jc w:val="right"/>
        <w:rPr>
          <w:rFonts w:ascii="Times New Roman" w:hAnsi="Times New Roman"/>
          <w:snapToGrid w:val="0"/>
          <w:sz w:val="24"/>
          <w:szCs w:val="24"/>
        </w:rPr>
      </w:pPr>
      <w:r w:rsidRPr="002B1091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                                   от «       » декабря  2016 </w:t>
      </w:r>
      <w:r w:rsidRPr="002B1091">
        <w:rPr>
          <w:rFonts w:ascii="Times New Roman" w:hAnsi="Times New Roman"/>
          <w:snapToGrid w:val="0"/>
          <w:sz w:val="24"/>
          <w:szCs w:val="24"/>
        </w:rPr>
        <w:t xml:space="preserve">года. </w:t>
      </w:r>
    </w:p>
    <w:p w:rsidR="002B1091" w:rsidRDefault="002B1091" w:rsidP="002B1091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2B1091" w:rsidRPr="002B1091" w:rsidRDefault="002B1091" w:rsidP="002B1091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B1091">
        <w:rPr>
          <w:rFonts w:ascii="Times New Roman" w:hAnsi="Times New Roman"/>
          <w:b/>
          <w:snapToGrid w:val="0"/>
          <w:sz w:val="24"/>
          <w:szCs w:val="24"/>
        </w:rPr>
        <w:t>Спецификация № 1</w:t>
      </w:r>
    </w:p>
    <w:p w:rsidR="002B1091" w:rsidRPr="002B1091" w:rsidRDefault="002B1091" w:rsidP="002B1091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 xml:space="preserve">     г. Ставрополь                                                                                                                        «    » декабря  2016 г.</w:t>
      </w:r>
    </w:p>
    <w:p w:rsidR="002B1091" w:rsidRP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b/>
          <w:sz w:val="24"/>
          <w:szCs w:val="24"/>
        </w:rPr>
        <w:t>ООО ТД «МИРТЕК»</w:t>
      </w:r>
      <w:r w:rsidRPr="002B1091">
        <w:rPr>
          <w:sz w:val="24"/>
          <w:szCs w:val="24"/>
        </w:rPr>
        <w:t>, именуемое в дальнейшем «</w:t>
      </w:r>
      <w:r w:rsidRPr="002B1091">
        <w:rPr>
          <w:b/>
          <w:bCs/>
          <w:sz w:val="24"/>
          <w:szCs w:val="24"/>
        </w:rPr>
        <w:t>Поставщик</w:t>
      </w:r>
      <w:r w:rsidRPr="002B1091">
        <w:rPr>
          <w:b/>
          <w:sz w:val="24"/>
          <w:szCs w:val="24"/>
        </w:rPr>
        <w:t>»</w:t>
      </w:r>
      <w:r w:rsidRPr="002B1091">
        <w:rPr>
          <w:sz w:val="24"/>
          <w:szCs w:val="24"/>
        </w:rPr>
        <w:t>, в лице директора</w:t>
      </w:r>
      <w:r w:rsidRPr="002B1091">
        <w:rPr>
          <w:b/>
          <w:sz w:val="24"/>
          <w:szCs w:val="24"/>
        </w:rPr>
        <w:t xml:space="preserve"> Жидкова Игоря Николаевича</w:t>
      </w:r>
      <w:r w:rsidRPr="002B1091">
        <w:rPr>
          <w:sz w:val="24"/>
          <w:szCs w:val="24"/>
        </w:rPr>
        <w:t xml:space="preserve">, действующего на основании Устава с одной стороны, и </w:t>
      </w:r>
    </w:p>
    <w:p w:rsidR="002B1091" w:rsidRPr="002B1091" w:rsidRDefault="002B1091" w:rsidP="002B1091">
      <w:pPr>
        <w:pStyle w:val="15"/>
        <w:ind w:firstLine="567"/>
        <w:jc w:val="both"/>
        <w:rPr>
          <w:sz w:val="24"/>
          <w:szCs w:val="24"/>
        </w:rPr>
      </w:pPr>
      <w:r w:rsidRPr="002B1091">
        <w:rPr>
          <w:b/>
          <w:sz w:val="24"/>
          <w:szCs w:val="24"/>
        </w:rPr>
        <w:t>Акционерное общество «Невинномысская электросетевая компания»</w:t>
      </w:r>
      <w:r w:rsidRPr="002B1091">
        <w:rPr>
          <w:b/>
          <w:snapToGrid/>
          <w:sz w:val="24"/>
          <w:szCs w:val="24"/>
        </w:rPr>
        <w:t xml:space="preserve">, </w:t>
      </w:r>
      <w:r w:rsidRPr="002B1091">
        <w:rPr>
          <w:sz w:val="24"/>
          <w:szCs w:val="24"/>
        </w:rPr>
        <w:t xml:space="preserve">именуемое в дальнейшем </w:t>
      </w:r>
      <w:r w:rsidRPr="002B1091">
        <w:rPr>
          <w:b/>
          <w:sz w:val="24"/>
          <w:szCs w:val="24"/>
        </w:rPr>
        <w:t>«Покупатель»</w:t>
      </w:r>
      <w:r w:rsidRPr="002B1091">
        <w:rPr>
          <w:sz w:val="24"/>
          <w:szCs w:val="24"/>
        </w:rPr>
        <w:t xml:space="preserve">, в лице генерального директора </w:t>
      </w:r>
      <w:r w:rsidRPr="002B1091">
        <w:rPr>
          <w:b/>
          <w:sz w:val="24"/>
          <w:szCs w:val="24"/>
        </w:rPr>
        <w:t>Шинкарева Евгения Васильевича</w:t>
      </w:r>
      <w:r w:rsidRPr="002B1091">
        <w:rPr>
          <w:sz w:val="24"/>
          <w:szCs w:val="24"/>
        </w:rPr>
        <w:t xml:space="preserve"> действующего на основании Устава, с другой стороны, именуемые вместе "Стороны", а по отдельности "Сторона", согласовали спецификацию № 1 о нижеследующем:</w:t>
      </w:r>
    </w:p>
    <w:p w:rsidR="002B1091" w:rsidRPr="002B1091" w:rsidRDefault="002B1091" w:rsidP="002B1091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2B1091" w:rsidRPr="002B1091" w:rsidRDefault="002B1091" w:rsidP="002B1091">
      <w:pPr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color w:val="000000"/>
          <w:sz w:val="24"/>
          <w:szCs w:val="24"/>
        </w:rPr>
        <w:t xml:space="preserve">Стоимость, ассортимент и количество поставляемого Товара </w:t>
      </w:r>
      <w:r w:rsidRPr="002B1091">
        <w:rPr>
          <w:rFonts w:ascii="Times New Roman" w:hAnsi="Times New Roman"/>
          <w:sz w:val="24"/>
          <w:szCs w:val="24"/>
        </w:rPr>
        <w:t>согласно таблицы № 1:</w:t>
      </w:r>
    </w:p>
    <w:p w:rsidR="002B1091" w:rsidRPr="002B1091" w:rsidRDefault="002B1091" w:rsidP="002B1091">
      <w:pPr>
        <w:ind w:left="1080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49"/>
        <w:gridCol w:w="880"/>
        <w:gridCol w:w="1481"/>
        <w:gridCol w:w="1407"/>
      </w:tblGrid>
      <w:tr w:rsidR="002B1091" w:rsidRPr="002B1091" w:rsidTr="00D82E32">
        <w:trPr>
          <w:jc w:val="center"/>
        </w:trPr>
        <w:tc>
          <w:tcPr>
            <w:tcW w:w="675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04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Цена (с НДС),</w:t>
            </w:r>
          </w:p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Стоимость</w:t>
            </w:r>
          </w:p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(с НДС),</w:t>
            </w:r>
          </w:p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</w:tr>
      <w:tr w:rsidR="002B1091" w:rsidRPr="002B1091" w:rsidTr="00D82E32">
        <w:trPr>
          <w:trHeight w:val="265"/>
          <w:jc w:val="center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b/>
                <w:sz w:val="24"/>
                <w:szCs w:val="24"/>
              </w:rPr>
              <w:t>Оборудование «МИРТЕК»</w:t>
            </w:r>
          </w:p>
        </w:tc>
      </w:tr>
      <w:tr w:rsidR="002B1091" w:rsidRPr="002B1091" w:rsidTr="00D82E32">
        <w:trPr>
          <w:trHeight w:val="8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shd w:val="clear" w:color="auto" w:fill="auto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Счетчик электрической энергии однофазный многофункциональный</w:t>
            </w:r>
          </w:p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</w:rPr>
              <w:t>МИРТЕК-1-РУ-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1-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1-230-5-60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433/1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4 442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124 376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1091" w:rsidRPr="002B1091" w:rsidTr="00D82E32">
        <w:trPr>
          <w:trHeight w:val="4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  <w:shd w:val="clear" w:color="auto" w:fill="auto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</w:rPr>
              <w:t xml:space="preserve">Счетчик электрической энергии трехфазный многофункциональный </w:t>
            </w:r>
          </w:p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</w:rPr>
              <w:t>МИРТЕК-3-РУ-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31-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1-230-5-60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433/1-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2</w:t>
            </w: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7 655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091" w:rsidRPr="002B1091" w:rsidRDefault="002B1091" w:rsidP="00D82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91">
              <w:rPr>
                <w:rFonts w:ascii="Times New Roman" w:hAnsi="Times New Roman"/>
                <w:sz w:val="24"/>
                <w:szCs w:val="24"/>
                <w:lang w:val="en-US"/>
              </w:rPr>
              <w:t>7 655</w:t>
            </w:r>
            <w:r w:rsidRPr="002B10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1091" w:rsidRPr="002B1091" w:rsidTr="00D82E32">
        <w:trPr>
          <w:jc w:val="center"/>
        </w:trPr>
        <w:tc>
          <w:tcPr>
            <w:tcW w:w="675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</w:tcPr>
          <w:p w:rsidR="002B1091" w:rsidRPr="002B1091" w:rsidRDefault="002B1091" w:rsidP="00D82E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4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1091" w:rsidRPr="002B1091" w:rsidRDefault="002B1091" w:rsidP="00D82E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091">
              <w:rPr>
                <w:rFonts w:ascii="Times New Roman" w:eastAsia="Calibri" w:hAnsi="Times New Roman"/>
                <w:b/>
                <w:sz w:val="24"/>
                <w:szCs w:val="24"/>
              </w:rPr>
              <w:t>132 031.00</w:t>
            </w:r>
          </w:p>
        </w:tc>
      </w:tr>
    </w:tbl>
    <w:p w:rsidR="002B1091" w:rsidRPr="002B1091" w:rsidRDefault="002B1091" w:rsidP="002B1091">
      <w:pPr>
        <w:rPr>
          <w:rFonts w:ascii="Times New Roman" w:hAnsi="Times New Roman"/>
          <w:snapToGrid w:val="0"/>
          <w:sz w:val="24"/>
          <w:szCs w:val="24"/>
        </w:rPr>
      </w:pPr>
      <w:r w:rsidRPr="002B1091">
        <w:rPr>
          <w:rFonts w:ascii="Times New Roman" w:hAnsi="Times New Roman"/>
          <w:b/>
          <w:snapToGrid w:val="0"/>
          <w:sz w:val="24"/>
          <w:szCs w:val="24"/>
        </w:rPr>
        <w:t xml:space="preserve">Итого: </w:t>
      </w:r>
      <w:r w:rsidRPr="002B1091">
        <w:rPr>
          <w:rFonts w:ascii="Times New Roman" w:hAnsi="Times New Roman"/>
          <w:snapToGrid w:val="0"/>
          <w:sz w:val="24"/>
          <w:szCs w:val="24"/>
        </w:rPr>
        <w:t>Сумма по настоящей Спецификации составляет:</w:t>
      </w:r>
    </w:p>
    <w:p w:rsidR="002B1091" w:rsidRPr="002B1091" w:rsidRDefault="002B1091" w:rsidP="002B1091">
      <w:pPr>
        <w:rPr>
          <w:rFonts w:ascii="Times New Roman" w:hAnsi="Times New Roman"/>
          <w:b/>
          <w:sz w:val="24"/>
          <w:szCs w:val="24"/>
        </w:rPr>
      </w:pPr>
      <w:r w:rsidRPr="002B1091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Pr="002B1091">
        <w:rPr>
          <w:rFonts w:ascii="Times New Roman" w:hAnsi="Times New Roman"/>
          <w:b/>
          <w:snapToGrid w:val="0"/>
          <w:sz w:val="24"/>
          <w:szCs w:val="24"/>
        </w:rPr>
        <w:t xml:space="preserve">132 031,00 (Сто тридцать две тысячи тридцать один) рубль 00 коп., в т.ч. НДС 18% - </w:t>
      </w:r>
      <w:r w:rsidRPr="002B1091">
        <w:rPr>
          <w:rFonts w:ascii="Times New Roman" w:hAnsi="Times New Roman"/>
          <w:b/>
          <w:sz w:val="24"/>
          <w:szCs w:val="24"/>
        </w:rPr>
        <w:t>20 140,32 (Двадцать тысяч сто сорок) рублей 32 копейка.</w:t>
      </w:r>
    </w:p>
    <w:p w:rsidR="002B1091" w:rsidRPr="002B1091" w:rsidRDefault="002B1091" w:rsidP="002B1091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С  комплектом Товара  поставляется: счет-фактура,  товарная накладная, сертификат, паспорт.</w:t>
      </w:r>
    </w:p>
    <w:p w:rsidR="002B1091" w:rsidRPr="002B1091" w:rsidRDefault="002B1091" w:rsidP="002B1091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 xml:space="preserve">Дата изготовления Товара - 2016 год. </w:t>
      </w:r>
    </w:p>
    <w:p w:rsidR="002B1091" w:rsidRPr="002B1091" w:rsidRDefault="002B1091" w:rsidP="002B1091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sz w:val="24"/>
          <w:szCs w:val="24"/>
        </w:rPr>
        <w:t>Товар передается Покупателю на складе Поставщика.</w:t>
      </w:r>
    </w:p>
    <w:p w:rsidR="002B1091" w:rsidRPr="002B1091" w:rsidRDefault="002B1091" w:rsidP="002B1091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B1091">
        <w:rPr>
          <w:rFonts w:ascii="Times New Roman" w:eastAsia="Calibri" w:hAnsi="Times New Roman"/>
          <w:sz w:val="24"/>
          <w:szCs w:val="24"/>
        </w:rPr>
        <w:t>Спецификация № 1 вступает в силу с момента подписания и является неотъемлемой частью договора купли-продажи № ТДМ 128/16 от «       » декабря  2016 г.</w:t>
      </w:r>
    </w:p>
    <w:p w:rsidR="002B1091" w:rsidRPr="002B1091" w:rsidRDefault="002B1091" w:rsidP="002B1091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2B1091">
        <w:rPr>
          <w:rFonts w:ascii="Times New Roman" w:eastAsia="Calibri" w:hAnsi="Times New Roman"/>
          <w:sz w:val="24"/>
          <w:szCs w:val="24"/>
        </w:rPr>
        <w:t>Во всем остальном, не указанном в настоящей Спецификации стороны руководствуются положениями  Договора № ТДМ 128/1 от «      » декабря  2016г.</w:t>
      </w:r>
    </w:p>
    <w:p w:rsidR="002B1091" w:rsidRPr="002B1091" w:rsidRDefault="002B1091" w:rsidP="002B1091">
      <w:pPr>
        <w:rPr>
          <w:rFonts w:ascii="Times New Roman" w:eastAsia="Calibri" w:hAnsi="Times New Roman"/>
          <w:bCs/>
          <w:sz w:val="24"/>
          <w:szCs w:val="24"/>
        </w:rPr>
      </w:pPr>
      <w:r w:rsidRPr="002B109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2B1091" w:rsidRPr="002B1091" w:rsidRDefault="002B1091" w:rsidP="002B1091">
      <w:pPr>
        <w:rPr>
          <w:rFonts w:ascii="Times New Roman" w:hAnsi="Times New Roman"/>
          <w:b/>
          <w:bCs/>
          <w:sz w:val="24"/>
          <w:szCs w:val="24"/>
        </w:rPr>
      </w:pPr>
      <w:r w:rsidRPr="002B1091">
        <w:rPr>
          <w:rFonts w:ascii="Times New Roman" w:hAnsi="Times New Roman"/>
          <w:b/>
          <w:bCs/>
          <w:sz w:val="24"/>
          <w:szCs w:val="24"/>
        </w:rPr>
        <w:t>Поставщик                                                                            Покупатель</w:t>
      </w:r>
    </w:p>
    <w:p w:rsidR="002B1091" w:rsidRPr="002B1091" w:rsidRDefault="002B1091" w:rsidP="002B1091">
      <w:pPr>
        <w:rPr>
          <w:rFonts w:ascii="Times New Roman" w:hAnsi="Times New Roman"/>
          <w:bCs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bCs/>
          <w:sz w:val="24"/>
          <w:szCs w:val="24"/>
        </w:rPr>
      </w:pPr>
      <w:r w:rsidRPr="002B1091">
        <w:rPr>
          <w:rFonts w:ascii="Times New Roman" w:hAnsi="Times New Roman"/>
          <w:bCs/>
          <w:sz w:val="24"/>
          <w:szCs w:val="24"/>
        </w:rPr>
        <w:t>Директор ООО ТД «МИРТЕК»                                            Генеральный директор АО «НЭСК»</w:t>
      </w:r>
    </w:p>
    <w:p w:rsidR="002B1091" w:rsidRPr="002B1091" w:rsidRDefault="002B1091" w:rsidP="002B1091">
      <w:pPr>
        <w:rPr>
          <w:rFonts w:ascii="Times New Roman" w:hAnsi="Times New Roman"/>
          <w:bCs/>
          <w:sz w:val="24"/>
          <w:szCs w:val="24"/>
        </w:rPr>
      </w:pPr>
    </w:p>
    <w:p w:rsidR="002B1091" w:rsidRPr="002B1091" w:rsidRDefault="002B1091" w:rsidP="002B1091">
      <w:pPr>
        <w:rPr>
          <w:rFonts w:ascii="Times New Roman" w:hAnsi="Times New Roman"/>
          <w:sz w:val="24"/>
          <w:szCs w:val="24"/>
        </w:rPr>
      </w:pPr>
      <w:r w:rsidRPr="002B1091">
        <w:rPr>
          <w:rFonts w:ascii="Times New Roman" w:hAnsi="Times New Roman"/>
          <w:bCs/>
          <w:sz w:val="24"/>
          <w:szCs w:val="24"/>
        </w:rPr>
        <w:t>________________/Жидков И.Н.                                         _____________/Шинкарев Е.В.</w:t>
      </w:r>
    </w:p>
    <w:p w:rsidR="006E2D8E" w:rsidRPr="002B1091" w:rsidRDefault="006E2D8E" w:rsidP="009C00FC">
      <w:pPr>
        <w:pStyle w:val="af1"/>
        <w:spacing w:line="276" w:lineRule="auto"/>
      </w:pPr>
    </w:p>
    <w:sectPr w:rsidR="006E2D8E" w:rsidRPr="002B1091" w:rsidSect="00120601">
      <w:pgSz w:w="11905" w:h="16837"/>
      <w:pgMar w:top="426" w:right="912" w:bottom="709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82" w:rsidRDefault="00463904">
      <w:r>
        <w:separator/>
      </w:r>
    </w:p>
  </w:endnote>
  <w:endnote w:type="continuationSeparator" w:id="0">
    <w:p w:rsidR="00693A82" w:rsidRDefault="004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82" w:rsidRDefault="00463904">
      <w:r>
        <w:separator/>
      </w:r>
    </w:p>
  </w:footnote>
  <w:footnote w:type="continuationSeparator" w:id="0">
    <w:p w:rsidR="00693A82" w:rsidRDefault="004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2E77BD0"/>
    <w:multiLevelType w:val="hybridMultilevel"/>
    <w:tmpl w:val="B80297F8"/>
    <w:lvl w:ilvl="0" w:tplc="DF6A9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8B3AB1"/>
    <w:multiLevelType w:val="multilevel"/>
    <w:tmpl w:val="A54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>
    <w:nsid w:val="06D53ABA"/>
    <w:multiLevelType w:val="singleLevel"/>
    <w:tmpl w:val="5F2A465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0EB01E71"/>
    <w:multiLevelType w:val="multilevel"/>
    <w:tmpl w:val="4A38D1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107104B4"/>
    <w:multiLevelType w:val="multilevel"/>
    <w:tmpl w:val="155A9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10A06AD5"/>
    <w:multiLevelType w:val="multilevel"/>
    <w:tmpl w:val="7D0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0">
    <w:nsid w:val="5FE46C46"/>
    <w:multiLevelType w:val="singleLevel"/>
    <w:tmpl w:val="F68A987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29F3184"/>
    <w:multiLevelType w:val="hybridMultilevel"/>
    <w:tmpl w:val="D70EE5DE"/>
    <w:lvl w:ilvl="0" w:tplc="EB5CDD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075E98"/>
    <w:multiLevelType w:val="multilevel"/>
    <w:tmpl w:val="388C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D304FE"/>
    <w:multiLevelType w:val="multilevel"/>
    <w:tmpl w:val="87E61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426045"/>
    <w:multiLevelType w:val="hybridMultilevel"/>
    <w:tmpl w:val="0964909E"/>
    <w:lvl w:ilvl="0" w:tplc="ED06B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BFE4BB2"/>
    <w:multiLevelType w:val="multilevel"/>
    <w:tmpl w:val="523A00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53E1A77"/>
    <w:multiLevelType w:val="multilevel"/>
    <w:tmpl w:val="A564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29">
    <w:nsid w:val="777D3832"/>
    <w:multiLevelType w:val="multilevel"/>
    <w:tmpl w:val="0C465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B8717A"/>
    <w:multiLevelType w:val="multilevel"/>
    <w:tmpl w:val="5926A2E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20"/>
  </w:num>
  <w:num w:numId="20">
    <w:abstractNumId w:val="29"/>
  </w:num>
  <w:num w:numId="21">
    <w:abstractNumId w:val="24"/>
  </w:num>
  <w:num w:numId="22">
    <w:abstractNumId w:val="22"/>
  </w:num>
  <w:num w:numId="2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23348"/>
    <w:rsid w:val="00023EA0"/>
    <w:rsid w:val="00024465"/>
    <w:rsid w:val="00024807"/>
    <w:rsid w:val="00026FC7"/>
    <w:rsid w:val="000306C6"/>
    <w:rsid w:val="00031D00"/>
    <w:rsid w:val="00032320"/>
    <w:rsid w:val="000343CC"/>
    <w:rsid w:val="000359F2"/>
    <w:rsid w:val="00037C0B"/>
    <w:rsid w:val="00040BF8"/>
    <w:rsid w:val="00043399"/>
    <w:rsid w:val="00045E87"/>
    <w:rsid w:val="000518CF"/>
    <w:rsid w:val="00054BA9"/>
    <w:rsid w:val="000606B5"/>
    <w:rsid w:val="00070E7B"/>
    <w:rsid w:val="000726D1"/>
    <w:rsid w:val="00072A05"/>
    <w:rsid w:val="00072B7A"/>
    <w:rsid w:val="00074B38"/>
    <w:rsid w:val="00074D08"/>
    <w:rsid w:val="00074E3C"/>
    <w:rsid w:val="00077362"/>
    <w:rsid w:val="00085DD6"/>
    <w:rsid w:val="00090FA5"/>
    <w:rsid w:val="00091293"/>
    <w:rsid w:val="00091CF7"/>
    <w:rsid w:val="00092C13"/>
    <w:rsid w:val="00092C39"/>
    <w:rsid w:val="000943A7"/>
    <w:rsid w:val="00096EB1"/>
    <w:rsid w:val="00097F37"/>
    <w:rsid w:val="000A0A64"/>
    <w:rsid w:val="000A14E7"/>
    <w:rsid w:val="000A4A06"/>
    <w:rsid w:val="000B10B9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D4DC8"/>
    <w:rsid w:val="000D72B4"/>
    <w:rsid w:val="000E2989"/>
    <w:rsid w:val="000E4F95"/>
    <w:rsid w:val="000E7C19"/>
    <w:rsid w:val="000F031E"/>
    <w:rsid w:val="000F3C95"/>
    <w:rsid w:val="000F537F"/>
    <w:rsid w:val="000F756E"/>
    <w:rsid w:val="00100527"/>
    <w:rsid w:val="00100CF5"/>
    <w:rsid w:val="00101DE7"/>
    <w:rsid w:val="00102E11"/>
    <w:rsid w:val="001037BA"/>
    <w:rsid w:val="00103EE1"/>
    <w:rsid w:val="00104C61"/>
    <w:rsid w:val="001077FC"/>
    <w:rsid w:val="00111521"/>
    <w:rsid w:val="00111615"/>
    <w:rsid w:val="00111CFE"/>
    <w:rsid w:val="00113665"/>
    <w:rsid w:val="00113D38"/>
    <w:rsid w:val="00120601"/>
    <w:rsid w:val="00123D03"/>
    <w:rsid w:val="00126777"/>
    <w:rsid w:val="00127173"/>
    <w:rsid w:val="0013080C"/>
    <w:rsid w:val="00133527"/>
    <w:rsid w:val="00137FC1"/>
    <w:rsid w:val="0014065E"/>
    <w:rsid w:val="00140F0A"/>
    <w:rsid w:val="0014333B"/>
    <w:rsid w:val="001515E4"/>
    <w:rsid w:val="00153078"/>
    <w:rsid w:val="00153CC9"/>
    <w:rsid w:val="00155130"/>
    <w:rsid w:val="00161DBB"/>
    <w:rsid w:val="0016390E"/>
    <w:rsid w:val="001674B7"/>
    <w:rsid w:val="00172631"/>
    <w:rsid w:val="00172E8A"/>
    <w:rsid w:val="001733FE"/>
    <w:rsid w:val="001770AD"/>
    <w:rsid w:val="00177514"/>
    <w:rsid w:val="00177725"/>
    <w:rsid w:val="00177971"/>
    <w:rsid w:val="0018081F"/>
    <w:rsid w:val="00182772"/>
    <w:rsid w:val="001830B8"/>
    <w:rsid w:val="001844A6"/>
    <w:rsid w:val="00184874"/>
    <w:rsid w:val="00185880"/>
    <w:rsid w:val="001A41AE"/>
    <w:rsid w:val="001A7FC4"/>
    <w:rsid w:val="001B1A9C"/>
    <w:rsid w:val="001B36E2"/>
    <w:rsid w:val="001B5625"/>
    <w:rsid w:val="001B5BE4"/>
    <w:rsid w:val="001C21F8"/>
    <w:rsid w:val="001C2435"/>
    <w:rsid w:val="001C5A38"/>
    <w:rsid w:val="001C5D5F"/>
    <w:rsid w:val="001C7DC7"/>
    <w:rsid w:val="001D0486"/>
    <w:rsid w:val="001D3285"/>
    <w:rsid w:val="001D6ED0"/>
    <w:rsid w:val="001E15A0"/>
    <w:rsid w:val="001F374D"/>
    <w:rsid w:val="001F4BF8"/>
    <w:rsid w:val="001F5D44"/>
    <w:rsid w:val="002038AE"/>
    <w:rsid w:val="00205D4E"/>
    <w:rsid w:val="00207D89"/>
    <w:rsid w:val="00216B62"/>
    <w:rsid w:val="002171AB"/>
    <w:rsid w:val="00217890"/>
    <w:rsid w:val="002205B7"/>
    <w:rsid w:val="00220C9A"/>
    <w:rsid w:val="002228C6"/>
    <w:rsid w:val="00223D6E"/>
    <w:rsid w:val="00230C0B"/>
    <w:rsid w:val="002334A1"/>
    <w:rsid w:val="0023567A"/>
    <w:rsid w:val="00236D4E"/>
    <w:rsid w:val="00237076"/>
    <w:rsid w:val="00242ABA"/>
    <w:rsid w:val="00242C9E"/>
    <w:rsid w:val="002466A3"/>
    <w:rsid w:val="00252E6F"/>
    <w:rsid w:val="002562E0"/>
    <w:rsid w:val="002600A2"/>
    <w:rsid w:val="00260E2E"/>
    <w:rsid w:val="00262E76"/>
    <w:rsid w:val="0026621F"/>
    <w:rsid w:val="00267A3B"/>
    <w:rsid w:val="0027336F"/>
    <w:rsid w:val="0027562B"/>
    <w:rsid w:val="00280C4F"/>
    <w:rsid w:val="0028149A"/>
    <w:rsid w:val="00283940"/>
    <w:rsid w:val="00285754"/>
    <w:rsid w:val="002874E6"/>
    <w:rsid w:val="00292C9B"/>
    <w:rsid w:val="00296CD6"/>
    <w:rsid w:val="002A16B0"/>
    <w:rsid w:val="002A40E4"/>
    <w:rsid w:val="002B1091"/>
    <w:rsid w:val="002B21B6"/>
    <w:rsid w:val="002B25A1"/>
    <w:rsid w:val="002B2799"/>
    <w:rsid w:val="002B6D05"/>
    <w:rsid w:val="002C0FC6"/>
    <w:rsid w:val="002C3222"/>
    <w:rsid w:val="002D4152"/>
    <w:rsid w:val="002D7552"/>
    <w:rsid w:val="002E2A94"/>
    <w:rsid w:val="002E3928"/>
    <w:rsid w:val="002F77C6"/>
    <w:rsid w:val="0030139B"/>
    <w:rsid w:val="00301C02"/>
    <w:rsid w:val="003026C7"/>
    <w:rsid w:val="00303CC0"/>
    <w:rsid w:val="003060AD"/>
    <w:rsid w:val="003067F0"/>
    <w:rsid w:val="00307AA0"/>
    <w:rsid w:val="003158AD"/>
    <w:rsid w:val="00316EEB"/>
    <w:rsid w:val="00321665"/>
    <w:rsid w:val="003234BF"/>
    <w:rsid w:val="00323878"/>
    <w:rsid w:val="00325D95"/>
    <w:rsid w:val="003264F9"/>
    <w:rsid w:val="00327831"/>
    <w:rsid w:val="00327DC8"/>
    <w:rsid w:val="00336197"/>
    <w:rsid w:val="003409C0"/>
    <w:rsid w:val="0034241A"/>
    <w:rsid w:val="00343647"/>
    <w:rsid w:val="0034560E"/>
    <w:rsid w:val="0034738B"/>
    <w:rsid w:val="0034776E"/>
    <w:rsid w:val="00356374"/>
    <w:rsid w:val="003614F7"/>
    <w:rsid w:val="00361EEC"/>
    <w:rsid w:val="0036216E"/>
    <w:rsid w:val="003621BF"/>
    <w:rsid w:val="00370527"/>
    <w:rsid w:val="00371105"/>
    <w:rsid w:val="003714F9"/>
    <w:rsid w:val="0037700A"/>
    <w:rsid w:val="00383698"/>
    <w:rsid w:val="00386FCD"/>
    <w:rsid w:val="00392B10"/>
    <w:rsid w:val="00393B14"/>
    <w:rsid w:val="00395A09"/>
    <w:rsid w:val="003A0C6C"/>
    <w:rsid w:val="003A1074"/>
    <w:rsid w:val="003A3212"/>
    <w:rsid w:val="003A6300"/>
    <w:rsid w:val="003A68A6"/>
    <w:rsid w:val="003B0F3D"/>
    <w:rsid w:val="003B39DF"/>
    <w:rsid w:val="003C0A01"/>
    <w:rsid w:val="003C29A2"/>
    <w:rsid w:val="003C4DDC"/>
    <w:rsid w:val="003D5152"/>
    <w:rsid w:val="003D5FD8"/>
    <w:rsid w:val="003E08AB"/>
    <w:rsid w:val="003E0CBC"/>
    <w:rsid w:val="003E1CC8"/>
    <w:rsid w:val="003E5256"/>
    <w:rsid w:val="003F44C1"/>
    <w:rsid w:val="00401825"/>
    <w:rsid w:val="00404F41"/>
    <w:rsid w:val="00407D51"/>
    <w:rsid w:val="0041123B"/>
    <w:rsid w:val="00411E6C"/>
    <w:rsid w:val="00415386"/>
    <w:rsid w:val="00415F4F"/>
    <w:rsid w:val="00416272"/>
    <w:rsid w:val="00422CD9"/>
    <w:rsid w:val="0042382F"/>
    <w:rsid w:val="00423BAB"/>
    <w:rsid w:val="00424A50"/>
    <w:rsid w:val="00424C44"/>
    <w:rsid w:val="0043238C"/>
    <w:rsid w:val="004359B1"/>
    <w:rsid w:val="00440877"/>
    <w:rsid w:val="0044305E"/>
    <w:rsid w:val="00445B91"/>
    <w:rsid w:val="004508F3"/>
    <w:rsid w:val="00452573"/>
    <w:rsid w:val="00452AF2"/>
    <w:rsid w:val="00452C62"/>
    <w:rsid w:val="0045361C"/>
    <w:rsid w:val="0045409D"/>
    <w:rsid w:val="00454809"/>
    <w:rsid w:val="00454B48"/>
    <w:rsid w:val="004550CF"/>
    <w:rsid w:val="00462349"/>
    <w:rsid w:val="00463904"/>
    <w:rsid w:val="00463D0B"/>
    <w:rsid w:val="004665B2"/>
    <w:rsid w:val="004754B3"/>
    <w:rsid w:val="0048423B"/>
    <w:rsid w:val="00490328"/>
    <w:rsid w:val="004907DD"/>
    <w:rsid w:val="004914D5"/>
    <w:rsid w:val="00494774"/>
    <w:rsid w:val="004957BE"/>
    <w:rsid w:val="004A489B"/>
    <w:rsid w:val="004A5893"/>
    <w:rsid w:val="004A6506"/>
    <w:rsid w:val="004B2864"/>
    <w:rsid w:val="004B4A66"/>
    <w:rsid w:val="004C1EF4"/>
    <w:rsid w:val="004D033F"/>
    <w:rsid w:val="004D0FA7"/>
    <w:rsid w:val="004D24AC"/>
    <w:rsid w:val="004E18EC"/>
    <w:rsid w:val="004E49A9"/>
    <w:rsid w:val="004E49BE"/>
    <w:rsid w:val="004E5387"/>
    <w:rsid w:val="004E710C"/>
    <w:rsid w:val="005036CB"/>
    <w:rsid w:val="00503C95"/>
    <w:rsid w:val="00504B28"/>
    <w:rsid w:val="00507357"/>
    <w:rsid w:val="00515EE7"/>
    <w:rsid w:val="00516F67"/>
    <w:rsid w:val="00523DE4"/>
    <w:rsid w:val="00527FF8"/>
    <w:rsid w:val="005314F3"/>
    <w:rsid w:val="00535806"/>
    <w:rsid w:val="00537DE5"/>
    <w:rsid w:val="00542AFE"/>
    <w:rsid w:val="00542E69"/>
    <w:rsid w:val="00550C3E"/>
    <w:rsid w:val="00550E70"/>
    <w:rsid w:val="00551DFC"/>
    <w:rsid w:val="005535BA"/>
    <w:rsid w:val="00556E3B"/>
    <w:rsid w:val="0055707B"/>
    <w:rsid w:val="00563817"/>
    <w:rsid w:val="005678D7"/>
    <w:rsid w:val="00571142"/>
    <w:rsid w:val="00571299"/>
    <w:rsid w:val="00571FD8"/>
    <w:rsid w:val="0057299F"/>
    <w:rsid w:val="00573792"/>
    <w:rsid w:val="00576350"/>
    <w:rsid w:val="00576E85"/>
    <w:rsid w:val="00577B8B"/>
    <w:rsid w:val="005827E4"/>
    <w:rsid w:val="00590355"/>
    <w:rsid w:val="00590E38"/>
    <w:rsid w:val="0059221D"/>
    <w:rsid w:val="00592B25"/>
    <w:rsid w:val="0059335E"/>
    <w:rsid w:val="00593387"/>
    <w:rsid w:val="0059474B"/>
    <w:rsid w:val="00596E76"/>
    <w:rsid w:val="005A387C"/>
    <w:rsid w:val="005B25E4"/>
    <w:rsid w:val="005B5FB5"/>
    <w:rsid w:val="005C44C0"/>
    <w:rsid w:val="005D1525"/>
    <w:rsid w:val="005D7A54"/>
    <w:rsid w:val="005E49BD"/>
    <w:rsid w:val="005E4E42"/>
    <w:rsid w:val="005E7458"/>
    <w:rsid w:val="005F2E36"/>
    <w:rsid w:val="00606491"/>
    <w:rsid w:val="00606A7A"/>
    <w:rsid w:val="006070C8"/>
    <w:rsid w:val="00607A5B"/>
    <w:rsid w:val="006108C1"/>
    <w:rsid w:val="0061257C"/>
    <w:rsid w:val="00616F57"/>
    <w:rsid w:val="00624E37"/>
    <w:rsid w:val="006255C3"/>
    <w:rsid w:val="006261BC"/>
    <w:rsid w:val="006262BF"/>
    <w:rsid w:val="00626ECA"/>
    <w:rsid w:val="00630D62"/>
    <w:rsid w:val="006319BF"/>
    <w:rsid w:val="00632305"/>
    <w:rsid w:val="006335DC"/>
    <w:rsid w:val="00637AC7"/>
    <w:rsid w:val="006426C0"/>
    <w:rsid w:val="00644EF6"/>
    <w:rsid w:val="00645ABB"/>
    <w:rsid w:val="00646497"/>
    <w:rsid w:val="00653063"/>
    <w:rsid w:val="006553B4"/>
    <w:rsid w:val="00655AAF"/>
    <w:rsid w:val="0065643C"/>
    <w:rsid w:val="00656604"/>
    <w:rsid w:val="00656F9F"/>
    <w:rsid w:val="0065724E"/>
    <w:rsid w:val="006725F7"/>
    <w:rsid w:val="00672ACA"/>
    <w:rsid w:val="00675E36"/>
    <w:rsid w:val="00677747"/>
    <w:rsid w:val="006827FB"/>
    <w:rsid w:val="00684A37"/>
    <w:rsid w:val="00684A89"/>
    <w:rsid w:val="00690721"/>
    <w:rsid w:val="006908B1"/>
    <w:rsid w:val="006919E6"/>
    <w:rsid w:val="00693A82"/>
    <w:rsid w:val="00694C6B"/>
    <w:rsid w:val="006A1EA3"/>
    <w:rsid w:val="006A7963"/>
    <w:rsid w:val="006A7C3D"/>
    <w:rsid w:val="006B046C"/>
    <w:rsid w:val="006B4CAF"/>
    <w:rsid w:val="006B6533"/>
    <w:rsid w:val="006C09C4"/>
    <w:rsid w:val="006C7D17"/>
    <w:rsid w:val="006D0477"/>
    <w:rsid w:val="006D3419"/>
    <w:rsid w:val="006D3E0F"/>
    <w:rsid w:val="006D53A2"/>
    <w:rsid w:val="006E25B0"/>
    <w:rsid w:val="006E2D8E"/>
    <w:rsid w:val="006E3818"/>
    <w:rsid w:val="006E5C90"/>
    <w:rsid w:val="006F5EB2"/>
    <w:rsid w:val="0070228E"/>
    <w:rsid w:val="00704171"/>
    <w:rsid w:val="00710C77"/>
    <w:rsid w:val="007159AB"/>
    <w:rsid w:val="0071686F"/>
    <w:rsid w:val="00716A63"/>
    <w:rsid w:val="00716E90"/>
    <w:rsid w:val="0071771B"/>
    <w:rsid w:val="00723EBA"/>
    <w:rsid w:val="00724C19"/>
    <w:rsid w:val="00725AA5"/>
    <w:rsid w:val="00725F66"/>
    <w:rsid w:val="00733A94"/>
    <w:rsid w:val="007451CE"/>
    <w:rsid w:val="00746914"/>
    <w:rsid w:val="007537BE"/>
    <w:rsid w:val="007538F4"/>
    <w:rsid w:val="0075417C"/>
    <w:rsid w:val="00755719"/>
    <w:rsid w:val="00755BCE"/>
    <w:rsid w:val="0075760F"/>
    <w:rsid w:val="007612F8"/>
    <w:rsid w:val="00762DE0"/>
    <w:rsid w:val="00762F35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73A5"/>
    <w:rsid w:val="007B2BD2"/>
    <w:rsid w:val="007B359D"/>
    <w:rsid w:val="007B4593"/>
    <w:rsid w:val="007B5823"/>
    <w:rsid w:val="007B5A5D"/>
    <w:rsid w:val="007B7556"/>
    <w:rsid w:val="007C0786"/>
    <w:rsid w:val="007C6957"/>
    <w:rsid w:val="007D3CC6"/>
    <w:rsid w:val="007D4329"/>
    <w:rsid w:val="007D4652"/>
    <w:rsid w:val="007D4B40"/>
    <w:rsid w:val="007E2D94"/>
    <w:rsid w:val="007E3FCE"/>
    <w:rsid w:val="007E409D"/>
    <w:rsid w:val="007E6D53"/>
    <w:rsid w:val="007E7422"/>
    <w:rsid w:val="007F2DC9"/>
    <w:rsid w:val="007F4B17"/>
    <w:rsid w:val="007F7BE0"/>
    <w:rsid w:val="00804715"/>
    <w:rsid w:val="008061F2"/>
    <w:rsid w:val="00811F25"/>
    <w:rsid w:val="00813078"/>
    <w:rsid w:val="008205E8"/>
    <w:rsid w:val="008215DF"/>
    <w:rsid w:val="00826111"/>
    <w:rsid w:val="00830EE6"/>
    <w:rsid w:val="00833096"/>
    <w:rsid w:val="00835F5B"/>
    <w:rsid w:val="008376F3"/>
    <w:rsid w:val="00840ECC"/>
    <w:rsid w:val="00841F79"/>
    <w:rsid w:val="008437A5"/>
    <w:rsid w:val="00847E97"/>
    <w:rsid w:val="00853604"/>
    <w:rsid w:val="008622F2"/>
    <w:rsid w:val="0086259C"/>
    <w:rsid w:val="00862D4D"/>
    <w:rsid w:val="00863A2B"/>
    <w:rsid w:val="00865E6A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5FE7"/>
    <w:rsid w:val="0088796D"/>
    <w:rsid w:val="0089479D"/>
    <w:rsid w:val="00895ADF"/>
    <w:rsid w:val="008976F1"/>
    <w:rsid w:val="008979FB"/>
    <w:rsid w:val="008A47D0"/>
    <w:rsid w:val="008B0906"/>
    <w:rsid w:val="008B0B10"/>
    <w:rsid w:val="008B0E69"/>
    <w:rsid w:val="008B2931"/>
    <w:rsid w:val="008B6AC0"/>
    <w:rsid w:val="008B6AF2"/>
    <w:rsid w:val="008C494E"/>
    <w:rsid w:val="008D0C20"/>
    <w:rsid w:val="008D30D8"/>
    <w:rsid w:val="008D448E"/>
    <w:rsid w:val="008D55F9"/>
    <w:rsid w:val="008D6645"/>
    <w:rsid w:val="008E02BB"/>
    <w:rsid w:val="008E48E2"/>
    <w:rsid w:val="008E670E"/>
    <w:rsid w:val="008F07C5"/>
    <w:rsid w:val="008F1AF6"/>
    <w:rsid w:val="0090091C"/>
    <w:rsid w:val="00903AFE"/>
    <w:rsid w:val="00910121"/>
    <w:rsid w:val="009102A2"/>
    <w:rsid w:val="00921F61"/>
    <w:rsid w:val="009230BB"/>
    <w:rsid w:val="00924098"/>
    <w:rsid w:val="00924AB8"/>
    <w:rsid w:val="00924CEC"/>
    <w:rsid w:val="00930AF9"/>
    <w:rsid w:val="00936AE8"/>
    <w:rsid w:val="009372CE"/>
    <w:rsid w:val="00937C62"/>
    <w:rsid w:val="00940096"/>
    <w:rsid w:val="00942CD3"/>
    <w:rsid w:val="009519ED"/>
    <w:rsid w:val="0095550A"/>
    <w:rsid w:val="00960D64"/>
    <w:rsid w:val="0096197F"/>
    <w:rsid w:val="009650DD"/>
    <w:rsid w:val="0097666D"/>
    <w:rsid w:val="00976B3C"/>
    <w:rsid w:val="009804F1"/>
    <w:rsid w:val="009814F2"/>
    <w:rsid w:val="00983B3F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B2EAC"/>
    <w:rsid w:val="009C00FC"/>
    <w:rsid w:val="009C1576"/>
    <w:rsid w:val="009C220D"/>
    <w:rsid w:val="009C4C16"/>
    <w:rsid w:val="009C5CDC"/>
    <w:rsid w:val="009C6973"/>
    <w:rsid w:val="009C7F91"/>
    <w:rsid w:val="009D6319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4F9"/>
    <w:rsid w:val="00A115FE"/>
    <w:rsid w:val="00A1169C"/>
    <w:rsid w:val="00A12E1C"/>
    <w:rsid w:val="00A12E4E"/>
    <w:rsid w:val="00A14148"/>
    <w:rsid w:val="00A144A9"/>
    <w:rsid w:val="00A16349"/>
    <w:rsid w:val="00A22D83"/>
    <w:rsid w:val="00A2340B"/>
    <w:rsid w:val="00A25F91"/>
    <w:rsid w:val="00A34997"/>
    <w:rsid w:val="00A42463"/>
    <w:rsid w:val="00A47BE4"/>
    <w:rsid w:val="00A505E9"/>
    <w:rsid w:val="00A538E3"/>
    <w:rsid w:val="00A5465A"/>
    <w:rsid w:val="00A612DF"/>
    <w:rsid w:val="00A61B51"/>
    <w:rsid w:val="00A63ACE"/>
    <w:rsid w:val="00A63DE0"/>
    <w:rsid w:val="00A6725A"/>
    <w:rsid w:val="00A672B2"/>
    <w:rsid w:val="00A702F9"/>
    <w:rsid w:val="00A71504"/>
    <w:rsid w:val="00A7378F"/>
    <w:rsid w:val="00A75045"/>
    <w:rsid w:val="00A83075"/>
    <w:rsid w:val="00A848DE"/>
    <w:rsid w:val="00A91258"/>
    <w:rsid w:val="00A931F0"/>
    <w:rsid w:val="00A933D4"/>
    <w:rsid w:val="00A93EF2"/>
    <w:rsid w:val="00A96A9D"/>
    <w:rsid w:val="00AA3C4B"/>
    <w:rsid w:val="00AA48B7"/>
    <w:rsid w:val="00AB27FD"/>
    <w:rsid w:val="00AB4186"/>
    <w:rsid w:val="00AB423B"/>
    <w:rsid w:val="00AC09F3"/>
    <w:rsid w:val="00AC5BFF"/>
    <w:rsid w:val="00AC795A"/>
    <w:rsid w:val="00AD0A1D"/>
    <w:rsid w:val="00AD3B15"/>
    <w:rsid w:val="00AD3BF3"/>
    <w:rsid w:val="00AD457D"/>
    <w:rsid w:val="00AD6142"/>
    <w:rsid w:val="00AE7C4D"/>
    <w:rsid w:val="00AF0049"/>
    <w:rsid w:val="00AF1D37"/>
    <w:rsid w:val="00AF6FB9"/>
    <w:rsid w:val="00AF7DEF"/>
    <w:rsid w:val="00B0178A"/>
    <w:rsid w:val="00B01D7F"/>
    <w:rsid w:val="00B02F43"/>
    <w:rsid w:val="00B0602B"/>
    <w:rsid w:val="00B123C2"/>
    <w:rsid w:val="00B13077"/>
    <w:rsid w:val="00B1594B"/>
    <w:rsid w:val="00B15EBF"/>
    <w:rsid w:val="00B26E26"/>
    <w:rsid w:val="00B33FA3"/>
    <w:rsid w:val="00B35A54"/>
    <w:rsid w:val="00B35D3A"/>
    <w:rsid w:val="00B4184F"/>
    <w:rsid w:val="00B44B90"/>
    <w:rsid w:val="00B46BC6"/>
    <w:rsid w:val="00B57B85"/>
    <w:rsid w:val="00B63E69"/>
    <w:rsid w:val="00B71C8D"/>
    <w:rsid w:val="00B72957"/>
    <w:rsid w:val="00B75A9A"/>
    <w:rsid w:val="00B813D4"/>
    <w:rsid w:val="00B81D40"/>
    <w:rsid w:val="00B839F0"/>
    <w:rsid w:val="00B869CE"/>
    <w:rsid w:val="00B90A55"/>
    <w:rsid w:val="00B92BD6"/>
    <w:rsid w:val="00B97C45"/>
    <w:rsid w:val="00BA073E"/>
    <w:rsid w:val="00BA134B"/>
    <w:rsid w:val="00BA16F0"/>
    <w:rsid w:val="00BA17D7"/>
    <w:rsid w:val="00BA7753"/>
    <w:rsid w:val="00BB3737"/>
    <w:rsid w:val="00BB650E"/>
    <w:rsid w:val="00BC33A9"/>
    <w:rsid w:val="00BC4550"/>
    <w:rsid w:val="00BC6BC0"/>
    <w:rsid w:val="00BC6FCD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2522"/>
    <w:rsid w:val="00C031DB"/>
    <w:rsid w:val="00C16700"/>
    <w:rsid w:val="00C21AB3"/>
    <w:rsid w:val="00C23963"/>
    <w:rsid w:val="00C23D68"/>
    <w:rsid w:val="00C312CA"/>
    <w:rsid w:val="00C31346"/>
    <w:rsid w:val="00C32E44"/>
    <w:rsid w:val="00C33479"/>
    <w:rsid w:val="00C345BF"/>
    <w:rsid w:val="00C350DF"/>
    <w:rsid w:val="00C353D5"/>
    <w:rsid w:val="00C35BE6"/>
    <w:rsid w:val="00C373B9"/>
    <w:rsid w:val="00C4033C"/>
    <w:rsid w:val="00C43383"/>
    <w:rsid w:val="00C45CBE"/>
    <w:rsid w:val="00C463C6"/>
    <w:rsid w:val="00C53A5D"/>
    <w:rsid w:val="00C62E43"/>
    <w:rsid w:val="00C66CDB"/>
    <w:rsid w:val="00C66F16"/>
    <w:rsid w:val="00C66FE8"/>
    <w:rsid w:val="00C67BB1"/>
    <w:rsid w:val="00C67F3A"/>
    <w:rsid w:val="00C7537F"/>
    <w:rsid w:val="00C80DD2"/>
    <w:rsid w:val="00C81573"/>
    <w:rsid w:val="00C84AB7"/>
    <w:rsid w:val="00C85B06"/>
    <w:rsid w:val="00C925C7"/>
    <w:rsid w:val="00C93174"/>
    <w:rsid w:val="00C9439D"/>
    <w:rsid w:val="00C96451"/>
    <w:rsid w:val="00CA3C2A"/>
    <w:rsid w:val="00CA43C5"/>
    <w:rsid w:val="00CA59D4"/>
    <w:rsid w:val="00CA5B5E"/>
    <w:rsid w:val="00CA615A"/>
    <w:rsid w:val="00CB36B1"/>
    <w:rsid w:val="00CB4369"/>
    <w:rsid w:val="00CB52FF"/>
    <w:rsid w:val="00CB6796"/>
    <w:rsid w:val="00CB6C07"/>
    <w:rsid w:val="00CC3F1B"/>
    <w:rsid w:val="00CC6B89"/>
    <w:rsid w:val="00CD4D04"/>
    <w:rsid w:val="00CD4F74"/>
    <w:rsid w:val="00CE49A7"/>
    <w:rsid w:val="00CE6310"/>
    <w:rsid w:val="00CF129B"/>
    <w:rsid w:val="00CF2569"/>
    <w:rsid w:val="00CF2F9C"/>
    <w:rsid w:val="00CF41D9"/>
    <w:rsid w:val="00CF5877"/>
    <w:rsid w:val="00CF6B79"/>
    <w:rsid w:val="00D0466E"/>
    <w:rsid w:val="00D05610"/>
    <w:rsid w:val="00D05AAF"/>
    <w:rsid w:val="00D071C1"/>
    <w:rsid w:val="00D104EE"/>
    <w:rsid w:val="00D1243D"/>
    <w:rsid w:val="00D129DB"/>
    <w:rsid w:val="00D144EF"/>
    <w:rsid w:val="00D14C57"/>
    <w:rsid w:val="00D26775"/>
    <w:rsid w:val="00D26F8C"/>
    <w:rsid w:val="00D31549"/>
    <w:rsid w:val="00D31FA8"/>
    <w:rsid w:val="00D41C30"/>
    <w:rsid w:val="00D44286"/>
    <w:rsid w:val="00D4479B"/>
    <w:rsid w:val="00D57D8B"/>
    <w:rsid w:val="00D60B55"/>
    <w:rsid w:val="00D63CB3"/>
    <w:rsid w:val="00D64A96"/>
    <w:rsid w:val="00D65F9D"/>
    <w:rsid w:val="00D667A9"/>
    <w:rsid w:val="00D8234F"/>
    <w:rsid w:val="00D978BD"/>
    <w:rsid w:val="00DA46FC"/>
    <w:rsid w:val="00DA5A47"/>
    <w:rsid w:val="00DA5A85"/>
    <w:rsid w:val="00DB262F"/>
    <w:rsid w:val="00DB28B9"/>
    <w:rsid w:val="00DB4294"/>
    <w:rsid w:val="00DB6374"/>
    <w:rsid w:val="00DB67D8"/>
    <w:rsid w:val="00DC1307"/>
    <w:rsid w:val="00DC285E"/>
    <w:rsid w:val="00DC6462"/>
    <w:rsid w:val="00DD17EA"/>
    <w:rsid w:val="00DD4839"/>
    <w:rsid w:val="00DD6E13"/>
    <w:rsid w:val="00DE16BA"/>
    <w:rsid w:val="00DE256F"/>
    <w:rsid w:val="00DE63EE"/>
    <w:rsid w:val="00DE6CFA"/>
    <w:rsid w:val="00DE6F9D"/>
    <w:rsid w:val="00DF110D"/>
    <w:rsid w:val="00DF33E1"/>
    <w:rsid w:val="00DF4FBE"/>
    <w:rsid w:val="00E02F79"/>
    <w:rsid w:val="00E07213"/>
    <w:rsid w:val="00E07662"/>
    <w:rsid w:val="00E119C0"/>
    <w:rsid w:val="00E21CDB"/>
    <w:rsid w:val="00E227D0"/>
    <w:rsid w:val="00E25DD0"/>
    <w:rsid w:val="00E262F3"/>
    <w:rsid w:val="00E3127B"/>
    <w:rsid w:val="00E40D24"/>
    <w:rsid w:val="00E44628"/>
    <w:rsid w:val="00E5208A"/>
    <w:rsid w:val="00E52C98"/>
    <w:rsid w:val="00E530CF"/>
    <w:rsid w:val="00E54BBF"/>
    <w:rsid w:val="00E55B10"/>
    <w:rsid w:val="00E56667"/>
    <w:rsid w:val="00E63CB1"/>
    <w:rsid w:val="00E65DAB"/>
    <w:rsid w:val="00E74A1B"/>
    <w:rsid w:val="00E75FA1"/>
    <w:rsid w:val="00E8379D"/>
    <w:rsid w:val="00E83F7E"/>
    <w:rsid w:val="00E90EFE"/>
    <w:rsid w:val="00E9557D"/>
    <w:rsid w:val="00EA051B"/>
    <w:rsid w:val="00EA70D6"/>
    <w:rsid w:val="00EB3908"/>
    <w:rsid w:val="00EB424C"/>
    <w:rsid w:val="00EB43E4"/>
    <w:rsid w:val="00EB4F3D"/>
    <w:rsid w:val="00EB65F6"/>
    <w:rsid w:val="00EC3382"/>
    <w:rsid w:val="00EC384C"/>
    <w:rsid w:val="00ED15CA"/>
    <w:rsid w:val="00ED16F3"/>
    <w:rsid w:val="00ED28F5"/>
    <w:rsid w:val="00ED399C"/>
    <w:rsid w:val="00ED50B0"/>
    <w:rsid w:val="00ED6C57"/>
    <w:rsid w:val="00EE6486"/>
    <w:rsid w:val="00EE777E"/>
    <w:rsid w:val="00EF10EB"/>
    <w:rsid w:val="00EF3651"/>
    <w:rsid w:val="00F01FD7"/>
    <w:rsid w:val="00F0587D"/>
    <w:rsid w:val="00F06A08"/>
    <w:rsid w:val="00F11CC3"/>
    <w:rsid w:val="00F13084"/>
    <w:rsid w:val="00F23543"/>
    <w:rsid w:val="00F30B95"/>
    <w:rsid w:val="00F37579"/>
    <w:rsid w:val="00F421E1"/>
    <w:rsid w:val="00F4233E"/>
    <w:rsid w:val="00F42DAC"/>
    <w:rsid w:val="00F4338B"/>
    <w:rsid w:val="00F44D57"/>
    <w:rsid w:val="00F4523E"/>
    <w:rsid w:val="00F454A6"/>
    <w:rsid w:val="00F506AB"/>
    <w:rsid w:val="00F5087E"/>
    <w:rsid w:val="00F61FB9"/>
    <w:rsid w:val="00F71348"/>
    <w:rsid w:val="00F76D10"/>
    <w:rsid w:val="00F862C7"/>
    <w:rsid w:val="00F9262C"/>
    <w:rsid w:val="00F92FCC"/>
    <w:rsid w:val="00F94EF2"/>
    <w:rsid w:val="00F9783C"/>
    <w:rsid w:val="00F978A5"/>
    <w:rsid w:val="00FA1091"/>
    <w:rsid w:val="00FA2E0E"/>
    <w:rsid w:val="00FA32A8"/>
    <w:rsid w:val="00FA5174"/>
    <w:rsid w:val="00FA7573"/>
    <w:rsid w:val="00FA7A61"/>
    <w:rsid w:val="00FB19E0"/>
    <w:rsid w:val="00FB383E"/>
    <w:rsid w:val="00FB3E70"/>
    <w:rsid w:val="00FC01B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E287-E721-409A-B41A-6800D65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uiPriority w:val="39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rsid w:val="00EE6486"/>
    <w:rPr>
      <w:rFonts w:ascii="Times New Roman" w:hAnsi="Times New Roman" w:cs="Times New Roman"/>
      <w:sz w:val="16"/>
      <w:szCs w:val="16"/>
    </w:rPr>
  </w:style>
  <w:style w:type="paragraph" w:styleId="af3">
    <w:name w:val="footer"/>
    <w:basedOn w:val="a"/>
    <w:link w:val="af4"/>
    <w:rsid w:val="008F07C5"/>
    <w:pPr>
      <w:suppressLineNumbers/>
      <w:tabs>
        <w:tab w:val="center" w:pos="4677"/>
        <w:tab w:val="right" w:pos="9355"/>
      </w:tabs>
      <w:suppressAutoHyphens/>
      <w:spacing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8F07C5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18081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808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18081F"/>
    <w:rPr>
      <w:rFonts w:ascii="Arial" w:hAnsi="Arial" w:cs="Arial"/>
      <w:sz w:val="18"/>
      <w:szCs w:val="18"/>
    </w:rPr>
  </w:style>
  <w:style w:type="paragraph" w:customStyle="1" w:styleId="15">
    <w:name w:val="Обычный1"/>
    <w:rsid w:val="002B1091"/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473E-1817-4334-88A6-15F18BB3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10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20546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613</cp:revision>
  <cp:lastPrinted>2016-10-11T11:20:00Z</cp:lastPrinted>
  <dcterms:created xsi:type="dcterms:W3CDTF">2014-11-12T14:30:00Z</dcterms:created>
  <dcterms:modified xsi:type="dcterms:W3CDTF">2016-12-15T06:41:00Z</dcterms:modified>
</cp:coreProperties>
</file>