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58" w:rsidRDefault="005E7458" w:rsidP="00236D4E">
      <w:pPr>
        <w:jc w:val="center"/>
        <w:rPr>
          <w:rFonts w:ascii="Times New Roman" w:hAnsi="Times New Roman"/>
          <w:b/>
          <w:sz w:val="28"/>
          <w:szCs w:val="28"/>
        </w:rPr>
      </w:pPr>
      <w:r w:rsidRPr="00205D4E">
        <w:rPr>
          <w:rFonts w:ascii="Times New Roman" w:hAnsi="Times New Roman"/>
          <w:b/>
          <w:sz w:val="28"/>
          <w:szCs w:val="28"/>
        </w:rPr>
        <w:t>Извещ</w:t>
      </w:r>
      <w:r w:rsidR="00CD4D04">
        <w:rPr>
          <w:rFonts w:ascii="Times New Roman" w:hAnsi="Times New Roman"/>
          <w:b/>
          <w:sz w:val="28"/>
          <w:szCs w:val="28"/>
        </w:rPr>
        <w:t>ение о закупке у Е</w:t>
      </w:r>
      <w:r w:rsidR="00835F5B">
        <w:rPr>
          <w:rFonts w:ascii="Times New Roman" w:hAnsi="Times New Roman"/>
          <w:b/>
          <w:sz w:val="28"/>
          <w:szCs w:val="28"/>
        </w:rPr>
        <w:t>динственного п</w:t>
      </w:r>
      <w:r w:rsidRPr="00205D4E">
        <w:rPr>
          <w:rFonts w:ascii="Times New Roman" w:hAnsi="Times New Roman"/>
          <w:b/>
          <w:sz w:val="28"/>
          <w:szCs w:val="28"/>
        </w:rPr>
        <w:t>оставщика</w:t>
      </w:r>
      <w:r w:rsidR="00A91258">
        <w:rPr>
          <w:rFonts w:ascii="Times New Roman" w:hAnsi="Times New Roman"/>
          <w:b/>
          <w:sz w:val="28"/>
          <w:szCs w:val="28"/>
        </w:rPr>
        <w:t xml:space="preserve"> (подрядчика)</w:t>
      </w:r>
    </w:p>
    <w:p w:rsidR="00FA5174" w:rsidRPr="00205D4E" w:rsidRDefault="00FA5174" w:rsidP="00236D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5174" w:rsidRDefault="008738AA" w:rsidP="008B0B10">
      <w:pPr>
        <w:rPr>
          <w:rFonts w:ascii="Times New Roman" w:hAnsi="Times New Roman"/>
          <w:b/>
          <w:sz w:val="24"/>
          <w:szCs w:val="24"/>
        </w:rPr>
      </w:pPr>
      <w:r w:rsidRPr="0097666D">
        <w:rPr>
          <w:rFonts w:ascii="Times New Roman" w:hAnsi="Times New Roman"/>
          <w:b/>
          <w:sz w:val="24"/>
          <w:szCs w:val="24"/>
        </w:rPr>
        <w:t>№</w:t>
      </w:r>
      <w:r w:rsidR="00111615" w:rsidRPr="0097666D">
        <w:rPr>
          <w:rFonts w:ascii="Times New Roman" w:hAnsi="Times New Roman"/>
          <w:b/>
          <w:sz w:val="24"/>
          <w:szCs w:val="24"/>
        </w:rPr>
        <w:t xml:space="preserve"> </w:t>
      </w:r>
      <w:r w:rsidR="0094527C">
        <w:rPr>
          <w:rFonts w:ascii="Times New Roman" w:hAnsi="Times New Roman"/>
          <w:b/>
          <w:sz w:val="24"/>
          <w:szCs w:val="24"/>
        </w:rPr>
        <w:t>3</w:t>
      </w:r>
      <w:r w:rsidR="003538FA">
        <w:rPr>
          <w:rFonts w:ascii="Times New Roman" w:hAnsi="Times New Roman"/>
          <w:b/>
          <w:sz w:val="24"/>
          <w:szCs w:val="24"/>
        </w:rPr>
        <w:t>8</w:t>
      </w:r>
      <w:r w:rsidR="00E3127B" w:rsidRPr="00D31549">
        <w:rPr>
          <w:rFonts w:ascii="Times New Roman" w:hAnsi="Times New Roman"/>
          <w:b/>
          <w:sz w:val="24"/>
          <w:szCs w:val="24"/>
        </w:rPr>
        <w:t xml:space="preserve"> </w:t>
      </w:r>
      <w:r w:rsidR="005E7458" w:rsidRPr="00D3154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="003538FA">
        <w:rPr>
          <w:rFonts w:ascii="Times New Roman" w:hAnsi="Times New Roman"/>
          <w:b/>
          <w:sz w:val="24"/>
          <w:szCs w:val="24"/>
        </w:rPr>
        <w:t xml:space="preserve">       </w:t>
      </w:r>
      <w:r w:rsidR="005E7458" w:rsidRPr="00D31549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A7378F" w:rsidRPr="00D31549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3D5152" w:rsidRPr="00D31549">
        <w:rPr>
          <w:rFonts w:ascii="Times New Roman" w:hAnsi="Times New Roman"/>
          <w:b/>
          <w:sz w:val="24"/>
          <w:szCs w:val="24"/>
        </w:rPr>
        <w:t xml:space="preserve">   </w:t>
      </w:r>
      <w:r w:rsidR="003538FA">
        <w:rPr>
          <w:rFonts w:ascii="Times New Roman" w:hAnsi="Times New Roman"/>
          <w:b/>
          <w:sz w:val="24"/>
          <w:szCs w:val="24"/>
        </w:rPr>
        <w:t>14</w:t>
      </w:r>
      <w:r w:rsidR="00FF4475">
        <w:rPr>
          <w:rFonts w:ascii="Times New Roman" w:hAnsi="Times New Roman"/>
          <w:b/>
          <w:sz w:val="24"/>
          <w:szCs w:val="24"/>
        </w:rPr>
        <w:t xml:space="preserve"> </w:t>
      </w:r>
      <w:r w:rsidR="00072A2E">
        <w:rPr>
          <w:rFonts w:ascii="Times New Roman" w:hAnsi="Times New Roman"/>
          <w:b/>
          <w:sz w:val="24"/>
          <w:szCs w:val="24"/>
        </w:rPr>
        <w:t>ию</w:t>
      </w:r>
      <w:r w:rsidR="003538FA">
        <w:rPr>
          <w:rFonts w:ascii="Times New Roman" w:hAnsi="Times New Roman"/>
          <w:b/>
          <w:sz w:val="24"/>
          <w:szCs w:val="24"/>
        </w:rPr>
        <w:t>н</w:t>
      </w:r>
      <w:r w:rsidR="00072A2E">
        <w:rPr>
          <w:rFonts w:ascii="Times New Roman" w:hAnsi="Times New Roman"/>
          <w:b/>
          <w:sz w:val="24"/>
          <w:szCs w:val="24"/>
        </w:rPr>
        <w:t>я</w:t>
      </w:r>
      <w:r w:rsidR="00FF4475">
        <w:rPr>
          <w:rFonts w:ascii="Times New Roman" w:hAnsi="Times New Roman"/>
          <w:b/>
          <w:sz w:val="24"/>
          <w:szCs w:val="24"/>
        </w:rPr>
        <w:t xml:space="preserve"> 201</w:t>
      </w:r>
      <w:r w:rsidR="003538FA">
        <w:rPr>
          <w:rFonts w:ascii="Times New Roman" w:hAnsi="Times New Roman"/>
          <w:b/>
          <w:sz w:val="24"/>
          <w:szCs w:val="24"/>
        </w:rPr>
        <w:t>8</w:t>
      </w:r>
      <w:r w:rsidR="005E7458" w:rsidRPr="00D31549">
        <w:rPr>
          <w:rFonts w:ascii="Times New Roman" w:hAnsi="Times New Roman"/>
          <w:b/>
          <w:sz w:val="24"/>
          <w:szCs w:val="24"/>
        </w:rPr>
        <w:t xml:space="preserve"> г.</w:t>
      </w:r>
    </w:p>
    <w:p w:rsidR="00CA59D4" w:rsidRPr="00205D4E" w:rsidRDefault="00CA59D4" w:rsidP="00072A2E">
      <w:pPr>
        <w:tabs>
          <w:tab w:val="left" w:pos="567"/>
        </w:tabs>
        <w:rPr>
          <w:rFonts w:ascii="Times New Roman" w:hAnsi="Times New Roman"/>
          <w:b/>
          <w:sz w:val="24"/>
          <w:szCs w:val="24"/>
        </w:rPr>
      </w:pPr>
    </w:p>
    <w:p w:rsidR="005E7458" w:rsidRPr="00542085" w:rsidRDefault="005E7458" w:rsidP="00CA59D4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205D4E">
        <w:rPr>
          <w:rFonts w:ascii="Times New Roman" w:hAnsi="Times New Roman"/>
          <w:b/>
          <w:sz w:val="24"/>
          <w:szCs w:val="24"/>
        </w:rPr>
        <w:t>Способ закупки</w:t>
      </w:r>
      <w:r w:rsidR="00EB424C">
        <w:rPr>
          <w:rFonts w:ascii="Times New Roman" w:hAnsi="Times New Roman"/>
          <w:sz w:val="24"/>
          <w:szCs w:val="24"/>
        </w:rPr>
        <w:t xml:space="preserve"> – закупка у Е</w:t>
      </w:r>
      <w:r>
        <w:rPr>
          <w:rFonts w:ascii="Times New Roman" w:hAnsi="Times New Roman"/>
          <w:sz w:val="24"/>
          <w:szCs w:val="24"/>
        </w:rPr>
        <w:t xml:space="preserve">динственного </w:t>
      </w:r>
      <w:r w:rsidR="00A7378F">
        <w:rPr>
          <w:rFonts w:ascii="Times New Roman" w:hAnsi="Times New Roman"/>
          <w:sz w:val="24"/>
          <w:szCs w:val="24"/>
        </w:rPr>
        <w:t>поставщика</w:t>
      </w:r>
      <w:r>
        <w:rPr>
          <w:rFonts w:ascii="Times New Roman" w:hAnsi="Times New Roman"/>
          <w:sz w:val="24"/>
          <w:szCs w:val="24"/>
        </w:rPr>
        <w:t>,</w:t>
      </w:r>
      <w:r w:rsidRPr="005F2E36">
        <w:rPr>
          <w:rFonts w:ascii="Times New Roman" w:hAnsi="Times New Roman"/>
          <w:b/>
          <w:sz w:val="24"/>
          <w:szCs w:val="24"/>
        </w:rPr>
        <w:t xml:space="preserve"> </w:t>
      </w:r>
      <w:r w:rsidRPr="0055707B">
        <w:rPr>
          <w:rFonts w:ascii="Times New Roman" w:hAnsi="Times New Roman"/>
          <w:sz w:val="24"/>
          <w:szCs w:val="24"/>
        </w:rPr>
        <w:t>Договор</w:t>
      </w:r>
      <w:r w:rsidR="0055707B" w:rsidRPr="0055707B">
        <w:rPr>
          <w:rFonts w:ascii="Times New Roman" w:hAnsi="Times New Roman"/>
          <w:sz w:val="24"/>
          <w:szCs w:val="24"/>
        </w:rPr>
        <w:t xml:space="preserve"> с</w:t>
      </w:r>
      <w:r w:rsidR="0055707B">
        <w:rPr>
          <w:rFonts w:ascii="Times New Roman" w:hAnsi="Times New Roman"/>
          <w:b/>
          <w:sz w:val="24"/>
          <w:szCs w:val="24"/>
        </w:rPr>
        <w:t xml:space="preserve"> </w:t>
      </w:r>
      <w:r w:rsidR="001C7DC7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94527C" w:rsidRPr="00D901C3">
        <w:rPr>
          <w:rFonts w:ascii="Times New Roman" w:hAnsi="Times New Roman"/>
          <w:b/>
          <w:spacing w:val="-3"/>
          <w:sz w:val="24"/>
          <w:szCs w:val="24"/>
        </w:rPr>
        <w:t xml:space="preserve">ООО </w:t>
      </w:r>
      <w:r w:rsidR="0094527C">
        <w:rPr>
          <w:rFonts w:ascii="Times New Roman" w:hAnsi="Times New Roman"/>
          <w:b/>
          <w:spacing w:val="-3"/>
          <w:sz w:val="24"/>
          <w:szCs w:val="24"/>
        </w:rPr>
        <w:t>«</w:t>
      </w:r>
      <w:proofErr w:type="spellStart"/>
      <w:r w:rsidR="0094527C" w:rsidRPr="00D901C3">
        <w:rPr>
          <w:rFonts w:ascii="Times New Roman" w:hAnsi="Times New Roman"/>
          <w:b/>
          <w:spacing w:val="-3"/>
          <w:sz w:val="24"/>
          <w:szCs w:val="24"/>
        </w:rPr>
        <w:t>Информ</w:t>
      </w:r>
      <w:proofErr w:type="spellEnd"/>
      <w:r w:rsidR="0094527C" w:rsidRPr="00D901C3">
        <w:rPr>
          <w:rFonts w:ascii="Times New Roman" w:hAnsi="Times New Roman"/>
          <w:b/>
          <w:spacing w:val="-3"/>
          <w:sz w:val="24"/>
          <w:szCs w:val="24"/>
        </w:rPr>
        <w:t>-Аудит</w:t>
      </w:r>
      <w:r w:rsidR="0094527C">
        <w:rPr>
          <w:rFonts w:ascii="Times New Roman" w:hAnsi="Times New Roman"/>
          <w:b/>
          <w:spacing w:val="-3"/>
          <w:sz w:val="24"/>
          <w:szCs w:val="24"/>
        </w:rPr>
        <w:t>»</w:t>
      </w:r>
      <w:r w:rsidR="0094527C">
        <w:rPr>
          <w:rFonts w:ascii="Times New Roman" w:hAnsi="Times New Roman"/>
          <w:spacing w:val="-3"/>
          <w:sz w:val="24"/>
          <w:szCs w:val="24"/>
        </w:rPr>
        <w:t>.</w:t>
      </w:r>
    </w:p>
    <w:p w:rsidR="00CA59D4" w:rsidRPr="00590E38" w:rsidRDefault="00CA59D4" w:rsidP="00CA59D4">
      <w:pPr>
        <w:pStyle w:val="a3"/>
        <w:tabs>
          <w:tab w:val="left" w:pos="567"/>
        </w:tabs>
        <w:spacing w:line="276" w:lineRule="auto"/>
        <w:ind w:left="567"/>
        <w:rPr>
          <w:rFonts w:ascii="Times New Roman" w:hAnsi="Times New Roman"/>
          <w:sz w:val="24"/>
          <w:szCs w:val="24"/>
        </w:rPr>
      </w:pPr>
    </w:p>
    <w:p w:rsidR="005E7458" w:rsidRDefault="005E7458" w:rsidP="00CA59D4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205D4E">
        <w:rPr>
          <w:rFonts w:ascii="Times New Roman" w:hAnsi="Times New Roman"/>
          <w:b/>
          <w:sz w:val="24"/>
          <w:szCs w:val="24"/>
        </w:rPr>
        <w:t>Наименование, место нахождения, почтовый адрес, адрес электронной почты, номер контактного телефона Заказчика:</w:t>
      </w:r>
      <w:r w:rsidR="00AB7130">
        <w:rPr>
          <w:rFonts w:ascii="Times New Roman" w:hAnsi="Times New Roman"/>
          <w:sz w:val="24"/>
          <w:szCs w:val="24"/>
        </w:rPr>
        <w:t xml:space="preserve"> А</w:t>
      </w:r>
      <w:r w:rsidRPr="006335DC">
        <w:rPr>
          <w:rFonts w:ascii="Times New Roman" w:hAnsi="Times New Roman"/>
          <w:sz w:val="24"/>
          <w:szCs w:val="24"/>
        </w:rPr>
        <w:t>кционерное общество «Невинномысская электросетевая компания», 357100 Ставропольский край, г. Невинномысск, ул. Гагарина д. 50-</w:t>
      </w:r>
      <w:proofErr w:type="gramStart"/>
      <w:r w:rsidRPr="006335DC">
        <w:rPr>
          <w:rFonts w:ascii="Times New Roman" w:hAnsi="Times New Roman"/>
          <w:sz w:val="24"/>
          <w:szCs w:val="24"/>
        </w:rPr>
        <w:t xml:space="preserve">а;   </w:t>
      </w:r>
      <w:proofErr w:type="gramEnd"/>
      <w:r w:rsidRPr="006335DC">
        <w:rPr>
          <w:rFonts w:ascii="Times New Roman" w:hAnsi="Times New Roman"/>
          <w:sz w:val="24"/>
          <w:szCs w:val="24"/>
        </w:rPr>
        <w:t xml:space="preserve"> </w:t>
      </w:r>
      <w:r w:rsidRPr="006335DC">
        <w:rPr>
          <w:rFonts w:ascii="Times New Roman" w:hAnsi="Times New Roman"/>
          <w:sz w:val="24"/>
          <w:szCs w:val="24"/>
          <w:lang w:val="en-US"/>
        </w:rPr>
        <w:t>e</w:t>
      </w:r>
      <w:r w:rsidRPr="00CA59D4">
        <w:rPr>
          <w:rFonts w:ascii="Times New Roman" w:hAnsi="Times New Roman"/>
          <w:sz w:val="24"/>
          <w:szCs w:val="24"/>
        </w:rPr>
        <w:t>-</w:t>
      </w:r>
      <w:r w:rsidRPr="006335DC">
        <w:rPr>
          <w:rFonts w:ascii="Times New Roman" w:hAnsi="Times New Roman"/>
          <w:sz w:val="24"/>
          <w:szCs w:val="24"/>
          <w:lang w:val="en-US"/>
        </w:rPr>
        <w:t>mail</w:t>
      </w:r>
      <w:r w:rsidRPr="006335DC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6335DC">
          <w:rPr>
            <w:rStyle w:val="a4"/>
            <w:rFonts w:ascii="Times New Roman" w:hAnsi="Times New Roman"/>
            <w:sz w:val="24"/>
            <w:szCs w:val="24"/>
            <w:lang w:val="en-US"/>
          </w:rPr>
          <w:t>info</w:t>
        </w:r>
        <w:r w:rsidRPr="00CA59D4">
          <w:rPr>
            <w:rStyle w:val="a4"/>
            <w:rFonts w:ascii="Times New Roman" w:hAnsi="Times New Roman"/>
            <w:sz w:val="24"/>
            <w:szCs w:val="24"/>
          </w:rPr>
          <w:t>@</w:t>
        </w:r>
        <w:proofErr w:type="spellStart"/>
        <w:r w:rsidRPr="006335DC">
          <w:rPr>
            <w:rStyle w:val="a4"/>
            <w:rFonts w:ascii="Times New Roman" w:hAnsi="Times New Roman"/>
            <w:sz w:val="24"/>
            <w:szCs w:val="24"/>
            <w:lang w:val="en-US"/>
          </w:rPr>
          <w:t>nevesk</w:t>
        </w:r>
        <w:proofErr w:type="spellEnd"/>
        <w:r w:rsidRPr="00CA59D4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6335D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335DC">
        <w:rPr>
          <w:rFonts w:ascii="Times New Roman" w:hAnsi="Times New Roman"/>
          <w:sz w:val="24"/>
          <w:szCs w:val="24"/>
        </w:rPr>
        <w:t xml:space="preserve">; </w:t>
      </w:r>
      <w:r w:rsidRPr="00AF0049">
        <w:rPr>
          <w:rFonts w:ascii="Times New Roman" w:hAnsi="Times New Roman"/>
          <w:sz w:val="24"/>
          <w:szCs w:val="24"/>
        </w:rPr>
        <w:t>(86554)</w:t>
      </w:r>
      <w:r>
        <w:rPr>
          <w:rFonts w:ascii="Times New Roman" w:hAnsi="Times New Roman"/>
          <w:sz w:val="24"/>
          <w:szCs w:val="24"/>
        </w:rPr>
        <w:t>3-01-40</w:t>
      </w:r>
      <w:r w:rsidR="00F5087E">
        <w:rPr>
          <w:rFonts w:ascii="Times New Roman" w:hAnsi="Times New Roman"/>
          <w:sz w:val="24"/>
          <w:szCs w:val="24"/>
        </w:rPr>
        <w:t>.</w:t>
      </w:r>
    </w:p>
    <w:p w:rsidR="00CA59D4" w:rsidRPr="00AF0049" w:rsidRDefault="00CA59D4" w:rsidP="00CA59D4">
      <w:pPr>
        <w:pStyle w:val="a3"/>
        <w:tabs>
          <w:tab w:val="left" w:pos="567"/>
        </w:tabs>
        <w:spacing w:line="276" w:lineRule="auto"/>
        <w:ind w:left="567"/>
        <w:rPr>
          <w:rFonts w:ascii="Times New Roman" w:hAnsi="Times New Roman"/>
          <w:sz w:val="24"/>
          <w:szCs w:val="24"/>
        </w:rPr>
      </w:pPr>
    </w:p>
    <w:p w:rsidR="000B7977" w:rsidRPr="00BE47BB" w:rsidRDefault="005E7458" w:rsidP="00CA59D4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0B7977">
        <w:rPr>
          <w:rFonts w:ascii="Times New Roman" w:hAnsi="Times New Roman"/>
          <w:b/>
          <w:sz w:val="24"/>
          <w:szCs w:val="24"/>
        </w:rPr>
        <w:t>Предмет Договора с указанием количества поставляемого товара, объема выполняемых работ, оказываемых услуг</w:t>
      </w:r>
      <w:r w:rsidR="00CE49A7">
        <w:rPr>
          <w:rFonts w:ascii="Times New Roman" w:hAnsi="Times New Roman"/>
          <w:sz w:val="24"/>
          <w:szCs w:val="24"/>
        </w:rPr>
        <w:t>:</w:t>
      </w:r>
    </w:p>
    <w:p w:rsidR="00FF4475" w:rsidRDefault="002D4152" w:rsidP="00E13D9C">
      <w:pPr>
        <w:pStyle w:val="Style4"/>
        <w:widowControl/>
        <w:spacing w:line="276" w:lineRule="auto"/>
        <w:ind w:firstLine="426"/>
      </w:pPr>
      <w:r>
        <w:tab/>
      </w:r>
    </w:p>
    <w:p w:rsidR="0094527C" w:rsidRPr="003B0A39" w:rsidRDefault="0094527C" w:rsidP="0094527C">
      <w:pPr>
        <w:pStyle w:val="a3"/>
        <w:tabs>
          <w:tab w:val="left" w:pos="567"/>
        </w:tabs>
        <w:spacing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B0A39">
        <w:rPr>
          <w:rFonts w:ascii="Times New Roman" w:hAnsi="Times New Roman"/>
          <w:sz w:val="24"/>
          <w:szCs w:val="24"/>
        </w:rPr>
        <w:t xml:space="preserve">казание услуг </w:t>
      </w:r>
      <w:r>
        <w:rPr>
          <w:rFonts w:ascii="Times New Roman" w:hAnsi="Times New Roman"/>
          <w:sz w:val="24"/>
          <w:szCs w:val="24"/>
        </w:rPr>
        <w:t>по проведению а</w:t>
      </w:r>
      <w:r w:rsidRPr="00602A06">
        <w:rPr>
          <w:rFonts w:ascii="Times New Roman" w:hAnsi="Times New Roman"/>
          <w:sz w:val="24"/>
          <w:szCs w:val="24"/>
        </w:rPr>
        <w:t>удит</w:t>
      </w:r>
      <w:r>
        <w:rPr>
          <w:rFonts w:ascii="Times New Roman" w:hAnsi="Times New Roman"/>
          <w:sz w:val="24"/>
          <w:szCs w:val="24"/>
        </w:rPr>
        <w:t>а</w:t>
      </w:r>
      <w:r w:rsidRPr="00602A06">
        <w:rPr>
          <w:rFonts w:ascii="Times New Roman" w:hAnsi="Times New Roman"/>
          <w:sz w:val="24"/>
          <w:szCs w:val="24"/>
        </w:rPr>
        <w:t xml:space="preserve"> бухгалтерской (финансовой) отчетности Заказчика за период </w:t>
      </w:r>
      <w:r w:rsidR="003538FA" w:rsidRPr="003538FA">
        <w:rPr>
          <w:rFonts w:ascii="Times New Roman" w:hAnsi="Times New Roman"/>
          <w:sz w:val="24"/>
          <w:szCs w:val="24"/>
        </w:rPr>
        <w:t>с 01.01.2018г. по 31.12.2018г</w:t>
      </w:r>
      <w:r w:rsidRPr="003538FA">
        <w:rPr>
          <w:rFonts w:ascii="Times New Roman" w:hAnsi="Times New Roman"/>
          <w:sz w:val="24"/>
          <w:szCs w:val="24"/>
        </w:rPr>
        <w:t>.</w:t>
      </w:r>
    </w:p>
    <w:p w:rsidR="0094527C" w:rsidRPr="00242ABA" w:rsidRDefault="0094527C" w:rsidP="0094527C">
      <w:pPr>
        <w:pStyle w:val="a3"/>
        <w:tabs>
          <w:tab w:val="left" w:pos="567"/>
        </w:tabs>
        <w:spacing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оказываемых услуг: 1</w:t>
      </w:r>
      <w:r w:rsidRPr="00832812">
        <w:rPr>
          <w:rFonts w:ascii="Times New Roman" w:hAnsi="Times New Roman"/>
          <w:sz w:val="24"/>
          <w:szCs w:val="24"/>
        </w:rPr>
        <w:t xml:space="preserve"> условная единица.</w:t>
      </w:r>
    </w:p>
    <w:p w:rsidR="003D2BFB" w:rsidRDefault="003D2BFB" w:rsidP="003D2BFB">
      <w:pPr>
        <w:pStyle w:val="Style4"/>
        <w:widowControl/>
        <w:spacing w:line="276" w:lineRule="auto"/>
        <w:ind w:firstLine="426"/>
      </w:pPr>
    </w:p>
    <w:p w:rsidR="00BE47BB" w:rsidRPr="00BE47BB" w:rsidRDefault="005E7458" w:rsidP="000B3E00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hanging="153"/>
        <w:rPr>
          <w:rFonts w:ascii="Times New Roman" w:hAnsi="Times New Roman"/>
          <w:b/>
          <w:sz w:val="24"/>
          <w:szCs w:val="24"/>
        </w:rPr>
      </w:pPr>
      <w:r w:rsidRPr="000B7977">
        <w:rPr>
          <w:rFonts w:ascii="Times New Roman" w:hAnsi="Times New Roman"/>
          <w:b/>
          <w:sz w:val="24"/>
          <w:szCs w:val="24"/>
        </w:rPr>
        <w:t>Место поставки товара, выполнения работ, оказания услуг</w:t>
      </w:r>
      <w:r w:rsidR="00F5087E">
        <w:rPr>
          <w:rFonts w:ascii="Times New Roman" w:hAnsi="Times New Roman"/>
          <w:sz w:val="24"/>
          <w:szCs w:val="24"/>
        </w:rPr>
        <w:t xml:space="preserve">: </w:t>
      </w:r>
    </w:p>
    <w:p w:rsidR="005E7458" w:rsidRPr="00CA59D4" w:rsidRDefault="00B2496E" w:rsidP="00BE47BB">
      <w:pPr>
        <w:pStyle w:val="a3"/>
        <w:tabs>
          <w:tab w:val="left" w:pos="567"/>
        </w:tabs>
        <w:spacing w:line="276" w:lineRule="auto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Ставропольский край, </w:t>
      </w:r>
      <w:r w:rsidR="00153078">
        <w:rPr>
          <w:rFonts w:ascii="Times New Roman" w:hAnsi="Times New Roman"/>
          <w:sz w:val="24"/>
          <w:szCs w:val="24"/>
        </w:rPr>
        <w:t>г. Невинномысск.</w:t>
      </w:r>
    </w:p>
    <w:p w:rsidR="00CA59D4" w:rsidRPr="000B7977" w:rsidRDefault="00CA59D4" w:rsidP="00CA59D4">
      <w:pPr>
        <w:pStyle w:val="a3"/>
        <w:tabs>
          <w:tab w:val="left" w:pos="567"/>
        </w:tabs>
        <w:spacing w:line="276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4D24AC" w:rsidRDefault="005E7458" w:rsidP="00CA59D4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205D4E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 (цене лота):</w:t>
      </w:r>
      <w:r w:rsidRPr="00177514">
        <w:rPr>
          <w:rFonts w:ascii="Times New Roman" w:hAnsi="Times New Roman"/>
          <w:sz w:val="24"/>
          <w:szCs w:val="24"/>
        </w:rPr>
        <w:t xml:space="preserve"> </w:t>
      </w:r>
    </w:p>
    <w:p w:rsidR="005E7458" w:rsidRDefault="00E5208A" w:rsidP="00E5208A">
      <w:pPr>
        <w:pStyle w:val="a3"/>
        <w:tabs>
          <w:tab w:val="left" w:pos="567"/>
        </w:tabs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94527C">
        <w:rPr>
          <w:rFonts w:ascii="Times New Roman" w:hAnsi="Times New Roman"/>
          <w:sz w:val="24"/>
          <w:szCs w:val="24"/>
        </w:rPr>
        <w:tab/>
      </w:r>
      <w:r w:rsidR="003538FA" w:rsidRPr="003538FA">
        <w:rPr>
          <w:rFonts w:ascii="Times New Roman" w:hAnsi="Times New Roman"/>
          <w:sz w:val="24"/>
          <w:szCs w:val="24"/>
        </w:rPr>
        <w:t>165000</w:t>
      </w:r>
      <w:r w:rsidR="003538FA" w:rsidRPr="003538FA">
        <w:rPr>
          <w:rFonts w:ascii="Times New Roman" w:hAnsi="Times New Roman"/>
          <w:sz w:val="24"/>
          <w:szCs w:val="24"/>
        </w:rPr>
        <w:t xml:space="preserve"> </w:t>
      </w:r>
      <w:r w:rsidR="0094527C">
        <w:rPr>
          <w:rFonts w:ascii="Times New Roman" w:hAnsi="Times New Roman"/>
          <w:sz w:val="24"/>
          <w:szCs w:val="24"/>
        </w:rPr>
        <w:t>руб. без учета НДС.</w:t>
      </w:r>
    </w:p>
    <w:p w:rsidR="00CA59D4" w:rsidRDefault="00CA59D4" w:rsidP="00CA59D4">
      <w:pPr>
        <w:pStyle w:val="a3"/>
        <w:tabs>
          <w:tab w:val="left" w:pos="567"/>
        </w:tabs>
        <w:spacing w:line="276" w:lineRule="auto"/>
        <w:ind w:left="360" w:firstLine="567"/>
        <w:rPr>
          <w:rFonts w:ascii="Times New Roman" w:hAnsi="Times New Roman"/>
          <w:sz w:val="24"/>
          <w:szCs w:val="24"/>
        </w:rPr>
      </w:pPr>
    </w:p>
    <w:p w:rsidR="005E7458" w:rsidRPr="00EB4F3D" w:rsidRDefault="005E7458" w:rsidP="00D60B55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EB4F3D">
        <w:rPr>
          <w:rFonts w:ascii="Times New Roman" w:hAnsi="Times New Roman"/>
          <w:b/>
          <w:sz w:val="24"/>
          <w:szCs w:val="24"/>
        </w:rPr>
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документа:</w:t>
      </w:r>
      <w:r w:rsidR="00EB4F3D">
        <w:rPr>
          <w:rFonts w:ascii="Times New Roman" w:hAnsi="Times New Roman"/>
          <w:sz w:val="24"/>
          <w:szCs w:val="24"/>
        </w:rPr>
        <w:t xml:space="preserve"> </w:t>
      </w:r>
      <w:r w:rsidRPr="00EB4F3D">
        <w:rPr>
          <w:rFonts w:ascii="Times New Roman" w:hAnsi="Times New Roman"/>
          <w:sz w:val="24"/>
          <w:szCs w:val="24"/>
        </w:rPr>
        <w:t>Документация о закупке предоставля</w:t>
      </w:r>
      <w:r w:rsidR="00F5087E" w:rsidRPr="00EB4F3D">
        <w:rPr>
          <w:rFonts w:ascii="Times New Roman" w:hAnsi="Times New Roman"/>
          <w:sz w:val="24"/>
          <w:szCs w:val="24"/>
        </w:rPr>
        <w:t>ется вместе с данным извещением.</w:t>
      </w:r>
    </w:p>
    <w:p w:rsidR="00CA59D4" w:rsidRPr="00177514" w:rsidRDefault="00CA59D4" w:rsidP="00CA59D4">
      <w:pPr>
        <w:pStyle w:val="a3"/>
        <w:tabs>
          <w:tab w:val="left" w:pos="567"/>
        </w:tabs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5E7458" w:rsidRDefault="005E7458" w:rsidP="00CA59D4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205D4E">
        <w:rPr>
          <w:rFonts w:ascii="Times New Roman" w:hAnsi="Times New Roman"/>
          <w:b/>
          <w:sz w:val="24"/>
          <w:szCs w:val="24"/>
        </w:rPr>
        <w:t>Место и дата рассмотрения предложений Участников закупки и подведения итогов закупки:</w:t>
      </w:r>
      <w:r>
        <w:rPr>
          <w:rFonts w:ascii="Times New Roman" w:hAnsi="Times New Roman"/>
          <w:sz w:val="24"/>
          <w:szCs w:val="24"/>
        </w:rPr>
        <w:t xml:space="preserve"> предложения Участников закупки не рассматривают</w:t>
      </w:r>
      <w:r w:rsidR="00F5087E">
        <w:rPr>
          <w:rFonts w:ascii="Times New Roman" w:hAnsi="Times New Roman"/>
          <w:sz w:val="24"/>
          <w:szCs w:val="24"/>
        </w:rPr>
        <w:t>ся, итоги закупки не подводятся.</w:t>
      </w:r>
    </w:p>
    <w:p w:rsidR="00CA59D4" w:rsidRPr="008B65A8" w:rsidRDefault="00CA59D4" w:rsidP="00CA59D4">
      <w:pPr>
        <w:pStyle w:val="a3"/>
        <w:tabs>
          <w:tab w:val="left" w:pos="567"/>
        </w:tabs>
        <w:spacing w:line="276" w:lineRule="auto"/>
        <w:ind w:left="567"/>
        <w:rPr>
          <w:rFonts w:ascii="Times New Roman" w:hAnsi="Times New Roman"/>
          <w:sz w:val="24"/>
          <w:szCs w:val="24"/>
        </w:rPr>
      </w:pPr>
    </w:p>
    <w:p w:rsidR="00072A2E" w:rsidRPr="008C0A96" w:rsidRDefault="00097F37" w:rsidP="00072A2E">
      <w:pPr>
        <w:autoSpaceDE w:val="0"/>
        <w:autoSpaceDN w:val="0"/>
        <w:adjustRightInd w:val="0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8B65A8">
        <w:rPr>
          <w:rFonts w:ascii="Times New Roman" w:hAnsi="Times New Roman"/>
          <w:b/>
          <w:sz w:val="24"/>
          <w:szCs w:val="24"/>
        </w:rPr>
        <w:t xml:space="preserve">8. </w:t>
      </w:r>
      <w:r w:rsidR="005E7458" w:rsidRPr="008B65A8">
        <w:rPr>
          <w:rFonts w:ascii="Times New Roman" w:hAnsi="Times New Roman"/>
          <w:b/>
          <w:sz w:val="24"/>
          <w:szCs w:val="24"/>
        </w:rPr>
        <w:t>Обоснование способа закупки</w:t>
      </w:r>
      <w:r w:rsidR="005E7458" w:rsidRPr="008B65A8">
        <w:rPr>
          <w:rFonts w:ascii="Times New Roman" w:hAnsi="Times New Roman"/>
          <w:sz w:val="24"/>
          <w:szCs w:val="24"/>
        </w:rPr>
        <w:t>:</w:t>
      </w:r>
      <w:r w:rsidR="00875927" w:rsidRPr="008B65A8">
        <w:rPr>
          <w:rFonts w:ascii="Times New Roman" w:hAnsi="Times New Roman"/>
          <w:sz w:val="24"/>
          <w:szCs w:val="24"/>
        </w:rPr>
        <w:t xml:space="preserve"> </w:t>
      </w:r>
      <w:r w:rsidR="00710C86">
        <w:rPr>
          <w:rFonts w:ascii="Times New Roman" w:hAnsi="Times New Roman"/>
          <w:sz w:val="24"/>
          <w:szCs w:val="24"/>
        </w:rPr>
        <w:t>в соответствии с подпункта</w:t>
      </w:r>
      <w:r w:rsidR="00072A2E" w:rsidRPr="00FC44F7">
        <w:rPr>
          <w:rFonts w:ascii="Times New Roman" w:hAnsi="Times New Roman"/>
          <w:sz w:val="24"/>
          <w:szCs w:val="24"/>
        </w:rPr>
        <w:t>м</w:t>
      </w:r>
      <w:r w:rsidR="00710C86">
        <w:rPr>
          <w:rFonts w:ascii="Times New Roman" w:hAnsi="Times New Roman"/>
          <w:sz w:val="24"/>
          <w:szCs w:val="24"/>
        </w:rPr>
        <w:t>и</w:t>
      </w:r>
      <w:r w:rsidR="00072A2E" w:rsidRPr="00FC44F7">
        <w:rPr>
          <w:rFonts w:ascii="Times New Roman" w:hAnsi="Times New Roman"/>
          <w:sz w:val="24"/>
          <w:szCs w:val="24"/>
        </w:rPr>
        <w:t xml:space="preserve"> «1»</w:t>
      </w:r>
      <w:r w:rsidR="00072A2E">
        <w:rPr>
          <w:rFonts w:ascii="Times New Roman" w:hAnsi="Times New Roman"/>
          <w:sz w:val="24"/>
          <w:szCs w:val="24"/>
        </w:rPr>
        <w:t xml:space="preserve"> </w:t>
      </w:r>
      <w:r w:rsidR="00710C86">
        <w:rPr>
          <w:rFonts w:ascii="Times New Roman" w:hAnsi="Times New Roman"/>
          <w:sz w:val="24"/>
          <w:szCs w:val="24"/>
        </w:rPr>
        <w:t xml:space="preserve">и «17» </w:t>
      </w:r>
      <w:r w:rsidR="00072A2E" w:rsidRPr="00FC44F7">
        <w:rPr>
          <w:rFonts w:ascii="Times New Roman" w:hAnsi="Times New Roman"/>
          <w:sz w:val="24"/>
          <w:szCs w:val="24"/>
        </w:rPr>
        <w:t>пункта</w:t>
      </w:r>
      <w:r w:rsidR="00072A2E" w:rsidRPr="00725F66">
        <w:rPr>
          <w:rFonts w:ascii="Times New Roman" w:hAnsi="Times New Roman"/>
          <w:sz w:val="24"/>
          <w:szCs w:val="24"/>
        </w:rPr>
        <w:t xml:space="preserve"> 4.9. </w:t>
      </w:r>
      <w:r w:rsidR="00072A2E" w:rsidRPr="008C0A96">
        <w:rPr>
          <w:rFonts w:ascii="Times New Roman" w:hAnsi="Times New Roman"/>
          <w:sz w:val="24"/>
          <w:szCs w:val="24"/>
        </w:rPr>
        <w:t xml:space="preserve">«Положения о порядке проведения закупок товаров, работ, услуг в АО «НЭСК», утв. Советом директоров </w:t>
      </w:r>
      <w:r w:rsidR="00072A2E" w:rsidRPr="00F97D0E">
        <w:rPr>
          <w:rFonts w:ascii="Times New Roman" w:hAnsi="Times New Roman"/>
          <w:sz w:val="24"/>
          <w:szCs w:val="24"/>
        </w:rPr>
        <w:t>28.04.17</w:t>
      </w:r>
      <w:r w:rsidR="00072A2E" w:rsidRPr="008C0A96">
        <w:rPr>
          <w:rFonts w:ascii="Times New Roman" w:hAnsi="Times New Roman"/>
          <w:sz w:val="24"/>
          <w:szCs w:val="24"/>
        </w:rPr>
        <w:t>г.</w:t>
      </w:r>
    </w:p>
    <w:p w:rsidR="008B65A8" w:rsidRPr="008B65A8" w:rsidRDefault="008B65A8" w:rsidP="008B65A8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4"/>
          <w:szCs w:val="24"/>
        </w:rPr>
      </w:pPr>
    </w:p>
    <w:p w:rsidR="005E7458" w:rsidRPr="008B65A8" w:rsidRDefault="005E7458" w:rsidP="00072A2E">
      <w:pPr>
        <w:pStyle w:val="Style8"/>
        <w:widowControl/>
        <w:spacing w:line="276" w:lineRule="auto"/>
        <w:jc w:val="both"/>
      </w:pPr>
    </w:p>
    <w:p w:rsidR="00830EE6" w:rsidRDefault="00830EE6" w:rsidP="002A40E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E7458" w:rsidRDefault="005E7458" w:rsidP="002A40E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B65A8" w:rsidRDefault="008B65A8" w:rsidP="002A40E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B65A8" w:rsidRDefault="008B65A8" w:rsidP="002A40E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B65A8" w:rsidRDefault="008B65A8" w:rsidP="002A40E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B65A8" w:rsidRDefault="008B65A8" w:rsidP="002A40E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B65A8" w:rsidRDefault="008B65A8" w:rsidP="002A40E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E7458" w:rsidRPr="00C43383" w:rsidRDefault="005E7458" w:rsidP="002A40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E7C19">
        <w:rPr>
          <w:rFonts w:ascii="Times New Roman" w:hAnsi="Times New Roman"/>
          <w:b/>
          <w:sz w:val="28"/>
          <w:szCs w:val="28"/>
        </w:rPr>
        <w:lastRenderedPageBreak/>
        <w:t xml:space="preserve">Документация о закупке </w:t>
      </w:r>
      <w:r w:rsidR="001C2435">
        <w:rPr>
          <w:rFonts w:ascii="Times New Roman" w:hAnsi="Times New Roman"/>
          <w:b/>
          <w:sz w:val="28"/>
          <w:szCs w:val="28"/>
        </w:rPr>
        <w:t>у Е</w:t>
      </w:r>
      <w:r w:rsidR="000E7C19">
        <w:rPr>
          <w:rFonts w:ascii="Times New Roman" w:hAnsi="Times New Roman"/>
          <w:b/>
          <w:sz w:val="28"/>
          <w:szCs w:val="28"/>
        </w:rPr>
        <w:t>динственного п</w:t>
      </w:r>
      <w:r w:rsidRPr="000E7C19">
        <w:rPr>
          <w:rFonts w:ascii="Times New Roman" w:hAnsi="Times New Roman"/>
          <w:b/>
          <w:sz w:val="28"/>
          <w:szCs w:val="28"/>
        </w:rPr>
        <w:t>оставщика</w:t>
      </w:r>
    </w:p>
    <w:p w:rsidR="00103EE1" w:rsidRDefault="00103EE1" w:rsidP="00113D38">
      <w:pPr>
        <w:pStyle w:val="a3"/>
        <w:tabs>
          <w:tab w:val="left" w:pos="567"/>
        </w:tabs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74220" w:rsidRDefault="00274220" w:rsidP="00274220">
      <w:pPr>
        <w:pStyle w:val="a3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8C0A96">
        <w:rPr>
          <w:rFonts w:ascii="Times New Roman" w:hAnsi="Times New Roman"/>
          <w:b/>
          <w:sz w:val="24"/>
          <w:szCs w:val="24"/>
        </w:rPr>
        <w:t xml:space="preserve"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</w:t>
      </w:r>
      <w:r w:rsidRPr="008C0A96">
        <w:rPr>
          <w:rFonts w:ascii="Times New Roman" w:hAnsi="Times New Roman"/>
          <w:b/>
          <w:sz w:val="24"/>
          <w:szCs w:val="24"/>
          <w:lang w:eastAsia="ru-RU"/>
        </w:rPr>
        <w:t>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</w:t>
      </w:r>
      <w:r w:rsidRPr="008C0A9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C0A96">
        <w:rPr>
          <w:rFonts w:ascii="Times New Roman" w:hAnsi="Times New Roman"/>
          <w:b/>
          <w:sz w:val="24"/>
          <w:szCs w:val="24"/>
          <w:lang w:eastAsia="ru-RU"/>
        </w:rPr>
        <w:t>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  <w:r w:rsidRPr="005010BC">
        <w:rPr>
          <w:rFonts w:ascii="Times New Roman" w:hAnsi="Times New Roman"/>
          <w:b/>
          <w:sz w:val="24"/>
          <w:szCs w:val="24"/>
        </w:rPr>
        <w:t xml:space="preserve">: </w:t>
      </w:r>
    </w:p>
    <w:p w:rsidR="0094527C" w:rsidRPr="006039FF" w:rsidRDefault="0094527C" w:rsidP="0094527C">
      <w:pPr>
        <w:pStyle w:val="a3"/>
        <w:widowControl w:val="0"/>
        <w:tabs>
          <w:tab w:val="left" w:pos="525"/>
        </w:tabs>
        <w:ind w:left="0" w:firstLine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6039FF">
        <w:rPr>
          <w:rFonts w:ascii="Times New Roman" w:hAnsi="Times New Roman"/>
          <w:sz w:val="24"/>
          <w:szCs w:val="24"/>
        </w:rPr>
        <w:t xml:space="preserve">При проведении аудита </w:t>
      </w:r>
      <w:r w:rsidRPr="006039FF">
        <w:rPr>
          <w:rFonts w:ascii="Times New Roman" w:hAnsi="Times New Roman"/>
          <w:b/>
          <w:sz w:val="24"/>
          <w:szCs w:val="24"/>
        </w:rPr>
        <w:t>Исполнитель</w:t>
      </w:r>
      <w:r w:rsidRPr="006039FF">
        <w:rPr>
          <w:rFonts w:ascii="Times New Roman" w:hAnsi="Times New Roman"/>
          <w:b/>
          <w:spacing w:val="-13"/>
          <w:sz w:val="24"/>
          <w:szCs w:val="24"/>
        </w:rPr>
        <w:t xml:space="preserve"> </w:t>
      </w:r>
      <w:r w:rsidRPr="006039FF">
        <w:rPr>
          <w:rFonts w:ascii="Times New Roman" w:hAnsi="Times New Roman"/>
          <w:b/>
          <w:sz w:val="24"/>
          <w:szCs w:val="24"/>
        </w:rPr>
        <w:t>обязан</w:t>
      </w:r>
      <w:r w:rsidRPr="006039FF">
        <w:rPr>
          <w:rFonts w:ascii="Times New Roman" w:hAnsi="Times New Roman"/>
          <w:sz w:val="24"/>
          <w:szCs w:val="24"/>
        </w:rPr>
        <w:t>:</w:t>
      </w:r>
    </w:p>
    <w:p w:rsidR="0094527C" w:rsidRPr="006039FF" w:rsidRDefault="0094527C" w:rsidP="0094527C">
      <w:pPr>
        <w:pStyle w:val="a3"/>
        <w:widowControl w:val="0"/>
        <w:tabs>
          <w:tab w:val="left" w:pos="885"/>
        </w:tabs>
        <w:ind w:left="0" w:firstLine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1.1.1. </w:t>
      </w:r>
      <w:r w:rsidRPr="006039FF">
        <w:rPr>
          <w:rFonts w:ascii="Times New Roman" w:hAnsi="Times New Roman"/>
          <w:sz w:val="24"/>
          <w:szCs w:val="24"/>
        </w:rPr>
        <w:t>Предоставлять по требованию Заказчика информацию о своем членстве в саморегулируемой организации</w:t>
      </w:r>
      <w:r w:rsidRPr="006039FF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6039FF">
        <w:rPr>
          <w:rFonts w:ascii="Times New Roman" w:hAnsi="Times New Roman"/>
          <w:sz w:val="24"/>
          <w:szCs w:val="24"/>
        </w:rPr>
        <w:t>аудиторов;</w:t>
      </w:r>
    </w:p>
    <w:p w:rsidR="0094527C" w:rsidRPr="006039FF" w:rsidRDefault="0094527C" w:rsidP="0094527C">
      <w:pPr>
        <w:pStyle w:val="a3"/>
        <w:widowControl w:val="0"/>
        <w:tabs>
          <w:tab w:val="left" w:pos="725"/>
        </w:tabs>
        <w:ind w:left="0" w:firstLine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1.1.2. </w:t>
      </w:r>
      <w:r w:rsidRPr="006039FF">
        <w:rPr>
          <w:rFonts w:ascii="Times New Roman" w:hAnsi="Times New Roman"/>
          <w:sz w:val="24"/>
          <w:szCs w:val="24"/>
        </w:rPr>
        <w:t>Обеспечивать хранение документов (копий документов), получаемых и составляемых в ходе проведения аудита, в течение не менее пяти лет после года, в котором они были получены и (или)</w:t>
      </w:r>
      <w:r w:rsidRPr="006039F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039FF">
        <w:rPr>
          <w:rFonts w:ascii="Times New Roman" w:hAnsi="Times New Roman"/>
          <w:sz w:val="24"/>
          <w:szCs w:val="24"/>
        </w:rPr>
        <w:t>составлены;</w:t>
      </w:r>
    </w:p>
    <w:p w:rsidR="0094527C" w:rsidRPr="006039FF" w:rsidRDefault="0094527C" w:rsidP="0094527C">
      <w:pPr>
        <w:pStyle w:val="a3"/>
        <w:widowControl w:val="0"/>
        <w:tabs>
          <w:tab w:val="left" w:pos="762"/>
        </w:tabs>
        <w:ind w:left="0" w:firstLine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1.1.3. </w:t>
      </w:r>
      <w:r w:rsidRPr="006039FF">
        <w:rPr>
          <w:rFonts w:ascii="Times New Roman" w:hAnsi="Times New Roman"/>
          <w:sz w:val="24"/>
          <w:szCs w:val="24"/>
        </w:rPr>
        <w:t>Провести аудит в соответствии с требованиями Федерального закона от 30 декабря 2008 г. № 307-ФЗ «Об аудиторской деятельности», международных стандартов аудита, правил независимости аудиторов и аудиторских организаций, кодекса профессиональной этики аудиторов;</w:t>
      </w:r>
    </w:p>
    <w:p w:rsidR="0094527C" w:rsidRPr="006039FF" w:rsidRDefault="0094527C" w:rsidP="0094527C">
      <w:pPr>
        <w:pStyle w:val="a3"/>
        <w:widowControl w:val="0"/>
        <w:tabs>
          <w:tab w:val="left" w:pos="706"/>
        </w:tabs>
        <w:ind w:left="0" w:firstLine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1.1.4. </w:t>
      </w:r>
      <w:r w:rsidRPr="006039FF">
        <w:rPr>
          <w:rFonts w:ascii="Times New Roman" w:hAnsi="Times New Roman"/>
          <w:sz w:val="24"/>
          <w:szCs w:val="24"/>
        </w:rPr>
        <w:t>Соблюдать применимые этические нормы, а также планировать и проводить аудит таким образом, чтобы получить достаточную уверенность в том, что бухгалтерская (финансовая) отчетность Заказчика не содержит существенных</w:t>
      </w:r>
      <w:r w:rsidRPr="006039FF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6039FF">
        <w:rPr>
          <w:rFonts w:ascii="Times New Roman" w:hAnsi="Times New Roman"/>
          <w:sz w:val="24"/>
          <w:szCs w:val="24"/>
        </w:rPr>
        <w:t>искажений;</w:t>
      </w:r>
    </w:p>
    <w:p w:rsidR="0094527C" w:rsidRPr="006039FF" w:rsidRDefault="0094527C" w:rsidP="0094527C">
      <w:pPr>
        <w:pStyle w:val="a3"/>
        <w:widowControl w:val="0"/>
        <w:tabs>
          <w:tab w:val="left" w:pos="957"/>
        </w:tabs>
        <w:ind w:left="0" w:firstLine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1.1.5. </w:t>
      </w:r>
      <w:r w:rsidRPr="006039FF">
        <w:rPr>
          <w:rFonts w:ascii="Times New Roman" w:hAnsi="Times New Roman"/>
          <w:sz w:val="24"/>
          <w:szCs w:val="24"/>
        </w:rPr>
        <w:t>Соблюдать требования об обеспечении конфиденциальности информации, составляющей аудиторскую тайну, в соответствии с пунктом 8 договора;</w:t>
      </w:r>
    </w:p>
    <w:p w:rsidR="003C34B1" w:rsidRDefault="0094527C" w:rsidP="0094527C">
      <w:pPr>
        <w:pStyle w:val="a3"/>
        <w:widowControl w:val="0"/>
        <w:tabs>
          <w:tab w:val="left" w:pos="957"/>
        </w:tabs>
        <w:ind w:left="0" w:firstLine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1.1.6. </w:t>
      </w:r>
      <w:r w:rsidRPr="006039FF">
        <w:rPr>
          <w:rFonts w:ascii="Times New Roman" w:hAnsi="Times New Roman"/>
          <w:sz w:val="24"/>
          <w:szCs w:val="24"/>
        </w:rPr>
        <w:t>Составить аудиторское заключение, содержащее мнение о бухгалтерской (финансовой) отчетности Заказчика и передать в срок, установленный настоящим договором, аудиторское заключение Заказчику;</w:t>
      </w:r>
    </w:p>
    <w:p w:rsidR="0094527C" w:rsidRPr="006039FF" w:rsidRDefault="003C34B1" w:rsidP="0094527C">
      <w:pPr>
        <w:pStyle w:val="a3"/>
        <w:widowControl w:val="0"/>
        <w:tabs>
          <w:tab w:val="left" w:pos="957"/>
        </w:tabs>
        <w:ind w:left="0" w:firstLine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1.1.7. </w:t>
      </w:r>
      <w:r w:rsidRPr="006039FF">
        <w:rPr>
          <w:rFonts w:ascii="Times New Roman" w:hAnsi="Times New Roman"/>
          <w:sz w:val="24"/>
          <w:szCs w:val="24"/>
        </w:rPr>
        <w:t>Предоставлять по требованию Заказчика обоснования замечаний и выводов Исполнителя;</w:t>
      </w:r>
    </w:p>
    <w:p w:rsidR="0094527C" w:rsidRPr="006039FF" w:rsidRDefault="0094527C" w:rsidP="003C34B1">
      <w:pPr>
        <w:pStyle w:val="a3"/>
        <w:widowControl w:val="0"/>
        <w:tabs>
          <w:tab w:val="left" w:pos="525"/>
        </w:tabs>
        <w:ind w:left="0" w:firstLine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6039FF">
        <w:rPr>
          <w:rFonts w:ascii="Times New Roman" w:hAnsi="Times New Roman"/>
          <w:sz w:val="24"/>
          <w:szCs w:val="24"/>
        </w:rPr>
        <w:t>Аудит должен включать выявление и оценку рисков существенного искажения бухгалтерской (финансовой) отчетности вследствие недобросовестных действий или ошибок; разработку и проведение аудиторских процедур в ответ на эти риски; получение аудиторских доказательств, являющихся достаточными и надлежащими, чтобы служить основой для выражения мнения; изучение системы внутреннего контроля за подготовкой бухгалтерской (финансовой) отчетности Заказчика с целью разработки аудиторских процедур, соответствующих конкретным обстоятельствам, но не с целью выражения мнения об эффективности системы внутреннего контроля Заказчика; проведение оценки надлежащего характера применяемой учетной политики и обоснованности оценочных значений и соответствующего раскрытия информации.</w:t>
      </w:r>
    </w:p>
    <w:p w:rsidR="0094527C" w:rsidRDefault="0094527C" w:rsidP="003C34B1">
      <w:pPr>
        <w:pStyle w:val="a3"/>
        <w:widowControl w:val="0"/>
        <w:tabs>
          <w:tab w:val="left" w:pos="879"/>
        </w:tabs>
        <w:ind w:left="0" w:firstLine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6039FF">
        <w:rPr>
          <w:rFonts w:ascii="Times New Roman" w:hAnsi="Times New Roman"/>
          <w:sz w:val="24"/>
          <w:szCs w:val="24"/>
        </w:rPr>
        <w:t>Аудит должен включать оценку структуры и содержания бухгалтерской (финансовой) отчетности, включая раскрытие информации, а также того, представляет ли бухгалтерская (финансовая) отчетность лежащие в ее основе операции и события так, чтобы было обеспечено достоверное представление о них.</w:t>
      </w:r>
    </w:p>
    <w:p w:rsidR="003C34B1" w:rsidRPr="006039FF" w:rsidRDefault="0094527C" w:rsidP="003C34B1">
      <w:pPr>
        <w:pStyle w:val="a3"/>
        <w:widowControl w:val="0"/>
        <w:tabs>
          <w:tab w:val="left" w:pos="544"/>
        </w:tabs>
        <w:ind w:left="0" w:firstLine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94527C">
        <w:rPr>
          <w:rFonts w:ascii="Times New Roman" w:hAnsi="Times New Roman"/>
          <w:sz w:val="24"/>
          <w:szCs w:val="24"/>
        </w:rPr>
        <w:t xml:space="preserve"> </w:t>
      </w:r>
      <w:r w:rsidR="003C34B1" w:rsidRPr="006039FF">
        <w:rPr>
          <w:rFonts w:ascii="Times New Roman" w:hAnsi="Times New Roman"/>
          <w:sz w:val="24"/>
          <w:szCs w:val="24"/>
        </w:rPr>
        <w:t xml:space="preserve">По результатам проведенного аудита Исполнитель предоставляет Заказчику аудиторское заключение, содержащее мнение о бухгалтерской (финансовой) отчетности Заказчика. Исполнитель не принимает на себя обязательство предоставить аудиторское заключение, содержащее </w:t>
      </w:r>
      <w:proofErr w:type="spellStart"/>
      <w:r w:rsidR="003C34B1" w:rsidRPr="006039FF">
        <w:rPr>
          <w:rFonts w:ascii="Times New Roman" w:hAnsi="Times New Roman"/>
          <w:sz w:val="24"/>
          <w:szCs w:val="24"/>
        </w:rPr>
        <w:t>немодифицированное</w:t>
      </w:r>
      <w:proofErr w:type="spellEnd"/>
      <w:r w:rsidR="003C34B1" w:rsidRPr="006039FF">
        <w:rPr>
          <w:rFonts w:ascii="Times New Roman" w:hAnsi="Times New Roman"/>
          <w:spacing w:val="-24"/>
          <w:sz w:val="24"/>
          <w:szCs w:val="24"/>
        </w:rPr>
        <w:t xml:space="preserve"> </w:t>
      </w:r>
      <w:r w:rsidR="003C34B1" w:rsidRPr="006039FF">
        <w:rPr>
          <w:rFonts w:ascii="Times New Roman" w:hAnsi="Times New Roman"/>
          <w:sz w:val="24"/>
          <w:szCs w:val="24"/>
        </w:rPr>
        <w:t>мнение.</w:t>
      </w:r>
    </w:p>
    <w:p w:rsidR="003C34B1" w:rsidRPr="006039FF" w:rsidRDefault="003C34B1" w:rsidP="00521F09">
      <w:pPr>
        <w:pStyle w:val="a3"/>
        <w:widowControl w:val="0"/>
        <w:tabs>
          <w:tab w:val="left" w:pos="544"/>
        </w:tabs>
        <w:ind w:left="0" w:firstLine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 w:rsidRPr="003C34B1">
        <w:rPr>
          <w:rFonts w:ascii="Times New Roman" w:hAnsi="Times New Roman"/>
          <w:sz w:val="24"/>
          <w:szCs w:val="24"/>
        </w:rPr>
        <w:t xml:space="preserve"> </w:t>
      </w:r>
      <w:r w:rsidRPr="006039FF">
        <w:rPr>
          <w:rFonts w:ascii="Times New Roman" w:hAnsi="Times New Roman"/>
          <w:sz w:val="24"/>
          <w:szCs w:val="24"/>
        </w:rPr>
        <w:t xml:space="preserve">Исполнитель обязан соблюдать требования об обеспечении конфиденциальности информации, составляющей аудиторскую тайну, согласно требованиям Федерального закона от 30 декабря 2008 г. № 307-ФЗ «Об аудиторской деятельности», в том числе после завершения аудита. За несоблюдение конфиденциальности коммерческой информации Заказчика Исполнитель несет </w:t>
      </w:r>
      <w:r w:rsidRPr="006039FF">
        <w:rPr>
          <w:rFonts w:ascii="Times New Roman" w:hAnsi="Times New Roman"/>
          <w:sz w:val="24"/>
          <w:szCs w:val="24"/>
        </w:rPr>
        <w:lastRenderedPageBreak/>
        <w:t>ответственность в соответствии с законодательством Российской</w:t>
      </w:r>
      <w:r w:rsidRPr="006039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039FF">
        <w:rPr>
          <w:rFonts w:ascii="Times New Roman" w:hAnsi="Times New Roman"/>
          <w:sz w:val="24"/>
          <w:szCs w:val="24"/>
        </w:rPr>
        <w:t>Федерации.</w:t>
      </w:r>
    </w:p>
    <w:p w:rsidR="0094527C" w:rsidRPr="006039FF" w:rsidRDefault="003C34B1" w:rsidP="003C34B1">
      <w:pPr>
        <w:pStyle w:val="a3"/>
        <w:widowControl w:val="0"/>
        <w:tabs>
          <w:tab w:val="left" w:pos="641"/>
        </w:tabs>
        <w:ind w:left="0" w:firstLine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</w:t>
      </w:r>
      <w:r w:rsidR="0094527C" w:rsidRPr="006039FF">
        <w:rPr>
          <w:rFonts w:ascii="Times New Roman" w:hAnsi="Times New Roman"/>
          <w:sz w:val="24"/>
          <w:szCs w:val="24"/>
        </w:rPr>
        <w:t xml:space="preserve">При проведении аудита </w:t>
      </w:r>
      <w:r w:rsidR="0094527C" w:rsidRPr="006039FF">
        <w:rPr>
          <w:rFonts w:ascii="Times New Roman" w:hAnsi="Times New Roman"/>
          <w:b/>
          <w:sz w:val="24"/>
          <w:szCs w:val="24"/>
        </w:rPr>
        <w:t>Исполнитель</w:t>
      </w:r>
      <w:r w:rsidR="0094527C" w:rsidRPr="006039FF">
        <w:rPr>
          <w:rFonts w:ascii="Times New Roman" w:hAnsi="Times New Roman"/>
          <w:b/>
          <w:spacing w:val="-13"/>
          <w:sz w:val="24"/>
          <w:szCs w:val="24"/>
        </w:rPr>
        <w:t xml:space="preserve"> </w:t>
      </w:r>
      <w:r w:rsidR="0094527C" w:rsidRPr="006039FF">
        <w:rPr>
          <w:rFonts w:ascii="Times New Roman" w:hAnsi="Times New Roman"/>
          <w:b/>
          <w:sz w:val="24"/>
          <w:szCs w:val="24"/>
        </w:rPr>
        <w:t>вправе</w:t>
      </w:r>
      <w:r w:rsidR="0094527C" w:rsidRPr="006039FF">
        <w:rPr>
          <w:rFonts w:ascii="Times New Roman" w:hAnsi="Times New Roman"/>
          <w:sz w:val="24"/>
          <w:szCs w:val="24"/>
        </w:rPr>
        <w:t>:</w:t>
      </w:r>
    </w:p>
    <w:p w:rsidR="0094527C" w:rsidRPr="006039FF" w:rsidRDefault="003C34B1" w:rsidP="003C34B1">
      <w:pPr>
        <w:pStyle w:val="a3"/>
        <w:widowControl w:val="0"/>
        <w:tabs>
          <w:tab w:val="left" w:pos="713"/>
        </w:tabs>
        <w:ind w:left="0" w:firstLine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1.7.1. </w:t>
      </w:r>
      <w:r w:rsidRPr="006039FF">
        <w:rPr>
          <w:rFonts w:ascii="Times New Roman" w:hAnsi="Times New Roman"/>
          <w:sz w:val="24"/>
          <w:szCs w:val="24"/>
        </w:rPr>
        <w:t>Самостоятельно</w:t>
      </w:r>
      <w:r w:rsidR="0094527C" w:rsidRPr="006039FF">
        <w:rPr>
          <w:rFonts w:ascii="Times New Roman" w:hAnsi="Times New Roman"/>
          <w:sz w:val="24"/>
          <w:szCs w:val="24"/>
        </w:rPr>
        <w:t xml:space="preserve"> определять формы и методы проведения аудита на основе международных стандартов аудита, а также количественный и персональный состав аудиторской группы, проводящей</w:t>
      </w:r>
      <w:r w:rsidR="0094527C" w:rsidRPr="006039FF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94527C" w:rsidRPr="006039FF">
        <w:rPr>
          <w:rFonts w:ascii="Times New Roman" w:hAnsi="Times New Roman"/>
          <w:sz w:val="24"/>
          <w:szCs w:val="24"/>
        </w:rPr>
        <w:t>аудит;</w:t>
      </w:r>
    </w:p>
    <w:p w:rsidR="0094527C" w:rsidRPr="006039FF" w:rsidRDefault="003C34B1" w:rsidP="003C34B1">
      <w:pPr>
        <w:pStyle w:val="a3"/>
        <w:widowControl w:val="0"/>
        <w:tabs>
          <w:tab w:val="left" w:pos="756"/>
        </w:tabs>
        <w:ind w:left="0" w:firstLine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1.7.2. </w:t>
      </w:r>
      <w:r w:rsidRPr="006039FF">
        <w:rPr>
          <w:rFonts w:ascii="Times New Roman" w:hAnsi="Times New Roman"/>
          <w:sz w:val="24"/>
          <w:szCs w:val="24"/>
        </w:rPr>
        <w:t>Исследовать</w:t>
      </w:r>
      <w:r w:rsidR="0094527C" w:rsidRPr="006039FF">
        <w:rPr>
          <w:rFonts w:ascii="Times New Roman" w:hAnsi="Times New Roman"/>
          <w:sz w:val="24"/>
          <w:szCs w:val="24"/>
        </w:rPr>
        <w:t xml:space="preserve"> в полном объеме документацию, связанную с финансово-хозяйственной деятельностью Заказчика, а также проверять фактическое наличие любого имущества, отраженного в этой</w:t>
      </w:r>
      <w:r w:rsidR="0094527C" w:rsidRPr="006039FF">
        <w:rPr>
          <w:rFonts w:ascii="Times New Roman" w:hAnsi="Times New Roman"/>
          <w:spacing w:val="-25"/>
          <w:sz w:val="24"/>
          <w:szCs w:val="24"/>
        </w:rPr>
        <w:t xml:space="preserve"> </w:t>
      </w:r>
      <w:r w:rsidR="0094527C" w:rsidRPr="006039FF">
        <w:rPr>
          <w:rFonts w:ascii="Times New Roman" w:hAnsi="Times New Roman"/>
          <w:sz w:val="24"/>
          <w:szCs w:val="24"/>
        </w:rPr>
        <w:t>документации;</w:t>
      </w:r>
    </w:p>
    <w:p w:rsidR="0094527C" w:rsidRPr="006039FF" w:rsidRDefault="003C34B1" w:rsidP="003C34B1">
      <w:pPr>
        <w:pStyle w:val="a3"/>
        <w:widowControl w:val="0"/>
        <w:tabs>
          <w:tab w:val="left" w:pos="777"/>
        </w:tabs>
        <w:ind w:left="0" w:firstLine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1.7.3. </w:t>
      </w:r>
      <w:r w:rsidRPr="006039FF">
        <w:rPr>
          <w:rFonts w:ascii="Times New Roman" w:hAnsi="Times New Roman"/>
          <w:sz w:val="24"/>
          <w:szCs w:val="24"/>
        </w:rPr>
        <w:t>Получать</w:t>
      </w:r>
      <w:r w:rsidR="0094527C" w:rsidRPr="006039FF">
        <w:rPr>
          <w:rFonts w:ascii="Times New Roman" w:hAnsi="Times New Roman"/>
          <w:sz w:val="24"/>
          <w:szCs w:val="24"/>
        </w:rPr>
        <w:t xml:space="preserve"> у должностных лиц Заказчика разъяснения и подтверждения в устной и письменной форме по возникшим в ходе аудита</w:t>
      </w:r>
      <w:r w:rsidR="0094527C" w:rsidRPr="006039FF">
        <w:rPr>
          <w:rFonts w:ascii="Times New Roman" w:hAnsi="Times New Roman"/>
          <w:spacing w:val="-26"/>
          <w:sz w:val="24"/>
          <w:szCs w:val="24"/>
        </w:rPr>
        <w:t xml:space="preserve"> </w:t>
      </w:r>
      <w:r w:rsidR="0094527C" w:rsidRPr="006039FF">
        <w:rPr>
          <w:rFonts w:ascii="Times New Roman" w:hAnsi="Times New Roman"/>
          <w:sz w:val="24"/>
          <w:szCs w:val="24"/>
        </w:rPr>
        <w:t>вопросам;</w:t>
      </w:r>
    </w:p>
    <w:p w:rsidR="0094527C" w:rsidRPr="006039FF" w:rsidRDefault="003C34B1" w:rsidP="003C34B1">
      <w:pPr>
        <w:pStyle w:val="a3"/>
        <w:widowControl w:val="0"/>
        <w:tabs>
          <w:tab w:val="left" w:pos="759"/>
        </w:tabs>
        <w:ind w:left="0" w:firstLine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1.7.4. </w:t>
      </w:r>
      <w:r w:rsidRPr="006039FF">
        <w:rPr>
          <w:rFonts w:ascii="Times New Roman" w:hAnsi="Times New Roman"/>
          <w:sz w:val="24"/>
          <w:szCs w:val="24"/>
        </w:rPr>
        <w:t>Отказаться</w:t>
      </w:r>
      <w:r w:rsidR="0094527C" w:rsidRPr="006039FF">
        <w:rPr>
          <w:rFonts w:ascii="Times New Roman" w:hAnsi="Times New Roman"/>
          <w:sz w:val="24"/>
          <w:szCs w:val="24"/>
        </w:rPr>
        <w:t xml:space="preserve"> от проведения аудита или от выражения своего мнения о бухгалтерской (финансовой) отчетности Заказчика в аудиторском заключении в случаях </w:t>
      </w:r>
      <w:proofErr w:type="spellStart"/>
      <w:r w:rsidR="0094527C" w:rsidRPr="006039FF">
        <w:rPr>
          <w:rFonts w:ascii="Times New Roman" w:hAnsi="Times New Roman"/>
          <w:sz w:val="24"/>
          <w:szCs w:val="24"/>
        </w:rPr>
        <w:t>непредоставления</w:t>
      </w:r>
      <w:proofErr w:type="spellEnd"/>
      <w:r w:rsidR="0094527C" w:rsidRPr="006039FF">
        <w:rPr>
          <w:rFonts w:ascii="Times New Roman" w:hAnsi="Times New Roman"/>
          <w:sz w:val="24"/>
          <w:szCs w:val="24"/>
        </w:rPr>
        <w:t xml:space="preserve"> Заказчиком всей необходимой документации или выявления в ходе аудита обстоятельств, оказывающих либо способных оказать существенное влияние на мнение Исполнителя о бухгалтерской (финансовой) отчетности</w:t>
      </w:r>
      <w:r w:rsidR="0094527C" w:rsidRPr="006039FF">
        <w:rPr>
          <w:rFonts w:ascii="Times New Roman" w:hAnsi="Times New Roman"/>
          <w:spacing w:val="-33"/>
          <w:sz w:val="24"/>
          <w:szCs w:val="24"/>
        </w:rPr>
        <w:t xml:space="preserve"> </w:t>
      </w:r>
      <w:r w:rsidR="0094527C" w:rsidRPr="006039FF">
        <w:rPr>
          <w:rFonts w:ascii="Times New Roman" w:hAnsi="Times New Roman"/>
          <w:sz w:val="24"/>
          <w:szCs w:val="24"/>
        </w:rPr>
        <w:t>Заказчика;</w:t>
      </w:r>
    </w:p>
    <w:p w:rsidR="00532B4C" w:rsidRDefault="003C34B1" w:rsidP="00126606">
      <w:pPr>
        <w:pStyle w:val="Style6"/>
        <w:widowControl/>
        <w:spacing w:line="276" w:lineRule="auto"/>
        <w:ind w:firstLine="567"/>
      </w:pPr>
      <w:r>
        <w:rPr>
          <w:color w:val="2D2D2D"/>
          <w:spacing w:val="2"/>
          <w:shd w:val="clear" w:color="auto" w:fill="FFFFFF"/>
        </w:rPr>
        <w:t xml:space="preserve">1.8. </w:t>
      </w:r>
      <w:r>
        <w:t xml:space="preserve">При формировании в настоящей Документации о закупке требований к качеству, техническим характеристикам работы, услуги, к их безопасности, к результатам работы, связанных с определением соответствия выполняемой работы, оказываемой услуги потребностям Заказчика не использовались показатели, предусмотренные техническими регламентами </w:t>
      </w:r>
      <w:r w:rsidRPr="00146E4F">
        <w:t>и стандартами</w:t>
      </w:r>
      <w:r>
        <w:t xml:space="preserve"> в соответствии с законодательством Российской Федерации о техническом регулировании и национальной системой стандартизации так как данные документы в отношении предмета закупки отсутствуют.</w:t>
      </w:r>
    </w:p>
    <w:p w:rsidR="003C34B1" w:rsidRPr="00532B4C" w:rsidRDefault="003C34B1" w:rsidP="00126606">
      <w:pPr>
        <w:pStyle w:val="Style6"/>
        <w:widowControl/>
        <w:spacing w:line="276" w:lineRule="auto"/>
        <w:ind w:firstLine="567"/>
        <w:rPr>
          <w:color w:val="2D2D2D"/>
          <w:spacing w:val="2"/>
          <w:shd w:val="clear" w:color="auto" w:fill="FFFFFF"/>
        </w:rPr>
      </w:pPr>
    </w:p>
    <w:p w:rsidR="005E7458" w:rsidRDefault="005E7458" w:rsidP="00BC4550">
      <w:pPr>
        <w:pStyle w:val="a3"/>
        <w:numPr>
          <w:ilvl w:val="0"/>
          <w:numId w:val="3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AC795A">
        <w:rPr>
          <w:rFonts w:ascii="Times New Roman" w:hAnsi="Times New Roman"/>
          <w:b/>
          <w:sz w:val="24"/>
          <w:szCs w:val="24"/>
        </w:rPr>
        <w:t>Требования к содержани</w:t>
      </w:r>
      <w:r w:rsidR="00216B62" w:rsidRPr="00AC795A">
        <w:rPr>
          <w:rFonts w:ascii="Times New Roman" w:hAnsi="Times New Roman"/>
          <w:b/>
          <w:sz w:val="24"/>
          <w:szCs w:val="24"/>
        </w:rPr>
        <w:t>ю, форме, оформлению и составу З</w:t>
      </w:r>
      <w:r w:rsidR="00AD3B15">
        <w:rPr>
          <w:rFonts w:ascii="Times New Roman" w:hAnsi="Times New Roman"/>
          <w:b/>
          <w:sz w:val="24"/>
          <w:szCs w:val="24"/>
        </w:rPr>
        <w:t>аявки на участие в закупке:</w:t>
      </w:r>
      <w:r w:rsidR="00D144EF" w:rsidRPr="00216B62">
        <w:rPr>
          <w:rFonts w:ascii="Times New Roman" w:hAnsi="Times New Roman"/>
          <w:sz w:val="24"/>
          <w:szCs w:val="24"/>
        </w:rPr>
        <w:t xml:space="preserve"> </w:t>
      </w:r>
      <w:r w:rsidR="00216B62" w:rsidRPr="00216B62">
        <w:rPr>
          <w:rFonts w:ascii="Times New Roman" w:hAnsi="Times New Roman"/>
          <w:sz w:val="24"/>
          <w:szCs w:val="24"/>
        </w:rPr>
        <w:t>не установлены.</w:t>
      </w:r>
    </w:p>
    <w:p w:rsidR="00216B62" w:rsidRPr="00216B62" w:rsidRDefault="00216B62" w:rsidP="00B44B90">
      <w:pPr>
        <w:pStyle w:val="a3"/>
        <w:spacing w:line="276" w:lineRule="auto"/>
        <w:ind w:left="567" w:firstLine="567"/>
        <w:rPr>
          <w:rFonts w:ascii="Times New Roman" w:hAnsi="Times New Roman"/>
          <w:sz w:val="24"/>
          <w:szCs w:val="24"/>
        </w:rPr>
      </w:pPr>
    </w:p>
    <w:p w:rsidR="005E7458" w:rsidRPr="00216B62" w:rsidRDefault="005E7458" w:rsidP="00BC4550">
      <w:pPr>
        <w:pStyle w:val="a3"/>
        <w:numPr>
          <w:ilvl w:val="0"/>
          <w:numId w:val="3"/>
        </w:numPr>
        <w:tabs>
          <w:tab w:val="clear" w:pos="360"/>
        </w:tabs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216B62">
        <w:rPr>
          <w:rFonts w:ascii="Times New Roman" w:hAnsi="Times New Roman"/>
          <w:b/>
          <w:sz w:val="24"/>
          <w:szCs w:val="24"/>
        </w:rPr>
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</w:r>
      <w:r w:rsidRPr="00216B62">
        <w:rPr>
          <w:rFonts w:ascii="Times New Roman" w:hAnsi="Times New Roman"/>
          <w:sz w:val="24"/>
          <w:szCs w:val="24"/>
        </w:rPr>
        <w:t xml:space="preserve"> не установлены;</w:t>
      </w:r>
    </w:p>
    <w:p w:rsidR="000B3E00" w:rsidRDefault="000B3E00" w:rsidP="00880A80">
      <w:pPr>
        <w:pStyle w:val="a3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880A80" w:rsidRDefault="005E7458" w:rsidP="00880A80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FE07F8">
        <w:rPr>
          <w:rFonts w:ascii="Times New Roman" w:hAnsi="Times New Roman"/>
          <w:b/>
          <w:sz w:val="24"/>
          <w:szCs w:val="24"/>
        </w:rPr>
        <w:t>Место, условия и сроки (периоды) поставки товара, выполнения работы, оказания услуги:</w:t>
      </w:r>
    </w:p>
    <w:p w:rsidR="00880A80" w:rsidRDefault="00880A80" w:rsidP="003C34B1">
      <w:pPr>
        <w:pStyle w:val="a3"/>
        <w:ind w:left="0" w:firstLine="720"/>
      </w:pPr>
    </w:p>
    <w:p w:rsidR="003C34B1" w:rsidRPr="003C34B1" w:rsidRDefault="00733450" w:rsidP="003C34B1">
      <w:pPr>
        <w:shd w:val="clear" w:color="auto" w:fill="FFFFFF"/>
        <w:spacing w:line="276" w:lineRule="auto"/>
        <w:ind w:right="253" w:firstLine="567"/>
        <w:rPr>
          <w:rFonts w:ascii="Times New Roman" w:hAnsi="Times New Roman"/>
          <w:sz w:val="24"/>
          <w:szCs w:val="24"/>
        </w:rPr>
      </w:pPr>
      <w:r w:rsidRPr="003C34B1">
        <w:rPr>
          <w:rFonts w:ascii="Times New Roman" w:hAnsi="Times New Roman"/>
          <w:sz w:val="24"/>
          <w:szCs w:val="24"/>
        </w:rPr>
        <w:t>4.1.</w:t>
      </w:r>
      <w:r w:rsidR="003C34B1" w:rsidRPr="003C34B1">
        <w:rPr>
          <w:rFonts w:ascii="Times New Roman" w:hAnsi="Times New Roman"/>
          <w:sz w:val="24"/>
          <w:szCs w:val="24"/>
        </w:rPr>
        <w:t xml:space="preserve"> Место выполнения работ: Ставропольский край, г. Невинномысск, ул. Гагарина 50 «А».</w:t>
      </w:r>
    </w:p>
    <w:p w:rsidR="00C91C4D" w:rsidRPr="00C91C4D" w:rsidRDefault="003C34B1" w:rsidP="00C91C4D">
      <w:pPr>
        <w:shd w:val="clear" w:color="auto" w:fill="FFFFFF"/>
        <w:spacing w:line="276" w:lineRule="auto"/>
        <w:ind w:right="253" w:firstLine="567"/>
        <w:rPr>
          <w:rFonts w:ascii="Times New Roman" w:hAnsi="Times New Roman"/>
          <w:sz w:val="24"/>
          <w:szCs w:val="28"/>
        </w:rPr>
      </w:pPr>
      <w:r w:rsidRPr="003C34B1">
        <w:rPr>
          <w:rFonts w:ascii="Times New Roman" w:hAnsi="Times New Roman"/>
          <w:sz w:val="24"/>
          <w:szCs w:val="24"/>
        </w:rPr>
        <w:t xml:space="preserve">4.2. - </w:t>
      </w:r>
      <w:r w:rsidR="00C91C4D" w:rsidRPr="00C91C4D">
        <w:rPr>
          <w:rFonts w:ascii="Times New Roman" w:hAnsi="Times New Roman"/>
          <w:sz w:val="24"/>
          <w:szCs w:val="28"/>
        </w:rPr>
        <w:t>Срок проведения аудита:</w:t>
      </w:r>
    </w:p>
    <w:p w:rsidR="00C91C4D" w:rsidRPr="00C91C4D" w:rsidRDefault="00C91C4D" w:rsidP="00C91C4D">
      <w:pPr>
        <w:shd w:val="clear" w:color="auto" w:fill="FFFFFF"/>
        <w:spacing w:line="276" w:lineRule="auto"/>
        <w:ind w:right="253" w:firstLine="567"/>
        <w:rPr>
          <w:rFonts w:ascii="Times New Roman" w:hAnsi="Times New Roman"/>
          <w:b/>
          <w:sz w:val="24"/>
          <w:szCs w:val="28"/>
        </w:rPr>
      </w:pPr>
      <w:r w:rsidRPr="00C91C4D">
        <w:rPr>
          <w:rFonts w:ascii="Times New Roman" w:hAnsi="Times New Roman"/>
          <w:sz w:val="24"/>
          <w:szCs w:val="28"/>
        </w:rPr>
        <w:t xml:space="preserve">-  до </w:t>
      </w:r>
      <w:r w:rsidR="0026339B">
        <w:rPr>
          <w:rFonts w:ascii="Times New Roman" w:hAnsi="Times New Roman"/>
          <w:sz w:val="24"/>
          <w:szCs w:val="24"/>
        </w:rPr>
        <w:t>31.03.2019г</w:t>
      </w:r>
      <w:r w:rsidRPr="00C91C4D">
        <w:rPr>
          <w:rFonts w:ascii="Times New Roman" w:hAnsi="Times New Roman"/>
          <w:sz w:val="24"/>
          <w:szCs w:val="28"/>
        </w:rPr>
        <w:t>.</w:t>
      </w:r>
    </w:p>
    <w:p w:rsidR="003C34B1" w:rsidRPr="003C34B1" w:rsidRDefault="003C34B1" w:rsidP="003C34B1">
      <w:pPr>
        <w:pStyle w:val="a3"/>
        <w:widowControl w:val="0"/>
        <w:tabs>
          <w:tab w:val="left" w:pos="544"/>
        </w:tabs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3C34B1">
        <w:rPr>
          <w:rFonts w:ascii="Times New Roman" w:hAnsi="Times New Roman"/>
          <w:sz w:val="24"/>
          <w:szCs w:val="24"/>
        </w:rPr>
        <w:t xml:space="preserve">4.3. Аудиторское заключение с прилагаемой бухгалтерской (финансовой) отчетностью Заказчика на бумажном носителе предоставляется Исполнителем Заказчику в количестве 1 (одного) оригинального экземпляра. </w:t>
      </w:r>
    </w:p>
    <w:p w:rsidR="00126606" w:rsidRPr="003C34B1" w:rsidRDefault="003C34B1" w:rsidP="003C34B1">
      <w:pPr>
        <w:pStyle w:val="Style1"/>
        <w:widowControl/>
        <w:tabs>
          <w:tab w:val="left" w:pos="0"/>
        </w:tabs>
        <w:spacing w:line="276" w:lineRule="auto"/>
        <w:ind w:firstLine="567"/>
        <w:jc w:val="both"/>
      </w:pPr>
      <w:r w:rsidRPr="003C34B1">
        <w:t>4.4. Аудиторское заключение с прилагаемой бухгалтерской (финансовой) отчетностью Заказчика в электронном виде предоставляется Исполнителем Заказчику в формате единого электронного файла.</w:t>
      </w:r>
    </w:p>
    <w:p w:rsidR="00A71504" w:rsidRPr="00A71504" w:rsidRDefault="00A71504" w:rsidP="00350CBA">
      <w:pPr>
        <w:shd w:val="clear" w:color="auto" w:fill="FFFFFF"/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936AE8" w:rsidRPr="007537BE" w:rsidRDefault="005E7458" w:rsidP="00BC4550">
      <w:pPr>
        <w:numPr>
          <w:ilvl w:val="0"/>
          <w:numId w:val="5"/>
        </w:numPr>
        <w:shd w:val="clear" w:color="auto" w:fill="FFFFFF"/>
        <w:spacing w:line="276" w:lineRule="auto"/>
        <w:ind w:hanging="153"/>
        <w:rPr>
          <w:rFonts w:ascii="Times New Roman" w:hAnsi="Times New Roman"/>
          <w:b/>
          <w:sz w:val="24"/>
          <w:szCs w:val="24"/>
        </w:rPr>
      </w:pPr>
      <w:r w:rsidRPr="00D0466E">
        <w:rPr>
          <w:rFonts w:ascii="Times New Roman" w:hAnsi="Times New Roman"/>
          <w:b/>
          <w:sz w:val="24"/>
          <w:szCs w:val="24"/>
        </w:rPr>
        <w:t xml:space="preserve">Сведения о начальной (максимальной) </w:t>
      </w:r>
      <w:r w:rsidRPr="007537BE">
        <w:rPr>
          <w:rFonts w:ascii="Times New Roman" w:hAnsi="Times New Roman"/>
          <w:b/>
          <w:sz w:val="24"/>
          <w:szCs w:val="24"/>
        </w:rPr>
        <w:t>цене Договора (цене лота):</w:t>
      </w:r>
      <w:r w:rsidR="00205D4E" w:rsidRPr="007537BE">
        <w:rPr>
          <w:rFonts w:ascii="Times New Roman" w:hAnsi="Times New Roman"/>
          <w:b/>
          <w:sz w:val="24"/>
          <w:szCs w:val="24"/>
        </w:rPr>
        <w:t xml:space="preserve"> </w:t>
      </w:r>
    </w:p>
    <w:p w:rsidR="00AD7147" w:rsidRDefault="008D6645" w:rsidP="00AD7147">
      <w:pPr>
        <w:pStyle w:val="a3"/>
        <w:tabs>
          <w:tab w:val="left" w:pos="567"/>
        </w:tabs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D0466E">
        <w:rPr>
          <w:rFonts w:ascii="Times New Roman" w:hAnsi="Times New Roman"/>
          <w:sz w:val="24"/>
          <w:szCs w:val="24"/>
        </w:rPr>
        <w:tab/>
      </w:r>
      <w:r w:rsidR="0026339B" w:rsidRPr="003538FA">
        <w:rPr>
          <w:rFonts w:ascii="Times New Roman" w:hAnsi="Times New Roman"/>
          <w:sz w:val="24"/>
          <w:szCs w:val="24"/>
        </w:rPr>
        <w:t xml:space="preserve">165000 </w:t>
      </w:r>
      <w:r w:rsidR="0026339B">
        <w:rPr>
          <w:rFonts w:ascii="Times New Roman" w:hAnsi="Times New Roman"/>
          <w:sz w:val="24"/>
          <w:szCs w:val="24"/>
        </w:rPr>
        <w:t>руб. без учета НДС.</w:t>
      </w:r>
    </w:p>
    <w:p w:rsidR="00C80DD2" w:rsidRDefault="00C80DD2" w:rsidP="002B21B6">
      <w:pPr>
        <w:pStyle w:val="a3"/>
        <w:tabs>
          <w:tab w:val="left" w:pos="567"/>
        </w:tabs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936AE8" w:rsidRPr="000D49B4" w:rsidRDefault="005E7458" w:rsidP="00BC4550">
      <w:pPr>
        <w:pStyle w:val="a3"/>
        <w:numPr>
          <w:ilvl w:val="0"/>
          <w:numId w:val="5"/>
        </w:numPr>
        <w:tabs>
          <w:tab w:val="left" w:pos="567"/>
        </w:tabs>
        <w:spacing w:line="276" w:lineRule="auto"/>
        <w:ind w:hanging="153"/>
        <w:rPr>
          <w:rFonts w:ascii="Times New Roman" w:hAnsi="Times New Roman"/>
          <w:b/>
          <w:sz w:val="24"/>
          <w:szCs w:val="24"/>
        </w:rPr>
      </w:pPr>
      <w:r w:rsidRPr="000D49B4">
        <w:rPr>
          <w:rFonts w:ascii="Times New Roman" w:hAnsi="Times New Roman"/>
          <w:b/>
          <w:sz w:val="24"/>
          <w:szCs w:val="24"/>
        </w:rPr>
        <w:t>Форма, сроки и порядок</w:t>
      </w:r>
      <w:r w:rsidR="00ED15CA" w:rsidRPr="000D49B4">
        <w:rPr>
          <w:rFonts w:ascii="Times New Roman" w:hAnsi="Times New Roman"/>
          <w:b/>
          <w:sz w:val="24"/>
          <w:szCs w:val="24"/>
        </w:rPr>
        <w:t xml:space="preserve"> оплаты товара, работы, услуги:</w:t>
      </w:r>
    </w:p>
    <w:p w:rsidR="003E130E" w:rsidRDefault="003E130E" w:rsidP="003E130E">
      <w:pPr>
        <w:pStyle w:val="a3"/>
        <w:widowControl w:val="0"/>
        <w:numPr>
          <w:ilvl w:val="1"/>
          <w:numId w:val="36"/>
        </w:numPr>
        <w:tabs>
          <w:tab w:val="left" w:pos="561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6039FF">
        <w:rPr>
          <w:rFonts w:ascii="Times New Roman" w:hAnsi="Times New Roman"/>
          <w:sz w:val="24"/>
          <w:szCs w:val="24"/>
        </w:rPr>
        <w:t>Стоимость услуг уплачивается</w:t>
      </w:r>
      <w:r w:rsidRPr="006039F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39FF">
        <w:rPr>
          <w:rFonts w:ascii="Times New Roman" w:hAnsi="Times New Roman"/>
          <w:sz w:val="24"/>
          <w:szCs w:val="24"/>
        </w:rPr>
        <w:t>Исполнителю</w:t>
      </w:r>
      <w:r w:rsidRPr="006039F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39FF">
        <w:rPr>
          <w:rFonts w:ascii="Times New Roman" w:hAnsi="Times New Roman"/>
          <w:sz w:val="24"/>
          <w:szCs w:val="24"/>
        </w:rPr>
        <w:t>в</w:t>
      </w:r>
      <w:r w:rsidRPr="006039F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039FF">
        <w:rPr>
          <w:rFonts w:ascii="Times New Roman" w:hAnsi="Times New Roman"/>
          <w:sz w:val="24"/>
          <w:szCs w:val="24"/>
        </w:rPr>
        <w:t>следующем</w:t>
      </w:r>
      <w:r w:rsidRPr="006039F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039FF">
        <w:rPr>
          <w:rFonts w:ascii="Times New Roman" w:hAnsi="Times New Roman"/>
          <w:sz w:val="24"/>
          <w:szCs w:val="24"/>
        </w:rPr>
        <w:t>порядке:</w:t>
      </w:r>
    </w:p>
    <w:p w:rsidR="003E130E" w:rsidRPr="006039FF" w:rsidRDefault="003E130E" w:rsidP="003E130E">
      <w:pPr>
        <w:pStyle w:val="a3"/>
        <w:widowControl w:val="0"/>
        <w:tabs>
          <w:tab w:val="left" w:pos="561"/>
        </w:tabs>
        <w:ind w:left="0" w:firstLine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039FF"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100</w:t>
      </w:r>
      <w:r w:rsidRPr="006039FF">
        <w:rPr>
          <w:rFonts w:ascii="Times New Roman" w:hAnsi="Times New Roman"/>
          <w:sz w:val="24"/>
          <w:szCs w:val="24"/>
        </w:rPr>
        <w:t xml:space="preserve"> % предоплата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E130E" w:rsidRPr="006039FF" w:rsidRDefault="003E130E" w:rsidP="003E130E">
      <w:pPr>
        <w:pStyle w:val="a3"/>
        <w:widowControl w:val="0"/>
        <w:numPr>
          <w:ilvl w:val="1"/>
          <w:numId w:val="36"/>
        </w:numPr>
        <w:tabs>
          <w:tab w:val="left" w:pos="537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6039FF">
        <w:rPr>
          <w:rFonts w:ascii="Times New Roman" w:hAnsi="Times New Roman"/>
          <w:sz w:val="24"/>
          <w:szCs w:val="24"/>
        </w:rPr>
        <w:t>Оплата стоимости услуг Исполнителя осуществляется в российских рублях на расчетный счет</w:t>
      </w:r>
      <w:r>
        <w:rPr>
          <w:rFonts w:ascii="Times New Roman" w:hAnsi="Times New Roman"/>
          <w:sz w:val="24"/>
          <w:szCs w:val="24"/>
        </w:rPr>
        <w:t>.</w:t>
      </w:r>
    </w:p>
    <w:p w:rsidR="00371802" w:rsidRPr="00DC35A9" w:rsidRDefault="00371802" w:rsidP="003E130E">
      <w:pPr>
        <w:pStyle w:val="Style1"/>
        <w:widowControl/>
        <w:tabs>
          <w:tab w:val="left" w:pos="426"/>
        </w:tabs>
        <w:spacing w:before="34" w:line="276" w:lineRule="auto"/>
        <w:ind w:firstLine="567"/>
        <w:jc w:val="both"/>
        <w:rPr>
          <w:rStyle w:val="FontStyle14"/>
          <w:sz w:val="24"/>
          <w:szCs w:val="24"/>
        </w:rPr>
      </w:pPr>
      <w:r w:rsidRPr="00DC35A9">
        <w:rPr>
          <w:rStyle w:val="FontStyle14"/>
          <w:sz w:val="24"/>
          <w:szCs w:val="24"/>
        </w:rPr>
        <w:t>.</w:t>
      </w:r>
    </w:p>
    <w:p w:rsidR="009102A2" w:rsidRPr="00733450" w:rsidRDefault="009102A2" w:rsidP="00371802">
      <w:pPr>
        <w:pStyle w:val="Style1"/>
        <w:widowControl/>
        <w:tabs>
          <w:tab w:val="left" w:pos="0"/>
          <w:tab w:val="left" w:pos="379"/>
        </w:tabs>
        <w:spacing w:before="34" w:line="276" w:lineRule="auto"/>
        <w:ind w:left="720" w:firstLine="0"/>
        <w:jc w:val="both"/>
      </w:pPr>
    </w:p>
    <w:p w:rsidR="00733450" w:rsidRDefault="00733450" w:rsidP="00BC4550">
      <w:pPr>
        <w:pStyle w:val="a3"/>
        <w:numPr>
          <w:ilvl w:val="0"/>
          <w:numId w:val="5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733450">
        <w:rPr>
          <w:rFonts w:ascii="Times New Roman" w:hAnsi="Times New Roman"/>
          <w:b/>
          <w:sz w:val="24"/>
          <w:szCs w:val="24"/>
        </w:rPr>
        <w:t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платежей):</w:t>
      </w:r>
      <w:r w:rsidRPr="00DC35A9">
        <w:rPr>
          <w:rFonts w:ascii="Times New Roman" w:hAnsi="Times New Roman"/>
          <w:b/>
          <w:sz w:val="24"/>
          <w:szCs w:val="24"/>
        </w:rPr>
        <w:t xml:space="preserve"> </w:t>
      </w:r>
      <w:r w:rsidR="003E130E" w:rsidRPr="003E130E">
        <w:rPr>
          <w:rFonts w:ascii="Times New Roman" w:hAnsi="Times New Roman"/>
          <w:sz w:val="24"/>
          <w:szCs w:val="24"/>
        </w:rPr>
        <w:t>Цена Договора сформирована без учета НДС.</w:t>
      </w:r>
    </w:p>
    <w:p w:rsidR="0026339B" w:rsidRPr="00733450" w:rsidRDefault="0026339B" w:rsidP="0026339B">
      <w:pPr>
        <w:pStyle w:val="a3"/>
        <w:spacing w:line="276" w:lineRule="auto"/>
        <w:ind w:left="567"/>
        <w:rPr>
          <w:rFonts w:ascii="Times New Roman" w:hAnsi="Times New Roman"/>
          <w:sz w:val="24"/>
          <w:szCs w:val="24"/>
        </w:rPr>
      </w:pPr>
    </w:p>
    <w:p w:rsidR="005E7458" w:rsidRPr="00733450" w:rsidRDefault="005E7458" w:rsidP="00733450">
      <w:pPr>
        <w:pStyle w:val="a3"/>
        <w:numPr>
          <w:ilvl w:val="0"/>
          <w:numId w:val="5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733450">
        <w:rPr>
          <w:rFonts w:ascii="Times New Roman" w:hAnsi="Times New Roman"/>
          <w:b/>
          <w:sz w:val="24"/>
          <w:szCs w:val="24"/>
        </w:rPr>
        <w:t>Порядок, место, дата начала</w:t>
      </w:r>
      <w:r w:rsidR="003A1074" w:rsidRPr="00733450">
        <w:rPr>
          <w:rFonts w:ascii="Times New Roman" w:hAnsi="Times New Roman"/>
          <w:b/>
          <w:sz w:val="24"/>
          <w:szCs w:val="24"/>
        </w:rPr>
        <w:t xml:space="preserve"> и дата окончания срока подачи З</w:t>
      </w:r>
      <w:r w:rsidRPr="00733450">
        <w:rPr>
          <w:rFonts w:ascii="Times New Roman" w:hAnsi="Times New Roman"/>
          <w:b/>
          <w:sz w:val="24"/>
          <w:szCs w:val="24"/>
        </w:rPr>
        <w:t>аявок на участие в закупке</w:t>
      </w:r>
      <w:r w:rsidR="003A1074" w:rsidRPr="00733450">
        <w:rPr>
          <w:rFonts w:ascii="Times New Roman" w:hAnsi="Times New Roman"/>
          <w:sz w:val="24"/>
          <w:szCs w:val="24"/>
        </w:rPr>
        <w:t>: не установлены.</w:t>
      </w:r>
    </w:p>
    <w:p w:rsidR="00216B62" w:rsidRDefault="00216B62" w:rsidP="00216B62">
      <w:pPr>
        <w:pStyle w:val="a3"/>
        <w:rPr>
          <w:rFonts w:ascii="Times New Roman" w:hAnsi="Times New Roman"/>
          <w:sz w:val="24"/>
          <w:szCs w:val="24"/>
        </w:rPr>
      </w:pPr>
    </w:p>
    <w:p w:rsidR="005E7458" w:rsidRPr="00216B62" w:rsidRDefault="005E7458" w:rsidP="00BC4550">
      <w:pPr>
        <w:pStyle w:val="a3"/>
        <w:numPr>
          <w:ilvl w:val="0"/>
          <w:numId w:val="5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216B62">
        <w:rPr>
          <w:rFonts w:ascii="Times New Roman" w:hAnsi="Times New Roman"/>
          <w:b/>
          <w:sz w:val="24"/>
          <w:szCs w:val="24"/>
        </w:rPr>
        <w:t>Требования к Участникам закупки и перечень документов, предоставляемых Участниками закупки для подтверждения их соответствия установленным тр</w:t>
      </w:r>
      <w:r w:rsidR="00D144EF" w:rsidRPr="00216B62">
        <w:rPr>
          <w:rFonts w:ascii="Times New Roman" w:hAnsi="Times New Roman"/>
          <w:b/>
          <w:sz w:val="24"/>
          <w:szCs w:val="24"/>
        </w:rPr>
        <w:t>ебованиям:</w:t>
      </w:r>
      <w:r w:rsidR="00876B79" w:rsidRPr="00216B62">
        <w:rPr>
          <w:rFonts w:ascii="Times New Roman" w:hAnsi="Times New Roman"/>
          <w:sz w:val="24"/>
          <w:szCs w:val="24"/>
        </w:rPr>
        <w:t xml:space="preserve"> не установлены</w:t>
      </w:r>
      <w:r w:rsidR="003A1074">
        <w:rPr>
          <w:rFonts w:ascii="Times New Roman" w:hAnsi="Times New Roman"/>
          <w:sz w:val="24"/>
          <w:szCs w:val="24"/>
        </w:rPr>
        <w:t>.</w:t>
      </w:r>
    </w:p>
    <w:p w:rsidR="00216B62" w:rsidRPr="00103EE1" w:rsidRDefault="00216B62" w:rsidP="00921F61">
      <w:pPr>
        <w:pStyle w:val="a3"/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5E7458" w:rsidRPr="00216B62" w:rsidRDefault="005E7458" w:rsidP="00BC4550">
      <w:pPr>
        <w:pStyle w:val="a3"/>
        <w:numPr>
          <w:ilvl w:val="0"/>
          <w:numId w:val="5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216B62">
        <w:rPr>
          <w:rFonts w:ascii="Times New Roman" w:hAnsi="Times New Roman"/>
          <w:b/>
          <w:sz w:val="24"/>
          <w:szCs w:val="24"/>
        </w:rPr>
        <w:t>Форм</w:t>
      </w:r>
      <w:r w:rsidR="00103EE1" w:rsidRPr="00216B62">
        <w:rPr>
          <w:rFonts w:ascii="Times New Roman" w:hAnsi="Times New Roman"/>
          <w:b/>
          <w:sz w:val="24"/>
          <w:szCs w:val="24"/>
        </w:rPr>
        <w:t>а</w:t>
      </w:r>
      <w:r w:rsidRPr="00216B62">
        <w:rPr>
          <w:rFonts w:ascii="Times New Roman" w:hAnsi="Times New Roman"/>
          <w:b/>
          <w:sz w:val="24"/>
          <w:szCs w:val="24"/>
        </w:rPr>
        <w:t>, порядок, дата начала и дата окончания срока предоставления Участниками закупки разъяснений положений Документации о закупке</w:t>
      </w:r>
      <w:r w:rsidRPr="00216B62">
        <w:rPr>
          <w:rFonts w:ascii="Times New Roman" w:hAnsi="Times New Roman"/>
          <w:sz w:val="24"/>
          <w:szCs w:val="24"/>
        </w:rPr>
        <w:t>: запросы на разъяснение положений</w:t>
      </w:r>
      <w:r w:rsidR="00205D4E" w:rsidRPr="00216B62">
        <w:rPr>
          <w:rFonts w:ascii="Times New Roman" w:hAnsi="Times New Roman"/>
          <w:sz w:val="24"/>
          <w:szCs w:val="24"/>
        </w:rPr>
        <w:t xml:space="preserve"> </w:t>
      </w:r>
      <w:r w:rsidRPr="00216B62">
        <w:rPr>
          <w:rFonts w:ascii="Times New Roman" w:hAnsi="Times New Roman"/>
          <w:sz w:val="24"/>
          <w:szCs w:val="24"/>
        </w:rPr>
        <w:t>Документации не принимаются,</w:t>
      </w:r>
      <w:r w:rsidR="003A1074">
        <w:rPr>
          <w:rFonts w:ascii="Times New Roman" w:hAnsi="Times New Roman"/>
          <w:sz w:val="24"/>
          <w:szCs w:val="24"/>
        </w:rPr>
        <w:t xml:space="preserve"> разъяснения не предоставляются.</w:t>
      </w:r>
    </w:p>
    <w:p w:rsidR="00216B62" w:rsidRDefault="00216B62" w:rsidP="00921F61">
      <w:pPr>
        <w:pStyle w:val="a3"/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5E7458" w:rsidRPr="00216B62" w:rsidRDefault="005E7458" w:rsidP="00BC4550">
      <w:pPr>
        <w:pStyle w:val="a3"/>
        <w:numPr>
          <w:ilvl w:val="0"/>
          <w:numId w:val="5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216B62">
        <w:rPr>
          <w:rFonts w:ascii="Times New Roman" w:hAnsi="Times New Roman"/>
          <w:b/>
          <w:sz w:val="24"/>
          <w:szCs w:val="24"/>
        </w:rPr>
        <w:t>Место и дата рассмотрения предложений Участников закупки и подведения итогов закупки:</w:t>
      </w:r>
      <w:r w:rsidRPr="00216B62">
        <w:rPr>
          <w:rFonts w:ascii="Times New Roman" w:hAnsi="Times New Roman"/>
          <w:sz w:val="24"/>
          <w:szCs w:val="24"/>
        </w:rPr>
        <w:t xml:space="preserve"> предложения Участников закупки не рассматривают</w:t>
      </w:r>
      <w:r w:rsidR="003A1074">
        <w:rPr>
          <w:rFonts w:ascii="Times New Roman" w:hAnsi="Times New Roman"/>
          <w:sz w:val="24"/>
          <w:szCs w:val="24"/>
        </w:rPr>
        <w:t>ся, итоги закупки не подводятся.</w:t>
      </w:r>
    </w:p>
    <w:p w:rsidR="00216B62" w:rsidRDefault="00216B62" w:rsidP="00921F61">
      <w:pPr>
        <w:pStyle w:val="a3"/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5E7458" w:rsidRPr="00216B62" w:rsidRDefault="005E7458" w:rsidP="00BC4550">
      <w:pPr>
        <w:pStyle w:val="a3"/>
        <w:numPr>
          <w:ilvl w:val="0"/>
          <w:numId w:val="5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216B62">
        <w:rPr>
          <w:rFonts w:ascii="Times New Roman" w:hAnsi="Times New Roman"/>
          <w:b/>
          <w:sz w:val="24"/>
          <w:szCs w:val="24"/>
        </w:rPr>
        <w:t>Критерии оценки и сопост</w:t>
      </w:r>
      <w:r w:rsidR="003A1074">
        <w:rPr>
          <w:rFonts w:ascii="Times New Roman" w:hAnsi="Times New Roman"/>
          <w:b/>
          <w:sz w:val="24"/>
          <w:szCs w:val="24"/>
        </w:rPr>
        <w:t>авления З</w:t>
      </w:r>
      <w:r w:rsidRPr="00216B62">
        <w:rPr>
          <w:rFonts w:ascii="Times New Roman" w:hAnsi="Times New Roman"/>
          <w:b/>
          <w:sz w:val="24"/>
          <w:szCs w:val="24"/>
        </w:rPr>
        <w:t>аявок на участие в закупке:</w:t>
      </w:r>
      <w:r w:rsidRPr="00216B62">
        <w:rPr>
          <w:rFonts w:ascii="Times New Roman" w:hAnsi="Times New Roman"/>
          <w:sz w:val="24"/>
          <w:szCs w:val="24"/>
        </w:rPr>
        <w:t xml:space="preserve"> </w:t>
      </w:r>
      <w:r w:rsidR="003A1074">
        <w:rPr>
          <w:rFonts w:ascii="Times New Roman" w:hAnsi="Times New Roman"/>
          <w:sz w:val="24"/>
          <w:szCs w:val="24"/>
        </w:rPr>
        <w:t>не установлены.</w:t>
      </w:r>
    </w:p>
    <w:p w:rsidR="00216B62" w:rsidRDefault="00216B62" w:rsidP="00921F61">
      <w:pPr>
        <w:pStyle w:val="a3"/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5E7458" w:rsidRPr="00216B62" w:rsidRDefault="003A1074" w:rsidP="00BC4550">
      <w:pPr>
        <w:pStyle w:val="a3"/>
        <w:numPr>
          <w:ilvl w:val="0"/>
          <w:numId w:val="5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оценки и сопоставления З</w:t>
      </w:r>
      <w:r w:rsidR="005E7458" w:rsidRPr="00216B62">
        <w:rPr>
          <w:rFonts w:ascii="Times New Roman" w:hAnsi="Times New Roman"/>
          <w:b/>
          <w:sz w:val="24"/>
          <w:szCs w:val="24"/>
        </w:rPr>
        <w:t xml:space="preserve">аявок на участие в закупке: </w:t>
      </w:r>
      <w:r w:rsidR="005E7458" w:rsidRPr="00216B62">
        <w:rPr>
          <w:rFonts w:ascii="Times New Roman" w:hAnsi="Times New Roman"/>
          <w:sz w:val="24"/>
          <w:szCs w:val="24"/>
        </w:rPr>
        <w:t>не установлен.</w:t>
      </w:r>
    </w:p>
    <w:p w:rsidR="00FC3351" w:rsidRDefault="00DC35A9" w:rsidP="00811F25">
      <w:pPr>
        <w:pStyle w:val="af1"/>
      </w:pPr>
      <w:r>
        <w:br w:type="page"/>
      </w:r>
    </w:p>
    <w:p w:rsidR="00DC35A9" w:rsidRDefault="00DC35A9" w:rsidP="00811F25">
      <w:pPr>
        <w:pStyle w:val="af1"/>
      </w:pPr>
    </w:p>
    <w:p w:rsidR="00FC3351" w:rsidRDefault="00BD48B9" w:rsidP="003E130E">
      <w:pPr>
        <w:pStyle w:val="af1"/>
      </w:pPr>
      <w:r w:rsidRPr="00DC35A9">
        <w:t>ПРОЕ</w:t>
      </w:r>
      <w:r w:rsidR="00FC3351" w:rsidRPr="00DC35A9">
        <w:t>К</w:t>
      </w:r>
      <w:r w:rsidRPr="00DC35A9">
        <w:t>Т ДОГОВОРА</w:t>
      </w:r>
      <w:r w:rsidR="00FC3351" w:rsidRPr="00DC35A9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3"/>
        <w:gridCol w:w="5093"/>
      </w:tblGrid>
      <w:tr w:rsidR="0026339B" w:rsidRPr="00B671D5" w:rsidTr="005E5E9F">
        <w:trPr>
          <w:trHeight w:val="315"/>
        </w:trPr>
        <w:tc>
          <w:tcPr>
            <w:tcW w:w="5093" w:type="dxa"/>
          </w:tcPr>
          <w:p w:rsidR="0026339B" w:rsidRPr="00B671D5" w:rsidRDefault="0026339B" w:rsidP="005E5E9F">
            <w:pPr>
              <w:pStyle w:val="ab"/>
              <w:tabs>
                <w:tab w:val="left" w:pos="6264"/>
                <w:tab w:val="left" w:pos="6744"/>
                <w:tab w:val="left" w:pos="8844"/>
              </w:tabs>
              <w:ind w:firstLine="720"/>
            </w:pPr>
            <w:r w:rsidRPr="00B671D5">
              <w:t>г. Армавир</w:t>
            </w:r>
          </w:p>
        </w:tc>
        <w:tc>
          <w:tcPr>
            <w:tcW w:w="5093" w:type="dxa"/>
          </w:tcPr>
          <w:p w:rsidR="0026339B" w:rsidRPr="00B671D5" w:rsidRDefault="0026339B" w:rsidP="005E5E9F">
            <w:pPr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1D5">
              <w:rPr>
                <w:rFonts w:ascii="Times New Roman" w:hAnsi="Times New Roman"/>
                <w:sz w:val="24"/>
                <w:szCs w:val="24"/>
              </w:rPr>
              <w:t>«____» июня 2018г.</w:t>
            </w:r>
          </w:p>
        </w:tc>
      </w:tr>
    </w:tbl>
    <w:p w:rsidR="0026339B" w:rsidRPr="00B671D5" w:rsidRDefault="0026339B" w:rsidP="0026339B">
      <w:pPr>
        <w:ind w:firstLine="720"/>
        <w:rPr>
          <w:rFonts w:ascii="Times New Roman" w:hAnsi="Times New Roman"/>
          <w:spacing w:val="-3"/>
          <w:sz w:val="24"/>
          <w:szCs w:val="24"/>
        </w:rPr>
      </w:pPr>
    </w:p>
    <w:p w:rsidR="0026339B" w:rsidRPr="00B671D5" w:rsidRDefault="0026339B" w:rsidP="0026339B">
      <w:pPr>
        <w:ind w:firstLine="72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b/>
          <w:spacing w:val="-3"/>
          <w:sz w:val="24"/>
          <w:szCs w:val="24"/>
        </w:rPr>
        <w:t>Акционерное общество "Невинномысская электросетевая компания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", далее – "Заказчик", </w:t>
      </w:r>
      <w:r w:rsidRPr="00B671D5">
        <w:rPr>
          <w:rFonts w:ascii="Times New Roman" w:hAnsi="Times New Roman"/>
          <w:sz w:val="24"/>
          <w:szCs w:val="24"/>
        </w:rPr>
        <w:t xml:space="preserve">в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лице </w:t>
      </w:r>
      <w:r w:rsidRPr="00B671D5">
        <w:rPr>
          <w:rFonts w:ascii="Times New Roman" w:hAnsi="Times New Roman"/>
          <w:b/>
          <w:spacing w:val="-3"/>
          <w:sz w:val="24"/>
          <w:szCs w:val="24"/>
        </w:rPr>
        <w:t>генерального директора Шинкарева Евгения Васильевича</w:t>
      </w:r>
      <w:r w:rsidRPr="00B671D5">
        <w:rPr>
          <w:rFonts w:ascii="Times New Roman" w:hAnsi="Times New Roman"/>
          <w:sz w:val="24"/>
          <w:szCs w:val="24"/>
        </w:rPr>
        <w:t xml:space="preserve">,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действующего </w:t>
      </w:r>
      <w:r w:rsidRPr="00B671D5">
        <w:rPr>
          <w:rFonts w:ascii="Times New Roman" w:hAnsi="Times New Roman"/>
          <w:sz w:val="24"/>
          <w:szCs w:val="24"/>
        </w:rPr>
        <w:t xml:space="preserve">на </w:t>
      </w:r>
      <w:r w:rsidRPr="00B671D5">
        <w:rPr>
          <w:rFonts w:ascii="Times New Roman" w:hAnsi="Times New Roman"/>
          <w:spacing w:val="-3"/>
          <w:sz w:val="24"/>
          <w:szCs w:val="24"/>
        </w:rPr>
        <w:t>основании Устава</w:t>
      </w:r>
      <w:r w:rsidRPr="00B671D5">
        <w:rPr>
          <w:rFonts w:ascii="Times New Roman" w:hAnsi="Times New Roman"/>
          <w:sz w:val="24"/>
          <w:szCs w:val="24"/>
        </w:rPr>
        <w:t xml:space="preserve">, с одной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стороны, </w:t>
      </w:r>
      <w:r w:rsidRPr="00B671D5">
        <w:rPr>
          <w:rFonts w:ascii="Times New Roman" w:hAnsi="Times New Roman"/>
          <w:sz w:val="24"/>
          <w:szCs w:val="24"/>
        </w:rPr>
        <w:t xml:space="preserve">и </w:t>
      </w:r>
    </w:p>
    <w:p w:rsidR="0026339B" w:rsidRPr="00B671D5" w:rsidRDefault="0026339B" w:rsidP="0026339B">
      <w:pPr>
        <w:ind w:firstLine="72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b/>
          <w:spacing w:val="-3"/>
          <w:sz w:val="24"/>
          <w:szCs w:val="24"/>
        </w:rPr>
        <w:t>ООО "</w:t>
      </w:r>
      <w:proofErr w:type="spellStart"/>
      <w:r w:rsidRPr="00B671D5">
        <w:rPr>
          <w:rFonts w:ascii="Times New Roman" w:hAnsi="Times New Roman"/>
          <w:b/>
          <w:spacing w:val="-3"/>
          <w:sz w:val="24"/>
          <w:szCs w:val="24"/>
        </w:rPr>
        <w:t>Информ</w:t>
      </w:r>
      <w:proofErr w:type="spellEnd"/>
      <w:r w:rsidRPr="00B671D5">
        <w:rPr>
          <w:rFonts w:ascii="Times New Roman" w:hAnsi="Times New Roman"/>
          <w:b/>
          <w:spacing w:val="-3"/>
          <w:sz w:val="24"/>
          <w:szCs w:val="24"/>
        </w:rPr>
        <w:t>-Аудит"</w:t>
      </w:r>
      <w:r w:rsidRPr="00B671D5">
        <w:rPr>
          <w:rFonts w:ascii="Times New Roman" w:hAnsi="Times New Roman"/>
          <w:spacing w:val="-3"/>
          <w:sz w:val="24"/>
          <w:szCs w:val="24"/>
        </w:rPr>
        <w:t>,</w:t>
      </w:r>
      <w:r w:rsidRPr="00B671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далее – </w:t>
      </w:r>
      <w:r w:rsidRPr="00B671D5">
        <w:rPr>
          <w:rFonts w:ascii="Times New Roman" w:hAnsi="Times New Roman"/>
          <w:sz w:val="24"/>
          <w:szCs w:val="24"/>
        </w:rPr>
        <w:t xml:space="preserve">"Исполнитель", в лице </w:t>
      </w:r>
      <w:r w:rsidRPr="00B671D5">
        <w:rPr>
          <w:rFonts w:ascii="Times New Roman" w:hAnsi="Times New Roman"/>
          <w:b/>
          <w:spacing w:val="-3"/>
          <w:sz w:val="24"/>
          <w:szCs w:val="24"/>
        </w:rPr>
        <w:t xml:space="preserve">директора </w:t>
      </w:r>
      <w:proofErr w:type="spellStart"/>
      <w:r w:rsidRPr="00B671D5">
        <w:rPr>
          <w:rFonts w:ascii="Times New Roman" w:hAnsi="Times New Roman"/>
          <w:b/>
          <w:spacing w:val="-3"/>
          <w:sz w:val="24"/>
          <w:szCs w:val="24"/>
        </w:rPr>
        <w:t>Саносяна</w:t>
      </w:r>
      <w:proofErr w:type="spellEnd"/>
      <w:r w:rsidRPr="00B671D5">
        <w:rPr>
          <w:rFonts w:ascii="Times New Roman" w:hAnsi="Times New Roman"/>
          <w:b/>
          <w:spacing w:val="-3"/>
          <w:sz w:val="24"/>
          <w:szCs w:val="24"/>
        </w:rPr>
        <w:t xml:space="preserve"> Александра Михайловича</w:t>
      </w:r>
      <w:r w:rsidRPr="00B671D5">
        <w:rPr>
          <w:rFonts w:ascii="Times New Roman" w:hAnsi="Times New Roman"/>
          <w:sz w:val="24"/>
          <w:szCs w:val="24"/>
        </w:rPr>
        <w:t xml:space="preserve">,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действующего </w:t>
      </w:r>
      <w:r w:rsidRPr="00B671D5">
        <w:rPr>
          <w:rFonts w:ascii="Times New Roman" w:hAnsi="Times New Roman"/>
          <w:sz w:val="24"/>
          <w:szCs w:val="24"/>
        </w:rPr>
        <w:t xml:space="preserve">на </w:t>
      </w:r>
      <w:r w:rsidRPr="00B671D5">
        <w:rPr>
          <w:rFonts w:ascii="Times New Roman" w:hAnsi="Times New Roman"/>
          <w:spacing w:val="-3"/>
          <w:sz w:val="24"/>
          <w:szCs w:val="24"/>
        </w:rPr>
        <w:t>основании Устава</w:t>
      </w:r>
      <w:r w:rsidRPr="00B671D5">
        <w:rPr>
          <w:rFonts w:ascii="Times New Roman" w:hAnsi="Times New Roman"/>
          <w:sz w:val="24"/>
          <w:szCs w:val="24"/>
        </w:rPr>
        <w:t xml:space="preserve">, с другой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стороны, </w:t>
      </w:r>
      <w:r w:rsidRPr="00B671D5">
        <w:rPr>
          <w:rFonts w:ascii="Times New Roman" w:hAnsi="Times New Roman"/>
          <w:sz w:val="24"/>
          <w:szCs w:val="24"/>
        </w:rPr>
        <w:t xml:space="preserve">также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совместно именуемые </w:t>
      </w:r>
      <w:r w:rsidRPr="00B671D5">
        <w:rPr>
          <w:rFonts w:ascii="Times New Roman" w:hAnsi="Times New Roman"/>
          <w:sz w:val="24"/>
          <w:szCs w:val="24"/>
        </w:rPr>
        <w:t xml:space="preserve">в дальнейшем </w:t>
      </w:r>
      <w:r w:rsidRPr="00B671D5">
        <w:rPr>
          <w:rFonts w:ascii="Times New Roman" w:hAnsi="Times New Roman"/>
          <w:spacing w:val="-2"/>
          <w:sz w:val="24"/>
          <w:szCs w:val="24"/>
        </w:rPr>
        <w:t xml:space="preserve">"Стороны" </w:t>
      </w:r>
      <w:r w:rsidRPr="00B671D5">
        <w:rPr>
          <w:rFonts w:ascii="Times New Roman" w:hAnsi="Times New Roman"/>
          <w:sz w:val="24"/>
          <w:szCs w:val="24"/>
        </w:rPr>
        <w:t xml:space="preserve">или по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отдельности </w:t>
      </w:r>
      <w:r w:rsidRPr="00B671D5">
        <w:rPr>
          <w:rFonts w:ascii="Times New Roman" w:hAnsi="Times New Roman"/>
          <w:sz w:val="24"/>
          <w:szCs w:val="24"/>
        </w:rPr>
        <w:t xml:space="preserve">"Сторона",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заключили настоящий </w:t>
      </w:r>
      <w:r w:rsidRPr="00B671D5">
        <w:rPr>
          <w:rFonts w:ascii="Times New Roman" w:hAnsi="Times New Roman"/>
          <w:sz w:val="24"/>
          <w:szCs w:val="24"/>
        </w:rPr>
        <w:t xml:space="preserve">договор о </w:t>
      </w:r>
      <w:r w:rsidRPr="00B671D5">
        <w:rPr>
          <w:rFonts w:ascii="Times New Roman" w:hAnsi="Times New Roman"/>
          <w:spacing w:val="-3"/>
          <w:sz w:val="24"/>
          <w:szCs w:val="24"/>
        </w:rPr>
        <w:t>нижеследующем.</w:t>
      </w:r>
    </w:p>
    <w:p w:rsidR="0026339B" w:rsidRPr="00B671D5" w:rsidRDefault="0026339B" w:rsidP="0026339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6339B" w:rsidRPr="00B671D5" w:rsidRDefault="0026339B" w:rsidP="0026339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671D5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46"/>
        </w:numPr>
        <w:tabs>
          <w:tab w:val="left" w:pos="544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 xml:space="preserve">Исполнитель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обязуется </w:t>
      </w:r>
      <w:r w:rsidRPr="00B671D5">
        <w:rPr>
          <w:rFonts w:ascii="Times New Roman" w:hAnsi="Times New Roman"/>
          <w:spacing w:val="-2"/>
          <w:sz w:val="24"/>
          <w:szCs w:val="24"/>
        </w:rPr>
        <w:t xml:space="preserve">провести </w:t>
      </w:r>
      <w:r w:rsidRPr="00B671D5">
        <w:rPr>
          <w:rFonts w:ascii="Times New Roman" w:hAnsi="Times New Roman"/>
          <w:sz w:val="24"/>
          <w:szCs w:val="24"/>
        </w:rPr>
        <w:t xml:space="preserve">аудит годовой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бухгалтерской (финансовой) отчетности Заказчика </w:t>
      </w:r>
      <w:r w:rsidRPr="00B671D5">
        <w:rPr>
          <w:rFonts w:ascii="Times New Roman" w:hAnsi="Times New Roman"/>
          <w:sz w:val="24"/>
          <w:szCs w:val="24"/>
        </w:rPr>
        <w:t xml:space="preserve">за период </w:t>
      </w:r>
      <w:r w:rsidRPr="00B671D5">
        <w:rPr>
          <w:rFonts w:ascii="Times New Roman" w:hAnsi="Times New Roman"/>
          <w:b/>
          <w:sz w:val="24"/>
          <w:szCs w:val="24"/>
        </w:rPr>
        <w:t>с 01.01.2018г. по 31.12.2018г</w:t>
      </w:r>
      <w:r w:rsidRPr="00B671D5">
        <w:rPr>
          <w:rFonts w:ascii="Times New Roman" w:hAnsi="Times New Roman"/>
          <w:sz w:val="24"/>
          <w:szCs w:val="24"/>
        </w:rPr>
        <w:t>, подготовленной в соответствии с правилами составления бухгалтерской отчетности, установленными в Российской Федерации, а Заказчик обязуется оплатить эти услуги.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46"/>
        </w:numPr>
        <w:tabs>
          <w:tab w:val="left" w:pos="546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 xml:space="preserve">Целью аудита является получение Исполнителем разумной уверенности в том, что бухгалтерская (финансовая) отчетность в целом не содержит существенных искажений вследствие недобросовестных действий или ошибок, и предоставление аудиторского заключения, в котором выражено мнение относительно того, действительно ли бухгалтерская (финансовая) отчетность подготовлена во всех существенных аспектах в соответствии с </w:t>
      </w:r>
      <w:r w:rsidRPr="00B671D5">
        <w:rPr>
          <w:rFonts w:ascii="Times New Roman" w:hAnsi="Times New Roman"/>
          <w:i/>
          <w:sz w:val="24"/>
          <w:szCs w:val="24"/>
        </w:rPr>
        <w:t>правилами составления бухгалтерской отчетности, установленными в Российской Федерации.</w:t>
      </w:r>
      <w:r w:rsidRPr="00B671D5">
        <w:rPr>
          <w:rFonts w:ascii="Times New Roman" w:hAnsi="Times New Roman"/>
          <w:sz w:val="24"/>
          <w:szCs w:val="24"/>
        </w:rPr>
        <w:t xml:space="preserve">  Разумная уверенность представляет собой высокую степень уверенности, но в силу неотъемлемых ограничений, присущих аудиту, в сочетании с неотъемлемыми ограничениями, присущими системам внутреннего контроля, существует неизбежный риск того, что некоторые существенные искажения могут остаться </w:t>
      </w:r>
      <w:proofErr w:type="spellStart"/>
      <w:r w:rsidRPr="00B671D5">
        <w:rPr>
          <w:rFonts w:ascii="Times New Roman" w:hAnsi="Times New Roman"/>
          <w:sz w:val="24"/>
          <w:szCs w:val="24"/>
        </w:rPr>
        <w:t>невыявленными</w:t>
      </w:r>
      <w:proofErr w:type="spellEnd"/>
      <w:r w:rsidRPr="00B671D5">
        <w:rPr>
          <w:rFonts w:ascii="Times New Roman" w:hAnsi="Times New Roman"/>
          <w:sz w:val="24"/>
          <w:szCs w:val="24"/>
        </w:rPr>
        <w:t xml:space="preserve">, несмотря на надлежащее планирование и проведение аудита в соответствии с Международными стандартами аудита. </w:t>
      </w:r>
    </w:p>
    <w:p w:rsidR="0026339B" w:rsidRPr="00B671D5" w:rsidRDefault="0026339B" w:rsidP="0026339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6339B" w:rsidRPr="00B671D5" w:rsidRDefault="0026339B" w:rsidP="0026339B">
      <w:pPr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71D5">
        <w:rPr>
          <w:rFonts w:ascii="Times New Roman" w:hAnsi="Times New Roman"/>
          <w:b/>
          <w:sz w:val="24"/>
          <w:szCs w:val="24"/>
        </w:rPr>
        <w:t>2. Права и обязанности Заказчика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45"/>
        </w:numPr>
        <w:tabs>
          <w:tab w:val="left" w:pos="514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 xml:space="preserve">При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проведении аудита бухгалтерской (финансовой) отчетности </w:t>
      </w:r>
      <w:r w:rsidRPr="00B671D5">
        <w:rPr>
          <w:rFonts w:ascii="Times New Roman" w:hAnsi="Times New Roman"/>
          <w:b/>
          <w:sz w:val="24"/>
          <w:szCs w:val="24"/>
        </w:rPr>
        <w:t>Заказчик</w:t>
      </w:r>
      <w:r w:rsidRPr="00B671D5">
        <w:rPr>
          <w:rFonts w:ascii="Times New Roman" w:hAnsi="Times New Roman"/>
          <w:b/>
          <w:spacing w:val="-3"/>
          <w:sz w:val="24"/>
          <w:szCs w:val="24"/>
        </w:rPr>
        <w:t xml:space="preserve"> вправе</w:t>
      </w:r>
      <w:r w:rsidRPr="00B671D5">
        <w:rPr>
          <w:rFonts w:ascii="Times New Roman" w:hAnsi="Times New Roman"/>
          <w:spacing w:val="-3"/>
          <w:sz w:val="24"/>
          <w:szCs w:val="24"/>
        </w:rPr>
        <w:t>:</w:t>
      </w:r>
    </w:p>
    <w:p w:rsidR="0026339B" w:rsidRPr="00B671D5" w:rsidRDefault="0026339B" w:rsidP="0026339B">
      <w:pPr>
        <w:pStyle w:val="a3"/>
        <w:widowControl w:val="0"/>
        <w:numPr>
          <w:ilvl w:val="2"/>
          <w:numId w:val="45"/>
        </w:numPr>
        <w:tabs>
          <w:tab w:val="left" w:pos="744"/>
        </w:tabs>
        <w:ind w:firstLine="720"/>
        <w:contextualSpacing w:val="0"/>
        <w:rPr>
          <w:rFonts w:ascii="Times New Roman" w:hAnsi="Times New Roman"/>
          <w:spacing w:val="-3"/>
          <w:sz w:val="24"/>
          <w:szCs w:val="24"/>
        </w:rPr>
      </w:pPr>
      <w:r w:rsidRPr="00B671D5">
        <w:rPr>
          <w:rFonts w:ascii="Times New Roman" w:hAnsi="Times New Roman"/>
          <w:spacing w:val="-3"/>
          <w:sz w:val="24"/>
          <w:szCs w:val="24"/>
        </w:rPr>
        <w:t>Получать от Исполнителя информацию о требованиях законодательства, касающихся аудита, а также о нормативных правовых актах, на которых основываются замечания и выводы, сделанные Исполнителем в ходе аудита;</w:t>
      </w:r>
    </w:p>
    <w:p w:rsidR="0026339B" w:rsidRPr="00B671D5" w:rsidRDefault="0026339B" w:rsidP="0026339B">
      <w:pPr>
        <w:pStyle w:val="a3"/>
        <w:widowControl w:val="0"/>
        <w:numPr>
          <w:ilvl w:val="2"/>
          <w:numId w:val="45"/>
        </w:numPr>
        <w:tabs>
          <w:tab w:val="left" w:pos="766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>П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роверять </w:t>
      </w:r>
      <w:r w:rsidRPr="00B671D5">
        <w:rPr>
          <w:rFonts w:ascii="Times New Roman" w:hAnsi="Times New Roman"/>
          <w:sz w:val="24"/>
          <w:szCs w:val="24"/>
        </w:rPr>
        <w:t xml:space="preserve">ход </w:t>
      </w:r>
      <w:r w:rsidRPr="00B671D5">
        <w:rPr>
          <w:rFonts w:ascii="Times New Roman" w:hAnsi="Times New Roman"/>
          <w:spacing w:val="-3"/>
          <w:sz w:val="24"/>
          <w:szCs w:val="24"/>
        </w:rPr>
        <w:t>оказания услуг</w:t>
      </w:r>
      <w:r w:rsidRPr="00B671D5">
        <w:rPr>
          <w:rFonts w:ascii="Times New Roman" w:hAnsi="Times New Roman"/>
          <w:sz w:val="24"/>
          <w:szCs w:val="24"/>
        </w:rPr>
        <w:t xml:space="preserve">, не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вмешиваясь </w:t>
      </w:r>
      <w:r w:rsidRPr="00B671D5">
        <w:rPr>
          <w:rFonts w:ascii="Times New Roman" w:hAnsi="Times New Roman"/>
          <w:sz w:val="24"/>
          <w:szCs w:val="24"/>
        </w:rPr>
        <w:t xml:space="preserve">в </w:t>
      </w:r>
      <w:r w:rsidRPr="00B671D5">
        <w:rPr>
          <w:rFonts w:ascii="Times New Roman" w:hAnsi="Times New Roman"/>
          <w:spacing w:val="-3"/>
          <w:sz w:val="24"/>
          <w:szCs w:val="24"/>
        </w:rPr>
        <w:t>деятельность Исполнителя;</w:t>
      </w:r>
    </w:p>
    <w:p w:rsidR="0026339B" w:rsidRPr="00B671D5" w:rsidRDefault="0026339B" w:rsidP="0026339B">
      <w:pPr>
        <w:pStyle w:val="a3"/>
        <w:widowControl w:val="0"/>
        <w:numPr>
          <w:ilvl w:val="2"/>
          <w:numId w:val="45"/>
        </w:numPr>
        <w:tabs>
          <w:tab w:val="left" w:pos="744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pacing w:val="-3"/>
          <w:sz w:val="24"/>
          <w:szCs w:val="24"/>
        </w:rPr>
        <w:t xml:space="preserve">Получить </w:t>
      </w:r>
      <w:r w:rsidRPr="00B671D5">
        <w:rPr>
          <w:rFonts w:ascii="Times New Roman" w:hAnsi="Times New Roman"/>
          <w:sz w:val="24"/>
          <w:szCs w:val="24"/>
        </w:rPr>
        <w:t xml:space="preserve">от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Исполнителя аудиторское заключение </w:t>
      </w:r>
      <w:r w:rsidRPr="00B671D5">
        <w:rPr>
          <w:rFonts w:ascii="Times New Roman" w:hAnsi="Times New Roman"/>
          <w:sz w:val="24"/>
          <w:szCs w:val="24"/>
        </w:rPr>
        <w:t xml:space="preserve">в срок,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установленный </w:t>
      </w:r>
      <w:r w:rsidRPr="00B671D5">
        <w:rPr>
          <w:rFonts w:ascii="Times New Roman" w:hAnsi="Times New Roman"/>
          <w:sz w:val="24"/>
          <w:szCs w:val="24"/>
        </w:rPr>
        <w:t xml:space="preserve">настоящим </w:t>
      </w:r>
      <w:r w:rsidRPr="00B671D5">
        <w:rPr>
          <w:rFonts w:ascii="Times New Roman" w:hAnsi="Times New Roman"/>
          <w:spacing w:val="-3"/>
          <w:sz w:val="24"/>
          <w:szCs w:val="24"/>
        </w:rPr>
        <w:t>договором;</w:t>
      </w:r>
    </w:p>
    <w:p w:rsidR="0026339B" w:rsidRPr="00B671D5" w:rsidRDefault="0026339B" w:rsidP="0026339B">
      <w:pPr>
        <w:pStyle w:val="a3"/>
        <w:widowControl w:val="0"/>
        <w:numPr>
          <w:ilvl w:val="2"/>
          <w:numId w:val="45"/>
        </w:numPr>
        <w:tabs>
          <w:tab w:val="left" w:pos="744"/>
        </w:tabs>
        <w:ind w:firstLine="720"/>
        <w:contextualSpacing w:val="0"/>
        <w:rPr>
          <w:rFonts w:ascii="Times New Roman" w:hAnsi="Times New Roman"/>
          <w:spacing w:val="-3"/>
          <w:sz w:val="24"/>
          <w:szCs w:val="24"/>
        </w:rPr>
      </w:pPr>
      <w:r w:rsidRPr="00B671D5">
        <w:rPr>
          <w:rFonts w:ascii="Times New Roman" w:hAnsi="Times New Roman"/>
          <w:spacing w:val="-3"/>
          <w:sz w:val="24"/>
          <w:szCs w:val="24"/>
        </w:rPr>
        <w:t>Опубликовать аудиторское заключение вместе с прилагаемой к нему бухгалтерской (финансовой) отчетностью Заказчика.</w:t>
      </w:r>
    </w:p>
    <w:p w:rsidR="0026339B" w:rsidRPr="00B671D5" w:rsidRDefault="0026339B" w:rsidP="0026339B">
      <w:pPr>
        <w:pStyle w:val="a3"/>
        <w:widowControl w:val="0"/>
        <w:numPr>
          <w:ilvl w:val="2"/>
          <w:numId w:val="45"/>
        </w:numPr>
        <w:tabs>
          <w:tab w:val="left" w:pos="690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pacing w:val="-3"/>
          <w:sz w:val="24"/>
          <w:szCs w:val="24"/>
        </w:rPr>
        <w:t xml:space="preserve">Осуществлять </w:t>
      </w:r>
      <w:r w:rsidRPr="00B671D5">
        <w:rPr>
          <w:rFonts w:ascii="Times New Roman" w:hAnsi="Times New Roman"/>
          <w:sz w:val="24"/>
          <w:szCs w:val="24"/>
        </w:rPr>
        <w:t xml:space="preserve">иные права,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вытекающие </w:t>
      </w:r>
      <w:r w:rsidRPr="00B671D5">
        <w:rPr>
          <w:rFonts w:ascii="Times New Roman" w:hAnsi="Times New Roman"/>
          <w:sz w:val="24"/>
          <w:szCs w:val="24"/>
        </w:rPr>
        <w:t xml:space="preserve">из </w:t>
      </w:r>
      <w:r w:rsidRPr="00B671D5">
        <w:rPr>
          <w:rFonts w:ascii="Times New Roman" w:hAnsi="Times New Roman"/>
          <w:spacing w:val="-3"/>
          <w:sz w:val="24"/>
          <w:szCs w:val="24"/>
        </w:rPr>
        <w:t>настоящего</w:t>
      </w:r>
      <w:r w:rsidRPr="00B671D5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B671D5">
        <w:rPr>
          <w:rFonts w:ascii="Times New Roman" w:hAnsi="Times New Roman"/>
          <w:spacing w:val="-3"/>
          <w:sz w:val="24"/>
          <w:szCs w:val="24"/>
        </w:rPr>
        <w:t>договора.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45"/>
        </w:numPr>
        <w:tabs>
          <w:tab w:val="left" w:pos="514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 xml:space="preserve">Заказчик несет ответственность за подготовку и достоверное представление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бухгалтерской (финансовой) </w:t>
      </w:r>
      <w:r w:rsidRPr="00B671D5">
        <w:rPr>
          <w:rFonts w:ascii="Times New Roman" w:hAnsi="Times New Roman"/>
          <w:sz w:val="24"/>
          <w:szCs w:val="24"/>
        </w:rPr>
        <w:t xml:space="preserve">отчетности в соответствии с </w:t>
      </w:r>
      <w:r w:rsidRPr="00B671D5">
        <w:rPr>
          <w:rFonts w:ascii="Times New Roman" w:hAnsi="Times New Roman"/>
          <w:i/>
          <w:sz w:val="24"/>
          <w:szCs w:val="24"/>
        </w:rPr>
        <w:t>правилами составления бухгалтерской отчетности, установленными в Российской Федерации</w:t>
      </w:r>
      <w:r w:rsidRPr="00B671D5">
        <w:rPr>
          <w:rFonts w:ascii="Times New Roman" w:hAnsi="Times New Roman"/>
          <w:sz w:val="24"/>
          <w:szCs w:val="24"/>
        </w:rPr>
        <w:t xml:space="preserve">, а также систему внутреннего контроля, которую Заказчик считает необходимой для подготовки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бухгалтерской (финансовой) </w:t>
      </w:r>
      <w:r w:rsidRPr="00B671D5">
        <w:rPr>
          <w:rFonts w:ascii="Times New Roman" w:hAnsi="Times New Roman"/>
          <w:sz w:val="24"/>
          <w:szCs w:val="24"/>
        </w:rPr>
        <w:t>отчетности, не содержащей существенных искажений вследствие недобросовестных действий или ошибок.</w:t>
      </w:r>
    </w:p>
    <w:p w:rsidR="0026339B" w:rsidRPr="00B671D5" w:rsidRDefault="0026339B" w:rsidP="0026339B">
      <w:pPr>
        <w:pStyle w:val="a3"/>
        <w:widowControl w:val="0"/>
        <w:numPr>
          <w:ilvl w:val="2"/>
          <w:numId w:val="44"/>
        </w:numPr>
        <w:tabs>
          <w:tab w:val="left" w:pos="694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pacing w:val="-3"/>
          <w:sz w:val="24"/>
          <w:szCs w:val="24"/>
        </w:rPr>
        <w:t xml:space="preserve">Заказчик обязан своевременно </w:t>
      </w:r>
      <w:r w:rsidRPr="00B671D5">
        <w:rPr>
          <w:rFonts w:ascii="Times New Roman" w:hAnsi="Times New Roman"/>
          <w:sz w:val="24"/>
          <w:szCs w:val="24"/>
        </w:rPr>
        <w:t xml:space="preserve">предоставлять Исполнителю доступ ко всем ресурсам и всей необходимой информации, о которой известно Заказчику и которая имеет значение для подготовки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бухгалтерской (финансовой) </w:t>
      </w:r>
      <w:r w:rsidRPr="00B671D5">
        <w:rPr>
          <w:rFonts w:ascii="Times New Roman" w:hAnsi="Times New Roman"/>
          <w:sz w:val="24"/>
          <w:szCs w:val="24"/>
        </w:rPr>
        <w:t xml:space="preserve">отчетности, включая данные бухгалтерского учета, документацию и прочие сведения, к дополнительной информации, которую Исполнитель запрашивает для целей аудита, а также неограниченный доступ к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персоналу, находящемуся </w:t>
      </w:r>
      <w:r w:rsidRPr="00B671D5">
        <w:rPr>
          <w:rFonts w:ascii="Times New Roman" w:hAnsi="Times New Roman"/>
          <w:sz w:val="24"/>
          <w:szCs w:val="24"/>
        </w:rPr>
        <w:t xml:space="preserve">под </w:t>
      </w:r>
      <w:r w:rsidRPr="00B671D5">
        <w:rPr>
          <w:rFonts w:ascii="Times New Roman" w:hAnsi="Times New Roman"/>
          <w:spacing w:val="-3"/>
          <w:sz w:val="24"/>
          <w:szCs w:val="24"/>
        </w:rPr>
        <w:t>контролем Заказчика</w:t>
      </w:r>
      <w:r w:rsidRPr="00B671D5">
        <w:rPr>
          <w:rFonts w:ascii="Times New Roman" w:hAnsi="Times New Roman"/>
          <w:sz w:val="24"/>
          <w:szCs w:val="24"/>
        </w:rPr>
        <w:t xml:space="preserve">, для получения Исполнителем аудиторских доказательств.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Если указанная </w:t>
      </w:r>
      <w:r w:rsidRPr="00B671D5">
        <w:rPr>
          <w:rFonts w:ascii="Times New Roman" w:hAnsi="Times New Roman"/>
          <w:sz w:val="24"/>
          <w:szCs w:val="24"/>
        </w:rPr>
        <w:t xml:space="preserve">информация не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находится </w:t>
      </w:r>
      <w:r w:rsidRPr="00B671D5">
        <w:rPr>
          <w:rFonts w:ascii="Times New Roman" w:hAnsi="Times New Roman"/>
          <w:sz w:val="24"/>
          <w:szCs w:val="24"/>
        </w:rPr>
        <w:t xml:space="preserve">в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распоряжении Заказчика, </w:t>
      </w:r>
      <w:r w:rsidRPr="00B671D5">
        <w:rPr>
          <w:rFonts w:ascii="Times New Roman" w:hAnsi="Times New Roman"/>
          <w:sz w:val="24"/>
          <w:szCs w:val="24"/>
        </w:rPr>
        <w:t xml:space="preserve">на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хранении </w:t>
      </w:r>
      <w:r w:rsidRPr="00B671D5">
        <w:rPr>
          <w:rFonts w:ascii="Times New Roman" w:hAnsi="Times New Roman"/>
          <w:sz w:val="24"/>
          <w:szCs w:val="24"/>
        </w:rPr>
        <w:t xml:space="preserve">у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Заказчика </w:t>
      </w:r>
      <w:r w:rsidRPr="00B671D5">
        <w:rPr>
          <w:rFonts w:ascii="Times New Roman" w:hAnsi="Times New Roman"/>
          <w:sz w:val="24"/>
          <w:szCs w:val="24"/>
        </w:rPr>
        <w:t xml:space="preserve">или под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контролем Заказчика, </w:t>
      </w:r>
      <w:r w:rsidRPr="00B671D5">
        <w:rPr>
          <w:rFonts w:ascii="Times New Roman" w:hAnsi="Times New Roman"/>
          <w:sz w:val="24"/>
          <w:szCs w:val="24"/>
        </w:rPr>
        <w:t xml:space="preserve">то </w:t>
      </w:r>
      <w:r w:rsidRPr="00B671D5">
        <w:rPr>
          <w:rFonts w:ascii="Times New Roman" w:hAnsi="Times New Roman"/>
          <w:spacing w:val="-3"/>
          <w:sz w:val="24"/>
          <w:szCs w:val="24"/>
        </w:rPr>
        <w:t>Заказчик обязуется</w:t>
      </w:r>
      <w:r w:rsidRPr="00B671D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сделать</w:t>
      </w:r>
      <w:r w:rsidRPr="00B671D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все</w:t>
      </w:r>
      <w:r w:rsidRPr="00B671D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671D5">
        <w:rPr>
          <w:rFonts w:ascii="Times New Roman" w:hAnsi="Times New Roman"/>
          <w:spacing w:val="-3"/>
          <w:sz w:val="24"/>
          <w:szCs w:val="24"/>
        </w:rPr>
        <w:t>зависящее</w:t>
      </w:r>
      <w:r w:rsidRPr="00B671D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от</w:t>
      </w:r>
      <w:r w:rsidRPr="00B671D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671D5">
        <w:rPr>
          <w:rFonts w:ascii="Times New Roman" w:hAnsi="Times New Roman"/>
          <w:spacing w:val="-3"/>
          <w:sz w:val="24"/>
          <w:szCs w:val="24"/>
        </w:rPr>
        <w:t>него</w:t>
      </w:r>
      <w:r w:rsidRPr="00B671D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для</w:t>
      </w:r>
      <w:r w:rsidRPr="00B671D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обеспечения</w:t>
      </w:r>
      <w:r w:rsidRPr="00B671D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71D5">
        <w:rPr>
          <w:rFonts w:ascii="Times New Roman" w:hAnsi="Times New Roman"/>
          <w:spacing w:val="-3"/>
          <w:sz w:val="24"/>
          <w:szCs w:val="24"/>
        </w:rPr>
        <w:t>получения</w:t>
      </w:r>
      <w:r w:rsidRPr="00B671D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ее</w:t>
      </w:r>
      <w:r w:rsidRPr="00B671D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671D5">
        <w:rPr>
          <w:rFonts w:ascii="Times New Roman" w:hAnsi="Times New Roman"/>
          <w:spacing w:val="-3"/>
          <w:sz w:val="24"/>
          <w:szCs w:val="24"/>
        </w:rPr>
        <w:t>Исполнителем</w:t>
      </w:r>
      <w:r w:rsidRPr="00B671D5">
        <w:rPr>
          <w:rFonts w:ascii="Times New Roman" w:hAnsi="Times New Roman"/>
          <w:sz w:val="24"/>
          <w:szCs w:val="24"/>
        </w:rPr>
        <w:t xml:space="preserve">; </w:t>
      </w:r>
    </w:p>
    <w:p w:rsidR="0026339B" w:rsidRPr="00B671D5" w:rsidRDefault="0026339B" w:rsidP="0026339B">
      <w:pPr>
        <w:pStyle w:val="a3"/>
        <w:widowControl w:val="0"/>
        <w:numPr>
          <w:ilvl w:val="2"/>
          <w:numId w:val="44"/>
        </w:numPr>
        <w:tabs>
          <w:tab w:val="left" w:pos="700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>Заказчик обязан:</w:t>
      </w:r>
    </w:p>
    <w:p w:rsidR="0026339B" w:rsidRPr="00B671D5" w:rsidRDefault="0026339B" w:rsidP="0026339B">
      <w:pPr>
        <w:tabs>
          <w:tab w:val="left" w:pos="700"/>
        </w:tabs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ab/>
        <w:t xml:space="preserve">-  давать по устному или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письменному запросу Исполнителя исчерпывающие </w:t>
      </w:r>
      <w:r w:rsidRPr="00B671D5">
        <w:rPr>
          <w:rFonts w:ascii="Times New Roman" w:hAnsi="Times New Roman"/>
          <w:sz w:val="24"/>
          <w:szCs w:val="24"/>
        </w:rPr>
        <w:t xml:space="preserve">разъяснения и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подтверждения </w:t>
      </w:r>
      <w:r w:rsidRPr="00B671D5">
        <w:rPr>
          <w:rFonts w:ascii="Times New Roman" w:hAnsi="Times New Roman"/>
          <w:sz w:val="24"/>
          <w:szCs w:val="24"/>
        </w:rPr>
        <w:t xml:space="preserve">в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устной </w:t>
      </w:r>
      <w:r w:rsidRPr="00B671D5">
        <w:rPr>
          <w:rFonts w:ascii="Times New Roman" w:hAnsi="Times New Roman"/>
          <w:sz w:val="24"/>
          <w:szCs w:val="24"/>
        </w:rPr>
        <w:t xml:space="preserve">и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письменной форме, </w:t>
      </w:r>
    </w:p>
    <w:p w:rsidR="0026339B" w:rsidRPr="00B671D5" w:rsidRDefault="0026339B" w:rsidP="0026339B">
      <w:pPr>
        <w:tabs>
          <w:tab w:val="left" w:pos="700"/>
        </w:tabs>
        <w:rPr>
          <w:rFonts w:ascii="Times New Roman" w:hAnsi="Times New Roman"/>
          <w:spacing w:val="-3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ab/>
        <w:t xml:space="preserve">-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запрашивать необходимые </w:t>
      </w:r>
      <w:r w:rsidRPr="00B671D5">
        <w:rPr>
          <w:rFonts w:ascii="Times New Roman" w:hAnsi="Times New Roman"/>
          <w:sz w:val="24"/>
          <w:szCs w:val="24"/>
        </w:rPr>
        <w:t xml:space="preserve">для проведения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аудита сведения </w:t>
      </w:r>
      <w:r w:rsidRPr="00B671D5">
        <w:rPr>
          <w:rFonts w:ascii="Times New Roman" w:hAnsi="Times New Roman"/>
          <w:sz w:val="24"/>
          <w:szCs w:val="24"/>
        </w:rPr>
        <w:t xml:space="preserve">у </w:t>
      </w:r>
      <w:r w:rsidRPr="00B671D5">
        <w:rPr>
          <w:rFonts w:ascii="Times New Roman" w:hAnsi="Times New Roman"/>
          <w:spacing w:val="-3"/>
          <w:sz w:val="24"/>
          <w:szCs w:val="24"/>
        </w:rPr>
        <w:t>третьих</w:t>
      </w:r>
      <w:r w:rsidRPr="00B671D5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 xml:space="preserve">лиц, а также сообщать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Исполнителю </w:t>
      </w:r>
      <w:r w:rsidRPr="00B671D5">
        <w:rPr>
          <w:rFonts w:ascii="Times New Roman" w:hAnsi="Times New Roman"/>
          <w:sz w:val="24"/>
          <w:szCs w:val="24"/>
        </w:rPr>
        <w:t xml:space="preserve">любую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информацию </w:t>
      </w:r>
      <w:r w:rsidRPr="00B671D5">
        <w:rPr>
          <w:rFonts w:ascii="Times New Roman" w:hAnsi="Times New Roman"/>
          <w:sz w:val="24"/>
          <w:szCs w:val="24"/>
        </w:rPr>
        <w:t xml:space="preserve">и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уведомлять </w:t>
      </w:r>
      <w:r w:rsidRPr="00B671D5">
        <w:rPr>
          <w:rFonts w:ascii="Times New Roman" w:hAnsi="Times New Roman"/>
          <w:sz w:val="24"/>
          <w:szCs w:val="24"/>
        </w:rPr>
        <w:t xml:space="preserve">о любых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событиях, </w:t>
      </w:r>
      <w:r w:rsidRPr="00B671D5">
        <w:rPr>
          <w:rFonts w:ascii="Times New Roman" w:hAnsi="Times New Roman"/>
          <w:sz w:val="24"/>
          <w:szCs w:val="24"/>
        </w:rPr>
        <w:t>которые могут</w:t>
      </w:r>
      <w:r w:rsidRPr="00B671D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671D5">
        <w:rPr>
          <w:rFonts w:ascii="Times New Roman" w:hAnsi="Times New Roman"/>
          <w:spacing w:val="-3"/>
          <w:sz w:val="24"/>
          <w:szCs w:val="24"/>
        </w:rPr>
        <w:t>иметь</w:t>
      </w:r>
      <w:r w:rsidRPr="00B671D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отношение</w:t>
      </w:r>
      <w:r w:rsidRPr="00B671D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к</w:t>
      </w:r>
      <w:r w:rsidRPr="00B671D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 xml:space="preserve">аудиту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бухгалтерской (финансовой) </w:t>
      </w:r>
      <w:r w:rsidRPr="00B671D5">
        <w:rPr>
          <w:rFonts w:ascii="Times New Roman" w:hAnsi="Times New Roman"/>
          <w:sz w:val="24"/>
          <w:szCs w:val="24"/>
        </w:rPr>
        <w:t>отчетности</w:t>
      </w:r>
      <w:r w:rsidRPr="00B671D5">
        <w:rPr>
          <w:rFonts w:ascii="Times New Roman" w:hAnsi="Times New Roman"/>
          <w:spacing w:val="-3"/>
          <w:sz w:val="24"/>
          <w:szCs w:val="24"/>
        </w:rPr>
        <w:t>;</w:t>
      </w:r>
    </w:p>
    <w:p w:rsidR="0026339B" w:rsidRPr="00B671D5" w:rsidRDefault="0026339B" w:rsidP="0026339B">
      <w:pPr>
        <w:tabs>
          <w:tab w:val="left" w:pos="700"/>
        </w:tabs>
        <w:rPr>
          <w:rFonts w:ascii="Times New Roman" w:hAnsi="Times New Roman"/>
          <w:spacing w:val="-3"/>
          <w:sz w:val="24"/>
          <w:szCs w:val="24"/>
        </w:rPr>
      </w:pPr>
      <w:r w:rsidRPr="00B671D5">
        <w:rPr>
          <w:rFonts w:ascii="Times New Roman" w:hAnsi="Times New Roman"/>
          <w:spacing w:val="-3"/>
          <w:sz w:val="24"/>
          <w:szCs w:val="24"/>
        </w:rPr>
        <w:tab/>
        <w:t xml:space="preserve">- по </w:t>
      </w:r>
      <w:r w:rsidRPr="00B671D5">
        <w:rPr>
          <w:rFonts w:ascii="Times New Roman" w:hAnsi="Times New Roman"/>
          <w:sz w:val="24"/>
          <w:szCs w:val="24"/>
        </w:rPr>
        <w:t xml:space="preserve">требованию </w:t>
      </w:r>
      <w:r w:rsidRPr="00B671D5">
        <w:rPr>
          <w:rFonts w:ascii="Times New Roman" w:hAnsi="Times New Roman"/>
          <w:spacing w:val="-3"/>
          <w:sz w:val="24"/>
          <w:szCs w:val="24"/>
        </w:rPr>
        <w:t>Исполнителя направить Исполнителю письма-представления, подтверждающие обязанности Заказчика по подготовке и достоверном представлении</w:t>
      </w:r>
      <w:r w:rsidRPr="00B671D5">
        <w:rPr>
          <w:rFonts w:ascii="Times New Roman" w:hAnsi="Times New Roman"/>
          <w:sz w:val="24"/>
          <w:szCs w:val="24"/>
        </w:rPr>
        <w:t xml:space="preserve">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бухгалтерской </w:t>
      </w:r>
      <w:r w:rsidRPr="00B671D5">
        <w:rPr>
          <w:rFonts w:ascii="Times New Roman" w:hAnsi="Times New Roman"/>
          <w:sz w:val="24"/>
          <w:szCs w:val="24"/>
        </w:rPr>
        <w:t>(финансовой) отчетности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, а также касающиеся </w:t>
      </w:r>
      <w:r w:rsidRPr="00B671D5">
        <w:rPr>
          <w:rFonts w:ascii="Times New Roman" w:hAnsi="Times New Roman"/>
          <w:sz w:val="24"/>
          <w:szCs w:val="24"/>
        </w:rPr>
        <w:t xml:space="preserve">информации,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представленной </w:t>
      </w:r>
      <w:r w:rsidRPr="00B671D5">
        <w:rPr>
          <w:rFonts w:ascii="Times New Roman" w:hAnsi="Times New Roman"/>
          <w:sz w:val="24"/>
          <w:szCs w:val="24"/>
        </w:rPr>
        <w:t xml:space="preserve">в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бухгалтерской </w:t>
      </w:r>
      <w:r w:rsidRPr="00B671D5">
        <w:rPr>
          <w:rFonts w:ascii="Times New Roman" w:hAnsi="Times New Roman"/>
          <w:sz w:val="24"/>
          <w:szCs w:val="24"/>
        </w:rPr>
        <w:t xml:space="preserve">(финансовой) отчетности, и </w:t>
      </w:r>
      <w:r w:rsidRPr="00B671D5">
        <w:rPr>
          <w:rFonts w:ascii="Times New Roman" w:hAnsi="Times New Roman"/>
          <w:spacing w:val="-3"/>
          <w:sz w:val="24"/>
          <w:szCs w:val="24"/>
        </w:rPr>
        <w:t>об эффективности системы внутреннего</w:t>
      </w:r>
      <w:r w:rsidRPr="00B671D5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671D5">
        <w:rPr>
          <w:rFonts w:ascii="Times New Roman" w:hAnsi="Times New Roman"/>
          <w:spacing w:val="-3"/>
          <w:sz w:val="24"/>
          <w:szCs w:val="24"/>
        </w:rPr>
        <w:t>контроля Заказчика;</w:t>
      </w:r>
    </w:p>
    <w:p w:rsidR="0026339B" w:rsidRPr="00B671D5" w:rsidRDefault="0026339B" w:rsidP="0026339B">
      <w:pPr>
        <w:tabs>
          <w:tab w:val="left" w:pos="700"/>
        </w:tabs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pacing w:val="-3"/>
          <w:sz w:val="24"/>
          <w:szCs w:val="24"/>
        </w:rPr>
        <w:tab/>
        <w:t xml:space="preserve">- </w:t>
      </w:r>
      <w:r w:rsidRPr="00B671D5">
        <w:rPr>
          <w:rFonts w:ascii="Times New Roman" w:hAnsi="Times New Roman"/>
          <w:sz w:val="24"/>
          <w:szCs w:val="24"/>
        </w:rPr>
        <w:t xml:space="preserve">содействовать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Исполнителю </w:t>
      </w:r>
      <w:r w:rsidRPr="00B671D5">
        <w:rPr>
          <w:rFonts w:ascii="Times New Roman" w:hAnsi="Times New Roman"/>
          <w:sz w:val="24"/>
          <w:szCs w:val="24"/>
        </w:rPr>
        <w:t xml:space="preserve">в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своевременном </w:t>
      </w:r>
      <w:r w:rsidRPr="00B671D5">
        <w:rPr>
          <w:rFonts w:ascii="Times New Roman" w:hAnsi="Times New Roman"/>
          <w:sz w:val="24"/>
          <w:szCs w:val="24"/>
        </w:rPr>
        <w:t xml:space="preserve">и полном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проведении </w:t>
      </w:r>
      <w:r w:rsidRPr="00B671D5">
        <w:rPr>
          <w:rFonts w:ascii="Times New Roman" w:hAnsi="Times New Roman"/>
          <w:sz w:val="24"/>
          <w:szCs w:val="24"/>
        </w:rPr>
        <w:t xml:space="preserve">аудита, </w:t>
      </w:r>
      <w:r w:rsidRPr="00B671D5">
        <w:rPr>
          <w:rFonts w:ascii="Times New Roman" w:hAnsi="Times New Roman"/>
          <w:spacing w:val="-3"/>
          <w:sz w:val="24"/>
          <w:szCs w:val="24"/>
        </w:rPr>
        <w:t>создавать для этого соответствующие</w:t>
      </w:r>
      <w:r w:rsidRPr="00B671D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671D5">
        <w:rPr>
          <w:rFonts w:ascii="Times New Roman" w:hAnsi="Times New Roman"/>
          <w:spacing w:val="-3"/>
          <w:sz w:val="24"/>
          <w:szCs w:val="24"/>
        </w:rPr>
        <w:t>условия;</w:t>
      </w:r>
    </w:p>
    <w:p w:rsidR="0026339B" w:rsidRPr="00B671D5" w:rsidRDefault="0026339B" w:rsidP="0026339B">
      <w:pPr>
        <w:tabs>
          <w:tab w:val="left" w:pos="696"/>
        </w:tabs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ab/>
        <w:t xml:space="preserve">- к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началу проведения </w:t>
      </w:r>
      <w:r w:rsidRPr="00B671D5">
        <w:rPr>
          <w:rFonts w:ascii="Times New Roman" w:hAnsi="Times New Roman"/>
          <w:sz w:val="24"/>
          <w:szCs w:val="24"/>
        </w:rPr>
        <w:t xml:space="preserve">аудита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предоставить </w:t>
      </w:r>
      <w:r w:rsidRPr="00B671D5">
        <w:rPr>
          <w:rFonts w:ascii="Times New Roman" w:hAnsi="Times New Roman"/>
          <w:sz w:val="24"/>
          <w:szCs w:val="24"/>
        </w:rPr>
        <w:t xml:space="preserve">Исполнителю всю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необходимую </w:t>
      </w:r>
      <w:r w:rsidRPr="00B671D5">
        <w:rPr>
          <w:rFonts w:ascii="Times New Roman" w:hAnsi="Times New Roman"/>
          <w:sz w:val="24"/>
          <w:szCs w:val="24"/>
        </w:rPr>
        <w:t xml:space="preserve">для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проведения аудита документацию </w:t>
      </w:r>
      <w:r w:rsidRPr="00B671D5">
        <w:rPr>
          <w:rFonts w:ascii="Times New Roman" w:hAnsi="Times New Roman"/>
          <w:sz w:val="24"/>
          <w:szCs w:val="24"/>
        </w:rPr>
        <w:t xml:space="preserve">в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полном объеме </w:t>
      </w:r>
      <w:r w:rsidRPr="00B671D5">
        <w:rPr>
          <w:rFonts w:ascii="Times New Roman" w:hAnsi="Times New Roman"/>
          <w:sz w:val="24"/>
          <w:szCs w:val="24"/>
        </w:rPr>
        <w:t xml:space="preserve">и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требуемом формате, </w:t>
      </w:r>
      <w:r w:rsidRPr="00B671D5">
        <w:rPr>
          <w:rFonts w:ascii="Times New Roman" w:hAnsi="Times New Roman"/>
          <w:sz w:val="24"/>
          <w:szCs w:val="24"/>
        </w:rPr>
        <w:t xml:space="preserve">включая </w:t>
      </w:r>
      <w:r w:rsidRPr="00B671D5">
        <w:rPr>
          <w:rFonts w:ascii="Times New Roman" w:hAnsi="Times New Roman"/>
          <w:spacing w:val="-3"/>
          <w:sz w:val="24"/>
          <w:szCs w:val="24"/>
        </w:rPr>
        <w:t>составленную бухгалтерскую (финансовую) отчетность</w:t>
      </w:r>
      <w:r w:rsidRPr="00B671D5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B671D5">
        <w:rPr>
          <w:rFonts w:ascii="Times New Roman" w:hAnsi="Times New Roman"/>
          <w:spacing w:val="-3"/>
          <w:sz w:val="24"/>
          <w:szCs w:val="24"/>
        </w:rPr>
        <w:t>Заказчика;</w:t>
      </w:r>
    </w:p>
    <w:p w:rsidR="0026339B" w:rsidRPr="00B671D5" w:rsidRDefault="0026339B" w:rsidP="0026339B">
      <w:pPr>
        <w:tabs>
          <w:tab w:val="left" w:pos="760"/>
        </w:tabs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ab/>
        <w:t xml:space="preserve">- не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предпринимать </w:t>
      </w:r>
      <w:r w:rsidRPr="00B671D5">
        <w:rPr>
          <w:rFonts w:ascii="Times New Roman" w:hAnsi="Times New Roman"/>
          <w:sz w:val="24"/>
          <w:szCs w:val="24"/>
        </w:rPr>
        <w:t xml:space="preserve">каких бы то ни было действий,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направленных </w:t>
      </w:r>
      <w:r w:rsidRPr="00B671D5">
        <w:rPr>
          <w:rFonts w:ascii="Times New Roman" w:hAnsi="Times New Roman"/>
          <w:sz w:val="24"/>
          <w:szCs w:val="24"/>
        </w:rPr>
        <w:t xml:space="preserve">на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сужение </w:t>
      </w:r>
      <w:r w:rsidRPr="00B671D5">
        <w:rPr>
          <w:rFonts w:ascii="Times New Roman" w:hAnsi="Times New Roman"/>
          <w:sz w:val="24"/>
          <w:szCs w:val="24"/>
        </w:rPr>
        <w:t xml:space="preserve">круга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вопросов, подлежащих </w:t>
      </w:r>
      <w:r w:rsidRPr="00B671D5">
        <w:rPr>
          <w:rFonts w:ascii="Times New Roman" w:hAnsi="Times New Roman"/>
          <w:sz w:val="24"/>
          <w:szCs w:val="24"/>
        </w:rPr>
        <w:t xml:space="preserve">выяснению при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проведении аудита, </w:t>
      </w:r>
      <w:r w:rsidRPr="00B671D5">
        <w:rPr>
          <w:rFonts w:ascii="Times New Roman" w:hAnsi="Times New Roman"/>
          <w:sz w:val="24"/>
          <w:szCs w:val="24"/>
        </w:rPr>
        <w:t xml:space="preserve">а также на сокрытие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(ограничение доступа) </w:t>
      </w:r>
      <w:r w:rsidRPr="00B671D5">
        <w:rPr>
          <w:rFonts w:ascii="Times New Roman" w:hAnsi="Times New Roman"/>
          <w:sz w:val="24"/>
          <w:szCs w:val="24"/>
        </w:rPr>
        <w:t xml:space="preserve">к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информации </w:t>
      </w:r>
      <w:r w:rsidRPr="00B671D5">
        <w:rPr>
          <w:rFonts w:ascii="Times New Roman" w:hAnsi="Times New Roman"/>
          <w:sz w:val="24"/>
          <w:szCs w:val="24"/>
        </w:rPr>
        <w:t xml:space="preserve">и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документации, запрашиваемых Исполнителем. Наличие </w:t>
      </w:r>
      <w:r w:rsidRPr="00B671D5">
        <w:rPr>
          <w:rFonts w:ascii="Times New Roman" w:hAnsi="Times New Roman"/>
          <w:sz w:val="24"/>
          <w:szCs w:val="24"/>
        </w:rPr>
        <w:t xml:space="preserve">в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запрашиваемых Исполнителем </w:t>
      </w:r>
      <w:r w:rsidRPr="00B671D5">
        <w:rPr>
          <w:rFonts w:ascii="Times New Roman" w:hAnsi="Times New Roman"/>
          <w:sz w:val="24"/>
          <w:szCs w:val="24"/>
        </w:rPr>
        <w:t xml:space="preserve">для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проведения </w:t>
      </w:r>
      <w:r w:rsidRPr="00B671D5">
        <w:rPr>
          <w:rFonts w:ascii="Times New Roman" w:hAnsi="Times New Roman"/>
          <w:sz w:val="24"/>
          <w:szCs w:val="24"/>
        </w:rPr>
        <w:t xml:space="preserve">аудита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информации </w:t>
      </w:r>
      <w:r w:rsidRPr="00B671D5">
        <w:rPr>
          <w:rFonts w:ascii="Times New Roman" w:hAnsi="Times New Roman"/>
          <w:sz w:val="24"/>
          <w:szCs w:val="24"/>
        </w:rPr>
        <w:t xml:space="preserve">и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документации сведений, содержащих </w:t>
      </w:r>
      <w:r w:rsidRPr="00B671D5">
        <w:rPr>
          <w:rFonts w:ascii="Times New Roman" w:hAnsi="Times New Roman"/>
          <w:sz w:val="24"/>
          <w:szCs w:val="24"/>
        </w:rPr>
        <w:t xml:space="preserve">коммерческую тайну, не может являться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основанием </w:t>
      </w:r>
      <w:r w:rsidRPr="00B671D5">
        <w:rPr>
          <w:rFonts w:ascii="Times New Roman" w:hAnsi="Times New Roman"/>
          <w:sz w:val="24"/>
          <w:szCs w:val="24"/>
        </w:rPr>
        <w:t xml:space="preserve">для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отказа </w:t>
      </w:r>
      <w:r w:rsidRPr="00B671D5">
        <w:rPr>
          <w:rFonts w:ascii="Times New Roman" w:hAnsi="Times New Roman"/>
          <w:sz w:val="24"/>
          <w:szCs w:val="24"/>
        </w:rPr>
        <w:t xml:space="preserve">в </w:t>
      </w:r>
      <w:r w:rsidRPr="00B671D5">
        <w:rPr>
          <w:rFonts w:ascii="Times New Roman" w:hAnsi="Times New Roman"/>
          <w:spacing w:val="-3"/>
          <w:sz w:val="24"/>
          <w:szCs w:val="24"/>
        </w:rPr>
        <w:t>их предоставлении;</w:t>
      </w:r>
    </w:p>
    <w:p w:rsidR="0026339B" w:rsidRPr="00B671D5" w:rsidRDefault="0026339B" w:rsidP="0026339B">
      <w:pPr>
        <w:tabs>
          <w:tab w:val="left" w:pos="784"/>
        </w:tabs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ab/>
        <w:t xml:space="preserve">- обеспечить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присутствие сотрудников Исполнителя </w:t>
      </w:r>
      <w:r w:rsidRPr="00B671D5">
        <w:rPr>
          <w:rFonts w:ascii="Times New Roman" w:hAnsi="Times New Roman"/>
          <w:sz w:val="24"/>
          <w:szCs w:val="24"/>
        </w:rPr>
        <w:t xml:space="preserve">при проведении </w:t>
      </w:r>
      <w:r w:rsidRPr="00B671D5">
        <w:rPr>
          <w:rFonts w:ascii="Times New Roman" w:hAnsi="Times New Roman"/>
          <w:spacing w:val="-3"/>
          <w:sz w:val="24"/>
          <w:szCs w:val="24"/>
        </w:rPr>
        <w:t>инвентаризации имущества</w:t>
      </w:r>
      <w:r w:rsidRPr="00B671D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671D5">
        <w:rPr>
          <w:rFonts w:ascii="Times New Roman" w:hAnsi="Times New Roman"/>
          <w:spacing w:val="-3"/>
          <w:sz w:val="24"/>
          <w:szCs w:val="24"/>
        </w:rPr>
        <w:t>Заказчика;</w:t>
      </w:r>
    </w:p>
    <w:p w:rsidR="0026339B" w:rsidRPr="00B671D5" w:rsidRDefault="0026339B" w:rsidP="0026339B">
      <w:pPr>
        <w:tabs>
          <w:tab w:val="left" w:pos="838"/>
        </w:tabs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pacing w:val="-3"/>
          <w:sz w:val="24"/>
          <w:szCs w:val="24"/>
        </w:rPr>
        <w:tab/>
        <w:t xml:space="preserve">- оплатить </w:t>
      </w:r>
      <w:r w:rsidRPr="00B671D5">
        <w:rPr>
          <w:rFonts w:ascii="Times New Roman" w:hAnsi="Times New Roman"/>
          <w:sz w:val="24"/>
          <w:szCs w:val="24"/>
        </w:rPr>
        <w:t xml:space="preserve">услуги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Исполнителя </w:t>
      </w:r>
      <w:r w:rsidRPr="00B671D5">
        <w:rPr>
          <w:rFonts w:ascii="Times New Roman" w:hAnsi="Times New Roman"/>
          <w:sz w:val="24"/>
          <w:szCs w:val="24"/>
        </w:rPr>
        <w:t xml:space="preserve">в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соответствии </w:t>
      </w:r>
      <w:r w:rsidRPr="00B671D5">
        <w:rPr>
          <w:rFonts w:ascii="Times New Roman" w:hAnsi="Times New Roman"/>
          <w:sz w:val="24"/>
          <w:szCs w:val="24"/>
        </w:rPr>
        <w:t xml:space="preserve">с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пунктом </w:t>
      </w:r>
      <w:r w:rsidRPr="00B671D5">
        <w:rPr>
          <w:rFonts w:ascii="Times New Roman" w:hAnsi="Times New Roman"/>
          <w:sz w:val="24"/>
          <w:szCs w:val="24"/>
        </w:rPr>
        <w:t xml:space="preserve">6 настоящего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договора, </w:t>
      </w:r>
      <w:r w:rsidRPr="00B671D5">
        <w:rPr>
          <w:rFonts w:ascii="Times New Roman" w:hAnsi="Times New Roman"/>
          <w:sz w:val="24"/>
          <w:szCs w:val="24"/>
        </w:rPr>
        <w:t xml:space="preserve">в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том числе </w:t>
      </w:r>
      <w:r w:rsidRPr="00B671D5">
        <w:rPr>
          <w:rFonts w:ascii="Times New Roman" w:hAnsi="Times New Roman"/>
          <w:sz w:val="24"/>
          <w:szCs w:val="24"/>
        </w:rPr>
        <w:t xml:space="preserve">в случае,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когда аудиторское заключение </w:t>
      </w:r>
      <w:r w:rsidRPr="00B671D5">
        <w:rPr>
          <w:rFonts w:ascii="Times New Roman" w:hAnsi="Times New Roman"/>
          <w:sz w:val="24"/>
          <w:szCs w:val="24"/>
        </w:rPr>
        <w:t xml:space="preserve">не 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согласуется </w:t>
      </w:r>
      <w:r w:rsidRPr="00B671D5">
        <w:rPr>
          <w:rFonts w:ascii="Times New Roman" w:hAnsi="Times New Roman"/>
          <w:sz w:val="24"/>
          <w:szCs w:val="24"/>
        </w:rPr>
        <w:t>с позицией</w:t>
      </w:r>
      <w:r w:rsidRPr="00B671D5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B671D5">
        <w:rPr>
          <w:rFonts w:ascii="Times New Roman" w:hAnsi="Times New Roman"/>
          <w:spacing w:val="-3"/>
          <w:sz w:val="24"/>
          <w:szCs w:val="24"/>
        </w:rPr>
        <w:t>Заказчика;</w:t>
      </w:r>
    </w:p>
    <w:p w:rsidR="0026339B" w:rsidRPr="00B671D5" w:rsidRDefault="0026339B" w:rsidP="0026339B">
      <w:pPr>
        <w:tabs>
          <w:tab w:val="left" w:pos="814"/>
        </w:tabs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ab/>
        <w:t>- предоставить Исполнителю подписанную бухгалтерскую отчетность в таком количестве оригинальных экземпляров, оформленных в установленном порядке, которое равно количеству оригинальных экземпляров аудиторских заключений, указанных в п. 4.2 настоящего договора, увеличенному на один экземпляр для Исполнителя.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45"/>
        </w:numPr>
        <w:tabs>
          <w:tab w:val="left" w:pos="516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>Предоставляемая Заказчиком информация может содержать информацию о третьих лицах и/или персональные данные сотрудников Заказчика или иных физических лиц. Предоставляя Исполнителю указанную информацию и персональные данные, Заказчик тем самым подтверждает, что дает необходимые разрешения на их обработку Исполнителем согласно законодательству Российской</w:t>
      </w:r>
      <w:r w:rsidRPr="00B671D5">
        <w:rPr>
          <w:rFonts w:ascii="Times New Roman" w:hAnsi="Times New Roman"/>
          <w:spacing w:val="-28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Федерации.</w:t>
      </w:r>
    </w:p>
    <w:p w:rsidR="0026339B" w:rsidRPr="00B671D5" w:rsidRDefault="0026339B" w:rsidP="0026339B">
      <w:pPr>
        <w:ind w:firstLine="720"/>
        <w:rPr>
          <w:rFonts w:ascii="Times New Roman" w:hAnsi="Times New Roman"/>
          <w:sz w:val="24"/>
          <w:szCs w:val="24"/>
        </w:rPr>
      </w:pPr>
    </w:p>
    <w:p w:rsidR="0026339B" w:rsidRPr="00B671D5" w:rsidRDefault="0026339B" w:rsidP="0026339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671D5">
        <w:rPr>
          <w:rFonts w:ascii="Times New Roman" w:hAnsi="Times New Roman"/>
          <w:b/>
          <w:sz w:val="24"/>
          <w:szCs w:val="24"/>
        </w:rPr>
        <w:t>3. Права и обязанности Исполнителя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34"/>
        </w:numPr>
        <w:tabs>
          <w:tab w:val="left" w:pos="525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 xml:space="preserve">При проведении аудита </w:t>
      </w:r>
      <w:r w:rsidRPr="00B671D5">
        <w:rPr>
          <w:rFonts w:ascii="Times New Roman" w:hAnsi="Times New Roman"/>
          <w:b/>
          <w:sz w:val="24"/>
          <w:szCs w:val="24"/>
        </w:rPr>
        <w:t>Исполнитель</w:t>
      </w:r>
      <w:r w:rsidRPr="00B671D5">
        <w:rPr>
          <w:rFonts w:ascii="Times New Roman" w:hAnsi="Times New Roman"/>
          <w:b/>
          <w:spacing w:val="-13"/>
          <w:sz w:val="24"/>
          <w:szCs w:val="24"/>
        </w:rPr>
        <w:t xml:space="preserve"> </w:t>
      </w:r>
      <w:r w:rsidRPr="00B671D5">
        <w:rPr>
          <w:rFonts w:ascii="Times New Roman" w:hAnsi="Times New Roman"/>
          <w:b/>
          <w:sz w:val="24"/>
          <w:szCs w:val="24"/>
        </w:rPr>
        <w:t>вправе</w:t>
      </w:r>
      <w:r w:rsidRPr="00B671D5">
        <w:rPr>
          <w:rFonts w:ascii="Times New Roman" w:hAnsi="Times New Roman"/>
          <w:sz w:val="24"/>
          <w:szCs w:val="24"/>
        </w:rPr>
        <w:t>:</w:t>
      </w:r>
    </w:p>
    <w:p w:rsidR="0026339B" w:rsidRPr="00B671D5" w:rsidRDefault="0026339B" w:rsidP="0026339B">
      <w:pPr>
        <w:pStyle w:val="a3"/>
        <w:widowControl w:val="0"/>
        <w:numPr>
          <w:ilvl w:val="2"/>
          <w:numId w:val="34"/>
        </w:numPr>
        <w:tabs>
          <w:tab w:val="left" w:pos="713"/>
        </w:tabs>
        <w:ind w:left="0" w:firstLine="720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B671D5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B671D5">
        <w:rPr>
          <w:rFonts w:ascii="Times New Roman" w:hAnsi="Times New Roman"/>
          <w:sz w:val="24"/>
          <w:szCs w:val="24"/>
        </w:rPr>
        <w:t xml:space="preserve"> определять формы и методы проведения аудита на основе международных стандартов аудита, а также количественный и персональный состав аудиторской группы, проводящей</w:t>
      </w:r>
      <w:r w:rsidRPr="00B671D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аудит;</w:t>
      </w:r>
    </w:p>
    <w:p w:rsidR="0026339B" w:rsidRPr="00B671D5" w:rsidRDefault="0026339B" w:rsidP="0026339B">
      <w:pPr>
        <w:pStyle w:val="a3"/>
        <w:widowControl w:val="0"/>
        <w:numPr>
          <w:ilvl w:val="2"/>
          <w:numId w:val="34"/>
        </w:numPr>
        <w:tabs>
          <w:tab w:val="left" w:pos="756"/>
        </w:tabs>
        <w:ind w:left="0" w:firstLine="720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B671D5">
        <w:rPr>
          <w:rFonts w:ascii="Times New Roman" w:hAnsi="Times New Roman"/>
          <w:sz w:val="24"/>
          <w:szCs w:val="24"/>
        </w:rPr>
        <w:t>исследовать</w:t>
      </w:r>
      <w:proofErr w:type="gramEnd"/>
      <w:r w:rsidRPr="00B671D5">
        <w:rPr>
          <w:rFonts w:ascii="Times New Roman" w:hAnsi="Times New Roman"/>
          <w:sz w:val="24"/>
          <w:szCs w:val="24"/>
        </w:rPr>
        <w:t xml:space="preserve"> в полном объеме документацию, связанную с финансово-хозяйственной деятельностью Заказчика, а также проверять фактическое наличие любого имущества, отраженного в этой</w:t>
      </w:r>
      <w:r w:rsidRPr="00B671D5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документации;</w:t>
      </w:r>
    </w:p>
    <w:p w:rsidR="0026339B" w:rsidRPr="00B671D5" w:rsidRDefault="0026339B" w:rsidP="0026339B">
      <w:pPr>
        <w:pStyle w:val="a3"/>
        <w:widowControl w:val="0"/>
        <w:numPr>
          <w:ilvl w:val="2"/>
          <w:numId w:val="34"/>
        </w:numPr>
        <w:tabs>
          <w:tab w:val="left" w:pos="777"/>
        </w:tabs>
        <w:ind w:left="0" w:firstLine="720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B671D5">
        <w:rPr>
          <w:rFonts w:ascii="Times New Roman" w:hAnsi="Times New Roman"/>
          <w:sz w:val="24"/>
          <w:szCs w:val="24"/>
        </w:rPr>
        <w:t>получать</w:t>
      </w:r>
      <w:proofErr w:type="gramEnd"/>
      <w:r w:rsidRPr="00B671D5">
        <w:rPr>
          <w:rFonts w:ascii="Times New Roman" w:hAnsi="Times New Roman"/>
          <w:sz w:val="24"/>
          <w:szCs w:val="24"/>
        </w:rPr>
        <w:t xml:space="preserve"> у должностных лиц Заказчика разъяснения и подтверждения в устной и письменной форме по возникшим в ходе аудита</w:t>
      </w:r>
      <w:r w:rsidRPr="00B671D5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вопросам;</w:t>
      </w:r>
    </w:p>
    <w:p w:rsidR="0026339B" w:rsidRPr="00B671D5" w:rsidRDefault="0026339B" w:rsidP="0026339B">
      <w:pPr>
        <w:pStyle w:val="a3"/>
        <w:widowControl w:val="0"/>
        <w:numPr>
          <w:ilvl w:val="2"/>
          <w:numId w:val="34"/>
        </w:numPr>
        <w:tabs>
          <w:tab w:val="left" w:pos="759"/>
        </w:tabs>
        <w:ind w:left="0" w:firstLine="720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B671D5">
        <w:rPr>
          <w:rFonts w:ascii="Times New Roman" w:hAnsi="Times New Roman"/>
          <w:sz w:val="24"/>
          <w:szCs w:val="24"/>
        </w:rPr>
        <w:t>отказаться</w:t>
      </w:r>
      <w:proofErr w:type="gramEnd"/>
      <w:r w:rsidRPr="00B671D5">
        <w:rPr>
          <w:rFonts w:ascii="Times New Roman" w:hAnsi="Times New Roman"/>
          <w:sz w:val="24"/>
          <w:szCs w:val="24"/>
        </w:rPr>
        <w:t xml:space="preserve"> от проведения аудита или от выражения своего мнения о бухгалтерской (финансовой) отчетности Заказчика в аудиторском заключении в случаях </w:t>
      </w:r>
      <w:proofErr w:type="spellStart"/>
      <w:r w:rsidRPr="00B671D5">
        <w:rPr>
          <w:rFonts w:ascii="Times New Roman" w:hAnsi="Times New Roman"/>
          <w:sz w:val="24"/>
          <w:szCs w:val="24"/>
        </w:rPr>
        <w:t>непредоставления</w:t>
      </w:r>
      <w:proofErr w:type="spellEnd"/>
      <w:r w:rsidRPr="00B671D5">
        <w:rPr>
          <w:rFonts w:ascii="Times New Roman" w:hAnsi="Times New Roman"/>
          <w:sz w:val="24"/>
          <w:szCs w:val="24"/>
        </w:rPr>
        <w:t xml:space="preserve"> Заказчиком всей необходимой документации или выявления в ходе аудита обстоятельств, оказывающих либо способных оказать существенное влияние на мнение Исполнителя о бухгалтерской (финансовой) отчетности</w:t>
      </w:r>
      <w:r w:rsidRPr="00B671D5">
        <w:rPr>
          <w:rFonts w:ascii="Times New Roman" w:hAnsi="Times New Roman"/>
          <w:spacing w:val="-33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Заказчика;</w:t>
      </w:r>
    </w:p>
    <w:p w:rsidR="0026339B" w:rsidRPr="00B671D5" w:rsidRDefault="0026339B" w:rsidP="0026339B">
      <w:pPr>
        <w:pStyle w:val="a3"/>
        <w:widowControl w:val="0"/>
        <w:numPr>
          <w:ilvl w:val="2"/>
          <w:numId w:val="34"/>
        </w:numPr>
        <w:tabs>
          <w:tab w:val="left" w:pos="705"/>
        </w:tabs>
        <w:ind w:left="0" w:firstLine="720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B671D5">
        <w:rPr>
          <w:rFonts w:ascii="Times New Roman" w:hAnsi="Times New Roman"/>
          <w:sz w:val="24"/>
          <w:szCs w:val="24"/>
        </w:rPr>
        <w:t>осуществлять</w:t>
      </w:r>
      <w:proofErr w:type="gramEnd"/>
      <w:r w:rsidRPr="00B671D5">
        <w:rPr>
          <w:rFonts w:ascii="Times New Roman" w:hAnsi="Times New Roman"/>
          <w:sz w:val="24"/>
          <w:szCs w:val="24"/>
        </w:rPr>
        <w:t xml:space="preserve"> иные права, вытекающие из настоящего</w:t>
      </w:r>
      <w:r w:rsidRPr="00B671D5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договора.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34"/>
        </w:numPr>
        <w:tabs>
          <w:tab w:val="left" w:pos="525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 xml:space="preserve">При проведении аудита </w:t>
      </w:r>
      <w:r w:rsidRPr="00B671D5">
        <w:rPr>
          <w:rFonts w:ascii="Times New Roman" w:hAnsi="Times New Roman"/>
          <w:b/>
          <w:sz w:val="24"/>
          <w:szCs w:val="24"/>
        </w:rPr>
        <w:t>Исполнитель</w:t>
      </w:r>
      <w:r w:rsidRPr="00B671D5">
        <w:rPr>
          <w:rFonts w:ascii="Times New Roman" w:hAnsi="Times New Roman"/>
          <w:b/>
          <w:spacing w:val="-13"/>
          <w:sz w:val="24"/>
          <w:szCs w:val="24"/>
        </w:rPr>
        <w:t xml:space="preserve"> </w:t>
      </w:r>
      <w:r w:rsidRPr="00B671D5">
        <w:rPr>
          <w:rFonts w:ascii="Times New Roman" w:hAnsi="Times New Roman"/>
          <w:b/>
          <w:sz w:val="24"/>
          <w:szCs w:val="24"/>
        </w:rPr>
        <w:t>обязан</w:t>
      </w:r>
      <w:r w:rsidRPr="00B671D5">
        <w:rPr>
          <w:rFonts w:ascii="Times New Roman" w:hAnsi="Times New Roman"/>
          <w:sz w:val="24"/>
          <w:szCs w:val="24"/>
        </w:rPr>
        <w:t>:</w:t>
      </w:r>
    </w:p>
    <w:p w:rsidR="0026339B" w:rsidRPr="00B671D5" w:rsidRDefault="0026339B" w:rsidP="0026339B">
      <w:pPr>
        <w:pStyle w:val="a3"/>
        <w:widowControl w:val="0"/>
        <w:numPr>
          <w:ilvl w:val="2"/>
          <w:numId w:val="33"/>
        </w:numPr>
        <w:tabs>
          <w:tab w:val="left" w:pos="879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B671D5">
        <w:rPr>
          <w:rFonts w:ascii="Times New Roman" w:hAnsi="Times New Roman"/>
          <w:sz w:val="24"/>
          <w:szCs w:val="24"/>
        </w:rPr>
        <w:t>предоставлять</w:t>
      </w:r>
      <w:proofErr w:type="gramEnd"/>
      <w:r w:rsidRPr="00B671D5">
        <w:rPr>
          <w:rFonts w:ascii="Times New Roman" w:hAnsi="Times New Roman"/>
          <w:sz w:val="24"/>
          <w:szCs w:val="24"/>
        </w:rPr>
        <w:t xml:space="preserve"> по требованию Заказчика обоснования замечаний и выводов Исполнителя;</w:t>
      </w:r>
    </w:p>
    <w:p w:rsidR="0026339B" w:rsidRPr="00B671D5" w:rsidRDefault="0026339B" w:rsidP="0026339B">
      <w:pPr>
        <w:pStyle w:val="a3"/>
        <w:widowControl w:val="0"/>
        <w:numPr>
          <w:ilvl w:val="2"/>
          <w:numId w:val="33"/>
        </w:numPr>
        <w:tabs>
          <w:tab w:val="left" w:pos="885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B671D5">
        <w:rPr>
          <w:rFonts w:ascii="Times New Roman" w:hAnsi="Times New Roman"/>
          <w:sz w:val="24"/>
          <w:szCs w:val="24"/>
        </w:rPr>
        <w:t>предоставлять</w:t>
      </w:r>
      <w:proofErr w:type="gramEnd"/>
      <w:r w:rsidRPr="00B671D5">
        <w:rPr>
          <w:rFonts w:ascii="Times New Roman" w:hAnsi="Times New Roman"/>
          <w:sz w:val="24"/>
          <w:szCs w:val="24"/>
        </w:rPr>
        <w:t xml:space="preserve"> по требованию Заказчика информацию о своем членстве в саморегулируемой организации</w:t>
      </w:r>
      <w:r w:rsidRPr="00B671D5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аудиторов;</w:t>
      </w:r>
    </w:p>
    <w:p w:rsidR="0026339B" w:rsidRPr="00B671D5" w:rsidRDefault="0026339B" w:rsidP="0026339B">
      <w:pPr>
        <w:pStyle w:val="a3"/>
        <w:widowControl w:val="0"/>
        <w:numPr>
          <w:ilvl w:val="2"/>
          <w:numId w:val="33"/>
        </w:numPr>
        <w:tabs>
          <w:tab w:val="left" w:pos="725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B671D5">
        <w:rPr>
          <w:rFonts w:ascii="Times New Roman" w:hAnsi="Times New Roman"/>
          <w:sz w:val="24"/>
          <w:szCs w:val="24"/>
        </w:rPr>
        <w:t>обеспечивать</w:t>
      </w:r>
      <w:proofErr w:type="gramEnd"/>
      <w:r w:rsidRPr="00B671D5">
        <w:rPr>
          <w:rFonts w:ascii="Times New Roman" w:hAnsi="Times New Roman"/>
          <w:sz w:val="24"/>
          <w:szCs w:val="24"/>
        </w:rPr>
        <w:t xml:space="preserve"> хранение документов (копий документов), получаемых и составляемых в ходе проведения аудита, в течение не менее пяти лет после года, в котором они были получены и (или)</w:t>
      </w:r>
      <w:r w:rsidRPr="00B671D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составлены;</w:t>
      </w:r>
    </w:p>
    <w:p w:rsidR="0026339B" w:rsidRPr="00B671D5" w:rsidRDefault="0026339B" w:rsidP="0026339B">
      <w:pPr>
        <w:pStyle w:val="a3"/>
        <w:widowControl w:val="0"/>
        <w:numPr>
          <w:ilvl w:val="2"/>
          <w:numId w:val="33"/>
        </w:numPr>
        <w:tabs>
          <w:tab w:val="left" w:pos="762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B671D5">
        <w:rPr>
          <w:rFonts w:ascii="Times New Roman" w:hAnsi="Times New Roman"/>
          <w:sz w:val="24"/>
          <w:szCs w:val="24"/>
        </w:rPr>
        <w:t>провести</w:t>
      </w:r>
      <w:proofErr w:type="gramEnd"/>
      <w:r w:rsidRPr="00B671D5">
        <w:rPr>
          <w:rFonts w:ascii="Times New Roman" w:hAnsi="Times New Roman"/>
          <w:sz w:val="24"/>
          <w:szCs w:val="24"/>
        </w:rPr>
        <w:t xml:space="preserve"> аудит в соответствии с требованиями Федерального закона от 30 декабря 2008 г. № 307-ФЗ «Об аудиторской деятельности», международных стандартов аудита, правил независимости аудиторов и аудиторских организаций, кодекса профессиональной этики аудиторов;</w:t>
      </w:r>
    </w:p>
    <w:p w:rsidR="0026339B" w:rsidRPr="00B671D5" w:rsidRDefault="0026339B" w:rsidP="0026339B">
      <w:pPr>
        <w:pStyle w:val="a3"/>
        <w:widowControl w:val="0"/>
        <w:numPr>
          <w:ilvl w:val="2"/>
          <w:numId w:val="33"/>
        </w:numPr>
        <w:tabs>
          <w:tab w:val="left" w:pos="706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B671D5">
        <w:rPr>
          <w:rFonts w:ascii="Times New Roman" w:hAnsi="Times New Roman"/>
          <w:sz w:val="24"/>
          <w:szCs w:val="24"/>
        </w:rPr>
        <w:t>соблюдать</w:t>
      </w:r>
      <w:proofErr w:type="gramEnd"/>
      <w:r w:rsidRPr="00B671D5">
        <w:rPr>
          <w:rFonts w:ascii="Times New Roman" w:hAnsi="Times New Roman"/>
          <w:sz w:val="24"/>
          <w:szCs w:val="24"/>
        </w:rPr>
        <w:t xml:space="preserve"> применимые этические нормы, а также планировать и проводить аудит таким образом, чтобы получить достаточную уверенность в том, что бухгалтерская (финансовая) отчетность Заказчика не содержит существенных</w:t>
      </w:r>
      <w:r w:rsidRPr="00B671D5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искажений;</w:t>
      </w:r>
    </w:p>
    <w:p w:rsidR="0026339B" w:rsidRPr="00B671D5" w:rsidRDefault="0026339B" w:rsidP="0026339B">
      <w:pPr>
        <w:pStyle w:val="a3"/>
        <w:widowControl w:val="0"/>
        <w:numPr>
          <w:ilvl w:val="2"/>
          <w:numId w:val="33"/>
        </w:numPr>
        <w:tabs>
          <w:tab w:val="left" w:pos="957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B671D5">
        <w:rPr>
          <w:rFonts w:ascii="Times New Roman" w:hAnsi="Times New Roman"/>
          <w:sz w:val="24"/>
          <w:szCs w:val="24"/>
        </w:rPr>
        <w:t>соблюдать</w:t>
      </w:r>
      <w:proofErr w:type="gramEnd"/>
      <w:r w:rsidRPr="00B671D5">
        <w:rPr>
          <w:rFonts w:ascii="Times New Roman" w:hAnsi="Times New Roman"/>
          <w:sz w:val="24"/>
          <w:szCs w:val="24"/>
        </w:rPr>
        <w:t xml:space="preserve"> требования об обеспечении конфиденциальности информации, составляющей аудиторскую тайну, в соответствии с пунктом 8 настоящего</w:t>
      </w:r>
      <w:r w:rsidRPr="00B671D5">
        <w:rPr>
          <w:rFonts w:ascii="Times New Roman" w:hAnsi="Times New Roman"/>
          <w:spacing w:val="-28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договора;</w:t>
      </w:r>
    </w:p>
    <w:p w:rsidR="0026339B" w:rsidRPr="00B671D5" w:rsidRDefault="0026339B" w:rsidP="0026339B">
      <w:pPr>
        <w:pStyle w:val="a3"/>
        <w:widowControl w:val="0"/>
        <w:numPr>
          <w:ilvl w:val="2"/>
          <w:numId w:val="33"/>
        </w:numPr>
        <w:tabs>
          <w:tab w:val="left" w:pos="957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B671D5">
        <w:rPr>
          <w:rFonts w:ascii="Times New Roman" w:hAnsi="Times New Roman"/>
          <w:sz w:val="24"/>
          <w:szCs w:val="24"/>
        </w:rPr>
        <w:t>составить</w:t>
      </w:r>
      <w:proofErr w:type="gramEnd"/>
      <w:r w:rsidRPr="00B671D5">
        <w:rPr>
          <w:rFonts w:ascii="Times New Roman" w:hAnsi="Times New Roman"/>
          <w:sz w:val="24"/>
          <w:szCs w:val="24"/>
        </w:rPr>
        <w:t xml:space="preserve"> аудиторское заключение, содержащее мнение о бухгалтерской (финансовой) отчетности Заказчика и передать в срок, установленный настоящим договором, аудиторское заключение Заказчику;</w:t>
      </w:r>
    </w:p>
    <w:p w:rsidR="0026339B" w:rsidRPr="00B671D5" w:rsidRDefault="0026339B" w:rsidP="0026339B">
      <w:pPr>
        <w:pStyle w:val="a3"/>
        <w:widowControl w:val="0"/>
        <w:numPr>
          <w:ilvl w:val="2"/>
          <w:numId w:val="33"/>
        </w:numPr>
        <w:tabs>
          <w:tab w:val="left" w:pos="825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B671D5">
        <w:rPr>
          <w:rFonts w:ascii="Times New Roman" w:hAnsi="Times New Roman"/>
          <w:sz w:val="24"/>
          <w:szCs w:val="24"/>
        </w:rPr>
        <w:t>исполнять</w:t>
      </w:r>
      <w:proofErr w:type="gramEnd"/>
      <w:r w:rsidRPr="00B671D5">
        <w:rPr>
          <w:rFonts w:ascii="Times New Roman" w:hAnsi="Times New Roman"/>
          <w:sz w:val="24"/>
          <w:szCs w:val="24"/>
        </w:rPr>
        <w:t xml:space="preserve"> иные обязанности, вытекающие из настоящего</w:t>
      </w:r>
      <w:r w:rsidRPr="00B671D5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договора.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34"/>
        </w:numPr>
        <w:tabs>
          <w:tab w:val="left" w:pos="525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>Аудит должен включать выявление и оценку рисков существенного искажения бухгалтерской (финансовой) отчетности вследствие недобросовестных действий или ошибок; разработку и проведение аудиторских процедур в ответ на эти риски; получение аудиторских доказательств, являющихся достаточными и надлежащими, чтобы служить основой для выражения мнения; изучение системы внутреннего контроля за подготовкой бухгалтерской (финансовой) отчетности Заказчика с целью разработки аудиторских процедур, соответствующих конкретным обстоятельствам, но не с целью выражения мнения об эффективности системы внутреннего контроля Заказчика; проведение оценки надлежащего характера применяемой учетной политики и обоснованности оценочных значений и соответствующего раскрытия информации.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34"/>
        </w:numPr>
        <w:tabs>
          <w:tab w:val="left" w:pos="525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>Аудит должен включать оценку структуры и содержания бухгалтерской (финансовой) отчетности, включая раскрытие информации, а также того, представляет ли бухгалтерская (финансовая) отчетность лежащие в ее основе операции и события так, чтобы было обеспечено достоверное представление о них.</w:t>
      </w:r>
    </w:p>
    <w:p w:rsidR="0026339B" w:rsidRPr="00B671D5" w:rsidRDefault="0026339B" w:rsidP="0026339B">
      <w:pPr>
        <w:pStyle w:val="a3"/>
        <w:tabs>
          <w:tab w:val="left" w:pos="525"/>
        </w:tabs>
        <w:rPr>
          <w:rFonts w:ascii="Times New Roman" w:hAnsi="Times New Roman"/>
          <w:sz w:val="24"/>
          <w:szCs w:val="24"/>
        </w:rPr>
      </w:pPr>
    </w:p>
    <w:p w:rsidR="0026339B" w:rsidRPr="00B671D5" w:rsidRDefault="0026339B" w:rsidP="0026339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671D5">
        <w:rPr>
          <w:rFonts w:ascii="Times New Roman" w:hAnsi="Times New Roman"/>
          <w:b/>
          <w:sz w:val="24"/>
          <w:szCs w:val="24"/>
        </w:rPr>
        <w:t>4. Аудиторское заключение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35"/>
        </w:numPr>
        <w:tabs>
          <w:tab w:val="left" w:pos="544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 xml:space="preserve">По результатам проведенного аудита Исполнитель предоставляет Заказчику аудиторское заключение, содержащее мнение о бухгалтерской (финансовой) отчетности Заказчика. Исполнитель не принимает на себя обязательство предоставить аудиторское заключение, содержащее </w:t>
      </w:r>
      <w:proofErr w:type="spellStart"/>
      <w:r w:rsidRPr="00B671D5">
        <w:rPr>
          <w:rFonts w:ascii="Times New Roman" w:hAnsi="Times New Roman"/>
          <w:sz w:val="24"/>
          <w:szCs w:val="24"/>
        </w:rPr>
        <w:t>немодифицированное</w:t>
      </w:r>
      <w:proofErr w:type="spellEnd"/>
      <w:r w:rsidRPr="00B671D5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мнение.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35"/>
        </w:numPr>
        <w:tabs>
          <w:tab w:val="left" w:pos="544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 xml:space="preserve">Аудиторское заключение с прилагаемой бухгалтерской (финансовой) отчетностью Заказчика на бумажном носителе предоставляется Исполнителем Заказчику в количестве 1 (одного) оригинального экземпляра. 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35"/>
        </w:numPr>
        <w:tabs>
          <w:tab w:val="left" w:pos="641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>Аудиторское заключение с прилагаемой бухгалтерской (финансовой) отчетностью Заказчика в электронном виде предоставляется Исполнителем Заказчику в формате единого электронного файла, в который Заказчик не имеет права вносить какие-либо изменения, будь то по форме или по содержанию, и который будет считаться приемлемым и надлежащим для последующего опубликования его в электронной форме, например, на веб-сайте Заказчика, или распространения его, например, среди акционеров (участников) с использованием электронных средств передачи информации.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35"/>
        </w:numPr>
        <w:tabs>
          <w:tab w:val="left" w:pos="646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 xml:space="preserve">В случаях публикации или распространения в электронной форме аудиторского заключения с прилагаемой бухгалтерской (финансовой) отчетностью, указанных в пункте 4.3 настоящего договора, Заказчик несет ответственность за то, чтобы аудиторское заключение с прилагаемой бухгалтерской (финансовой) отчетностью Заказчика было представлено надлежащим образом. Заказчик обязуется при этом обеспечить, чтобы формат размещения на его </w:t>
      </w:r>
      <w:proofErr w:type="gramStart"/>
      <w:r w:rsidRPr="00B671D5">
        <w:rPr>
          <w:rFonts w:ascii="Times New Roman" w:hAnsi="Times New Roman"/>
          <w:sz w:val="24"/>
          <w:szCs w:val="24"/>
        </w:rPr>
        <w:t>веб-сайте</w:t>
      </w:r>
      <w:proofErr w:type="gramEnd"/>
      <w:r w:rsidRPr="00B671D5">
        <w:rPr>
          <w:rFonts w:ascii="Times New Roman" w:hAnsi="Times New Roman"/>
          <w:sz w:val="24"/>
          <w:szCs w:val="24"/>
        </w:rPr>
        <w:t xml:space="preserve"> финансовой информации позволял четко отделить </w:t>
      </w:r>
      <w:proofErr w:type="spellStart"/>
      <w:r w:rsidRPr="00B671D5">
        <w:rPr>
          <w:rFonts w:ascii="Times New Roman" w:hAnsi="Times New Roman"/>
          <w:sz w:val="24"/>
          <w:szCs w:val="24"/>
        </w:rPr>
        <w:t>проаудированную</w:t>
      </w:r>
      <w:proofErr w:type="spellEnd"/>
      <w:r w:rsidRPr="00B671D5">
        <w:rPr>
          <w:rFonts w:ascii="Times New Roman" w:hAnsi="Times New Roman"/>
          <w:sz w:val="24"/>
          <w:szCs w:val="24"/>
        </w:rPr>
        <w:t xml:space="preserve"> бухгалтерскую (финансовую) отчетность от прочей информации и не допускал неоднозначного толкования или ввода в заблуждение ее</w:t>
      </w:r>
      <w:r w:rsidRPr="00B671D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пользователей.</w:t>
      </w:r>
    </w:p>
    <w:p w:rsidR="0026339B" w:rsidRPr="00B671D5" w:rsidRDefault="0026339B" w:rsidP="0026339B">
      <w:pPr>
        <w:ind w:firstLine="720"/>
        <w:rPr>
          <w:rFonts w:ascii="Times New Roman" w:hAnsi="Times New Roman"/>
          <w:sz w:val="24"/>
          <w:szCs w:val="24"/>
        </w:rPr>
      </w:pPr>
    </w:p>
    <w:p w:rsidR="0026339B" w:rsidRPr="00B671D5" w:rsidRDefault="0026339B" w:rsidP="0026339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671D5">
        <w:rPr>
          <w:rFonts w:ascii="Times New Roman" w:hAnsi="Times New Roman"/>
          <w:b/>
          <w:sz w:val="24"/>
          <w:szCs w:val="24"/>
        </w:rPr>
        <w:t>5. Сроки оказания услуг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43"/>
        </w:numPr>
        <w:tabs>
          <w:tab w:val="left" w:pos="614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>Срок проведения аудита до 31.03.2019г, при условии, что Исполнителю будет своевременно и в требуемой форме представляться вся необходимая информация и документация, а также доступ к персоналу</w:t>
      </w:r>
      <w:r w:rsidRPr="00B671D5">
        <w:rPr>
          <w:rFonts w:ascii="Times New Roman" w:hAnsi="Times New Roman"/>
          <w:spacing w:val="-23"/>
          <w:sz w:val="24"/>
          <w:szCs w:val="24"/>
        </w:rPr>
        <w:t xml:space="preserve"> </w:t>
      </w:r>
      <w:proofErr w:type="gramStart"/>
      <w:r w:rsidRPr="00B671D5">
        <w:rPr>
          <w:rFonts w:ascii="Times New Roman" w:hAnsi="Times New Roman"/>
          <w:spacing w:val="-23"/>
          <w:sz w:val="24"/>
          <w:szCs w:val="24"/>
        </w:rPr>
        <w:t>и  к</w:t>
      </w:r>
      <w:proofErr w:type="gramEnd"/>
      <w:r w:rsidRPr="00B671D5">
        <w:rPr>
          <w:rFonts w:ascii="Times New Roman" w:hAnsi="Times New Roman"/>
          <w:spacing w:val="-23"/>
          <w:sz w:val="24"/>
          <w:szCs w:val="24"/>
        </w:rPr>
        <w:t xml:space="preserve">  имуществу </w:t>
      </w:r>
      <w:r w:rsidRPr="00B671D5">
        <w:rPr>
          <w:rFonts w:ascii="Times New Roman" w:hAnsi="Times New Roman"/>
          <w:sz w:val="24"/>
          <w:szCs w:val="24"/>
        </w:rPr>
        <w:t>Заказчика.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43"/>
        </w:numPr>
        <w:tabs>
          <w:tab w:val="left" w:pos="610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>Аудит начинается при условии подготовки Заказчиком необходимой документации. О начале аудита и о предоставлении необходимых документов Исполнитель заблаговременно письменно уведомляет Заказчика и предоставляет ему счет на оплату.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43"/>
        </w:numPr>
        <w:tabs>
          <w:tab w:val="left" w:pos="610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>Аудит начинается при условии оплаты Заказчиком в соответствии с п. 6.1</w:t>
      </w:r>
      <w:proofErr w:type="gramStart"/>
      <w:r w:rsidRPr="00B671D5">
        <w:rPr>
          <w:rFonts w:ascii="Times New Roman" w:hAnsi="Times New Roman"/>
          <w:sz w:val="24"/>
          <w:szCs w:val="24"/>
        </w:rPr>
        <w:t>. настоящего</w:t>
      </w:r>
      <w:proofErr w:type="gramEnd"/>
      <w:r w:rsidRPr="00B671D5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договора.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43"/>
        </w:numPr>
        <w:tabs>
          <w:tab w:val="left" w:pos="573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>Окончание предоставления услуг по настоящему договору оформляется двусторонним Актом об оказании услуг, который подписывается полномочными представителями обеих Сторон. Если Заказчик не подпишет Акт об оказании услуг в течение 3-х рабочих дней с момента его получения или не представит в указанный срок обоснованных письменных возражений, услуги считаются оказанными Исполнителем в полном объеме в соответствии с условиями настоящего</w:t>
      </w:r>
      <w:r w:rsidRPr="00B671D5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договора.</w:t>
      </w:r>
    </w:p>
    <w:p w:rsidR="0026339B" w:rsidRPr="00B671D5" w:rsidRDefault="0026339B" w:rsidP="0026339B">
      <w:pPr>
        <w:ind w:firstLine="720"/>
        <w:rPr>
          <w:rFonts w:ascii="Times New Roman" w:hAnsi="Times New Roman"/>
          <w:sz w:val="24"/>
          <w:szCs w:val="24"/>
        </w:rPr>
      </w:pPr>
    </w:p>
    <w:p w:rsidR="0026339B" w:rsidRPr="00B671D5" w:rsidRDefault="0026339B" w:rsidP="0026339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671D5">
        <w:rPr>
          <w:rFonts w:ascii="Times New Roman" w:hAnsi="Times New Roman"/>
          <w:b/>
          <w:sz w:val="24"/>
          <w:szCs w:val="24"/>
        </w:rPr>
        <w:t>6. Стоимость услуг и порядок расчетов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36"/>
        </w:numPr>
        <w:tabs>
          <w:tab w:val="left" w:pos="561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 xml:space="preserve">Стоимость услуг по настоящему договору составляет </w:t>
      </w:r>
      <w:r w:rsidRPr="00B671D5">
        <w:rPr>
          <w:rFonts w:ascii="Times New Roman" w:hAnsi="Times New Roman"/>
          <w:b/>
          <w:sz w:val="24"/>
          <w:szCs w:val="24"/>
        </w:rPr>
        <w:t>165000 (Сто шестьдесят пять тысяч) руб</w:t>
      </w:r>
      <w:r w:rsidRPr="00B671D5">
        <w:rPr>
          <w:rFonts w:ascii="Times New Roman" w:hAnsi="Times New Roman"/>
          <w:sz w:val="24"/>
          <w:szCs w:val="24"/>
        </w:rPr>
        <w:t xml:space="preserve">., </w:t>
      </w:r>
      <w:r w:rsidRPr="00B671D5">
        <w:rPr>
          <w:rFonts w:ascii="Times New Roman" w:hAnsi="Times New Roman"/>
          <w:i/>
          <w:sz w:val="24"/>
          <w:szCs w:val="24"/>
        </w:rPr>
        <w:t>НДС не облагается в соответствии с гл. 26.2. НК РФ</w:t>
      </w:r>
      <w:r w:rsidRPr="00B671D5">
        <w:rPr>
          <w:rFonts w:ascii="Times New Roman" w:hAnsi="Times New Roman"/>
          <w:sz w:val="24"/>
          <w:szCs w:val="24"/>
        </w:rPr>
        <w:t>, и</w:t>
      </w:r>
      <w:r w:rsidRPr="00B671D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уплачивается</w:t>
      </w:r>
      <w:r w:rsidRPr="00B671D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Исполнителю</w:t>
      </w:r>
      <w:r w:rsidRPr="00B671D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в</w:t>
      </w:r>
      <w:r w:rsidRPr="00B671D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следующем</w:t>
      </w:r>
      <w:r w:rsidRPr="00B671D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порядке:</w:t>
      </w:r>
      <w:r w:rsidRPr="00B671D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 xml:space="preserve">100 % предоплата. 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36"/>
        </w:numPr>
        <w:tabs>
          <w:tab w:val="left" w:pos="537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>Оплата стоимости услуг Исполнителя осуществляется в российских рублях на расчетный счет Исполнителя.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36"/>
        </w:numPr>
        <w:tabs>
          <w:tab w:val="left" w:pos="580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>Обязанность Заказчика по оплате услуг считается исполненной в момент зачисления денежных средств на расчетный счет</w:t>
      </w:r>
      <w:r w:rsidRPr="00B671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Исполнителя.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36"/>
        </w:numPr>
        <w:tabs>
          <w:tab w:val="left" w:pos="580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>П</w:t>
      </w:r>
      <w:r w:rsidRPr="00B671D5">
        <w:rPr>
          <w:rFonts w:ascii="Times New Roman" w:hAnsi="Times New Roman"/>
          <w:spacing w:val="-3"/>
          <w:sz w:val="24"/>
          <w:szCs w:val="24"/>
        </w:rPr>
        <w:t xml:space="preserve">рисутствие сотрудников Исполнителя </w:t>
      </w:r>
      <w:r w:rsidRPr="00B671D5">
        <w:rPr>
          <w:rFonts w:ascii="Times New Roman" w:hAnsi="Times New Roman"/>
          <w:sz w:val="24"/>
          <w:szCs w:val="24"/>
        </w:rPr>
        <w:t xml:space="preserve">при проведении </w:t>
      </w:r>
      <w:r w:rsidRPr="00B671D5">
        <w:rPr>
          <w:rFonts w:ascii="Times New Roman" w:hAnsi="Times New Roman"/>
          <w:spacing w:val="-3"/>
          <w:sz w:val="24"/>
          <w:szCs w:val="24"/>
        </w:rPr>
        <w:t>инвентаризации имущества</w:t>
      </w:r>
      <w:r w:rsidRPr="00B671D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671D5">
        <w:rPr>
          <w:rFonts w:ascii="Times New Roman" w:hAnsi="Times New Roman"/>
          <w:spacing w:val="-3"/>
          <w:sz w:val="24"/>
          <w:szCs w:val="24"/>
        </w:rPr>
        <w:t>Заказчика оплачивается отдельно по дополнительному соглашению.</w:t>
      </w:r>
    </w:p>
    <w:p w:rsidR="0026339B" w:rsidRPr="00B671D5" w:rsidRDefault="0026339B" w:rsidP="0026339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6339B" w:rsidRPr="00B671D5" w:rsidRDefault="0026339B" w:rsidP="0026339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671D5"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42"/>
        </w:numPr>
        <w:tabs>
          <w:tab w:val="left" w:pos="567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>За неисполнение или ненадлежащее исполнение обязательств по настоящему договору Стороны</w:t>
      </w:r>
      <w:r w:rsidRPr="00B671D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несут</w:t>
      </w:r>
      <w:r w:rsidRPr="00B671D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ответственность</w:t>
      </w:r>
      <w:r w:rsidRPr="00B671D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в</w:t>
      </w:r>
      <w:r w:rsidRPr="00B671D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соответствии</w:t>
      </w:r>
      <w:r w:rsidRPr="00B671D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с</w:t>
      </w:r>
      <w:r w:rsidRPr="00B671D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законодательством</w:t>
      </w:r>
      <w:r w:rsidRPr="00B671D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Российской</w:t>
      </w:r>
      <w:r w:rsidRPr="00B671D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Федерации.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42"/>
        </w:numPr>
        <w:tabs>
          <w:tab w:val="left" w:pos="560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>Исполнитель несет ответственность за качество проведенного аудита и обоснованность выводов аудиторского заключения в соответствии с п. 3.2.5 настоящего</w:t>
      </w:r>
      <w:r w:rsidRPr="00B671D5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договора.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42"/>
        </w:numPr>
        <w:tabs>
          <w:tab w:val="left" w:pos="567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 xml:space="preserve">Исполнитель не несет какую-либо ответственность в случаях предъявления налоговым органом претензий к Заказчику. Акт налогового органа не может являться достаточным доказательством ненадлежащего исполнения Исполнителем обязательств по настоящему договору. Исполнитель не несет ответственность за </w:t>
      </w:r>
      <w:proofErr w:type="spellStart"/>
      <w:r w:rsidRPr="00B671D5">
        <w:rPr>
          <w:rFonts w:ascii="Times New Roman" w:hAnsi="Times New Roman"/>
          <w:sz w:val="24"/>
          <w:szCs w:val="24"/>
        </w:rPr>
        <w:t>необнаружение</w:t>
      </w:r>
      <w:proofErr w:type="spellEnd"/>
      <w:r w:rsidRPr="00B671D5">
        <w:rPr>
          <w:rFonts w:ascii="Times New Roman" w:hAnsi="Times New Roman"/>
          <w:sz w:val="24"/>
          <w:szCs w:val="24"/>
        </w:rPr>
        <w:t xml:space="preserve"> искажений бухгалтерской (финансовой) отчетности в случае, если это не могло повлиять на мнение Исполнителя о</w:t>
      </w:r>
      <w:r w:rsidRPr="00B671D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бухгалтерской</w:t>
      </w:r>
      <w:r w:rsidRPr="00B671D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(финансовой)</w:t>
      </w:r>
      <w:r w:rsidRPr="00B671D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отчетности</w:t>
      </w:r>
      <w:r w:rsidRPr="00B671D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в</w:t>
      </w:r>
      <w:r w:rsidRPr="00B671D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целом.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42"/>
        </w:numPr>
        <w:tabs>
          <w:tab w:val="left" w:pos="657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>Исполнитель освобождается от ответственности, если она вызвана или явилась следствием представления Заказчиком и/или третьими лицами Исполнителю неверной или вводящей в заблуждение</w:t>
      </w:r>
      <w:r w:rsidRPr="00B671D5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информации.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42"/>
        </w:numPr>
        <w:tabs>
          <w:tab w:val="left" w:pos="647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>Исполнитель не несет ответственность за нарушение сроков оказания услуг по настоящему договору вследствие неисполнения и/или ненадлежащего исполнения Заказчиком обязательств в соответствии с п. 5.2</w:t>
      </w:r>
      <w:proofErr w:type="gramStart"/>
      <w:r w:rsidRPr="00B671D5">
        <w:rPr>
          <w:rFonts w:ascii="Times New Roman" w:hAnsi="Times New Roman"/>
          <w:sz w:val="24"/>
          <w:szCs w:val="24"/>
        </w:rPr>
        <w:t>. настоящего</w:t>
      </w:r>
      <w:proofErr w:type="gramEnd"/>
      <w:r w:rsidRPr="00B671D5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договора.</w:t>
      </w:r>
    </w:p>
    <w:p w:rsidR="0026339B" w:rsidRPr="00B671D5" w:rsidRDefault="0026339B" w:rsidP="0026339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6339B" w:rsidRPr="00B671D5" w:rsidRDefault="0026339B" w:rsidP="0026339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671D5">
        <w:rPr>
          <w:rFonts w:ascii="Times New Roman" w:hAnsi="Times New Roman"/>
          <w:b/>
          <w:sz w:val="24"/>
          <w:szCs w:val="24"/>
        </w:rPr>
        <w:t>8. Конфиденциальность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41"/>
        </w:numPr>
        <w:tabs>
          <w:tab w:val="left" w:pos="662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>Исполнитель обязан соблюдать требования об обеспечении конфиденциальности информации, составляющей аудиторскую тайну, согласно требованиям Федерального закона от 30 декабря 2008 г. № 307-ФЗ «Об аудиторской деятельности», в том числе после завершения аудита. За несоблюдение конфиденциальности коммерческой информации Заказчика Исполнитель несет ответственность в соответствии с законодательством Российской</w:t>
      </w:r>
      <w:r w:rsidRPr="00B671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Федерации.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41"/>
        </w:numPr>
        <w:tabs>
          <w:tab w:val="left" w:pos="533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>Ни одна из Сторон по настоящему договору не может без предварительного письменного согласия другой Стороны разглашать третьим лицам и/или опубликовывать и/или допускать опубликование информации, которая была предоставлена одной из Сторон в связи с оказанием услуг по настоящему договору. Для целей настоящего пункта под информацией понимается информация о Сторонах и условиях настоящего договора, о формах и методах выполнения Сторонами своих обязательств по настоящему договору, об отношениях Сторон в ходе выполнения обязательств по настоящему договору, а также информация о состоянии финансово-хозяйственной деятельности или имущества любой из</w:t>
      </w:r>
      <w:r w:rsidRPr="00B671D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Сторон.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41"/>
        </w:numPr>
        <w:tabs>
          <w:tab w:val="left" w:pos="831"/>
        </w:tabs>
        <w:ind w:firstLine="851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>Принятые Заказчиком и Исполнителем обязательства по соблюдению конфиденциальности или неиспользованию информации, полученной в ходе оказания услуг по настоящему договору, не распространяются на общедоступную информацию или информацию, которая становится известна третьим сторонам не по вине Стороны, получившей соответствующую</w:t>
      </w:r>
      <w:r w:rsidRPr="00B671D5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информацию.</w:t>
      </w:r>
    </w:p>
    <w:p w:rsidR="0026339B" w:rsidRPr="00B671D5" w:rsidRDefault="0026339B" w:rsidP="0026339B">
      <w:pPr>
        <w:pStyle w:val="a3"/>
        <w:numPr>
          <w:ilvl w:val="1"/>
          <w:numId w:val="41"/>
        </w:numPr>
        <w:tabs>
          <w:tab w:val="left" w:pos="831"/>
        </w:tabs>
        <w:autoSpaceDE w:val="0"/>
        <w:autoSpaceDN w:val="0"/>
        <w:adjustRightInd w:val="0"/>
        <w:ind w:firstLine="851"/>
        <w:contextualSpacing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671D5">
        <w:rPr>
          <w:rFonts w:ascii="Times New Roman" w:hAnsi="Times New Roman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  <w:lang w:eastAsia="ru-RU"/>
        </w:rPr>
        <w:t xml:space="preserve">Обязательства по обеспечению конфиденциальности информации, предусмотренные настоящим договором, не распространяются на предоставление информации государственным органам и саморегулируемым организациям аудиторов. в случаях, предусмотренных законодательством Российской Федерации, а также на размещение Заказчиком в соответствии с требованиями Федерального закона от 18.07.2011 г. № 223-Ф3 проекта договора в составе документации о закупке и информации о договоре в Реестре договоров на сайте </w:t>
      </w:r>
      <w:hyperlink r:id="rId7" w:history="1">
        <w:r w:rsidRPr="00B671D5">
          <w:rPr>
            <w:rStyle w:val="a4"/>
            <w:rFonts w:ascii="Times New Roman" w:hAnsi="Times New Roman"/>
            <w:b/>
            <w:bCs/>
            <w:sz w:val="24"/>
            <w:szCs w:val="24"/>
            <w:lang w:eastAsia="ru-RU"/>
          </w:rPr>
          <w:t>www./zakunki.gov.ru</w:t>
        </w:r>
      </w:hyperlink>
      <w:r w:rsidRPr="00B671D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671D5">
        <w:rPr>
          <w:rFonts w:ascii="Times New Roman" w:hAnsi="Times New Roman"/>
          <w:sz w:val="24"/>
          <w:szCs w:val="24"/>
          <w:lang w:eastAsia="ru-RU"/>
        </w:rPr>
        <w:t xml:space="preserve">в Единой информационной системе и на сайте Заказчика: </w:t>
      </w:r>
      <w:hyperlink r:id="rId8" w:history="1">
        <w:r w:rsidRPr="00B671D5">
          <w:rPr>
            <w:rStyle w:val="a4"/>
            <w:rFonts w:ascii="Times New Roman" w:hAnsi="Times New Roman"/>
            <w:b/>
            <w:bCs/>
            <w:sz w:val="24"/>
            <w:szCs w:val="24"/>
            <w:lang w:eastAsia="ru-RU"/>
          </w:rPr>
          <w:t>www./nevesk.ru</w:t>
        </w:r>
      </w:hyperlink>
      <w:r w:rsidRPr="00B671D5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26339B" w:rsidRPr="00B671D5" w:rsidRDefault="0026339B" w:rsidP="0026339B">
      <w:pPr>
        <w:pStyle w:val="a3"/>
        <w:tabs>
          <w:tab w:val="left" w:pos="83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</w:t>
      </w:r>
      <w:r w:rsidRPr="00B671D5">
        <w:rPr>
          <w:rFonts w:ascii="Times New Roman" w:hAnsi="Times New Roman"/>
          <w:bCs/>
          <w:sz w:val="24"/>
          <w:szCs w:val="24"/>
          <w:lang w:eastAsia="ru-RU"/>
        </w:rPr>
        <w:t>8.5.</w:t>
      </w:r>
      <w:r w:rsidRPr="00B671D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Исполнитель имеет право снимать копии с документации Заказчика, когда это необходимо для оказания услуг, и сохранять у себя копии, разумно необходимые для подтверждения факта оказания услуг и/или обоснования сделанных выводов, либо в случаях, предусмотренных применимыми профессиональными стандартами и</w:t>
      </w:r>
      <w:r w:rsidRPr="00B671D5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инструкциями.</w:t>
      </w:r>
    </w:p>
    <w:p w:rsidR="0026339B" w:rsidRPr="00B671D5" w:rsidRDefault="0026339B" w:rsidP="0026339B">
      <w:pPr>
        <w:ind w:firstLine="720"/>
        <w:rPr>
          <w:rFonts w:ascii="Times New Roman" w:hAnsi="Times New Roman"/>
          <w:sz w:val="24"/>
          <w:szCs w:val="24"/>
        </w:rPr>
      </w:pPr>
    </w:p>
    <w:p w:rsidR="0026339B" w:rsidRPr="00B671D5" w:rsidRDefault="0026339B" w:rsidP="0026339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671D5">
        <w:rPr>
          <w:rFonts w:ascii="Times New Roman" w:hAnsi="Times New Roman"/>
          <w:b/>
          <w:sz w:val="24"/>
          <w:szCs w:val="24"/>
        </w:rPr>
        <w:t>9. Расторжение и прекращение договора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40"/>
        </w:numPr>
        <w:tabs>
          <w:tab w:val="left" w:pos="525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>Заказчик вправе отказаться от исполнения настоящего договора при условии оплаты исполнителю фактически понесенных им</w:t>
      </w:r>
      <w:r w:rsidRPr="00B671D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расходов.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40"/>
        </w:numPr>
        <w:tabs>
          <w:tab w:val="left" w:pos="531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>В случае расторжения настоящего договора Исполнитель обязан вернуть предоставленные для исполнения настоящего договора</w:t>
      </w:r>
      <w:r w:rsidRPr="00B671D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документы.</w:t>
      </w:r>
    </w:p>
    <w:p w:rsidR="0026339B" w:rsidRPr="00B671D5" w:rsidRDefault="0026339B" w:rsidP="0026339B">
      <w:pPr>
        <w:ind w:firstLine="720"/>
        <w:rPr>
          <w:rFonts w:ascii="Times New Roman" w:hAnsi="Times New Roman"/>
          <w:sz w:val="24"/>
          <w:szCs w:val="24"/>
        </w:rPr>
      </w:pPr>
    </w:p>
    <w:p w:rsidR="0026339B" w:rsidRPr="00B671D5" w:rsidRDefault="0026339B" w:rsidP="0026339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671D5">
        <w:rPr>
          <w:rFonts w:ascii="Times New Roman" w:hAnsi="Times New Roman"/>
          <w:b/>
          <w:sz w:val="24"/>
          <w:szCs w:val="24"/>
        </w:rPr>
        <w:t>10. Третьи лица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39"/>
        </w:numPr>
        <w:tabs>
          <w:tab w:val="left" w:pos="662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>Услуги, оказываемые Исполнителем, предназначены исключительно для Заказчика и не предназначены для использования в интересах третьей стороны. Ни одна из Сторон настоящего договора не вправе передавать или каким-либо иным образом уступать свои права по настоящему договору третьим лицам без письменного согласия на это второй Стороны договора.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39"/>
        </w:numPr>
        <w:tabs>
          <w:tab w:val="left" w:pos="658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 xml:space="preserve">Исполнитель вправе привлекать субподрядчиков для оказания содействия Исполнителю при оказании услуг. </w:t>
      </w:r>
    </w:p>
    <w:p w:rsidR="0026339B" w:rsidRPr="00B671D5" w:rsidRDefault="0026339B" w:rsidP="0026339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6339B" w:rsidRPr="00B671D5" w:rsidRDefault="0026339B" w:rsidP="0026339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671D5">
        <w:rPr>
          <w:rFonts w:ascii="Times New Roman" w:hAnsi="Times New Roman"/>
          <w:b/>
          <w:sz w:val="24"/>
          <w:szCs w:val="24"/>
        </w:rPr>
        <w:t>11. Обстоятельства, не зависящие от воли Сторон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38"/>
        </w:numPr>
        <w:tabs>
          <w:tab w:val="left" w:pos="688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>Сторона, не исполнившая или ненадлежащим образом исполнившая обязательства по настоящему договору, не несет ответственности, если докажет, что надлежащее исполнение оказалось невозможным вследствие возникновения обстоятельств непреодолимой силы (форс-мажор).</w:t>
      </w:r>
    </w:p>
    <w:p w:rsidR="0026339B" w:rsidRPr="00B671D5" w:rsidRDefault="0026339B" w:rsidP="0026339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671D5">
        <w:rPr>
          <w:rFonts w:ascii="Times New Roman" w:hAnsi="Times New Roman"/>
          <w:b/>
          <w:sz w:val="24"/>
          <w:szCs w:val="24"/>
        </w:rPr>
        <w:t>12. Прочие положения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37"/>
        </w:numPr>
        <w:tabs>
          <w:tab w:val="left" w:pos="741"/>
        </w:tabs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>Заказчик обязуется не ссылаться на Исполнителя ни в каких материалах, кроме бухгалтерской (финансовой) отчетности Заказчика (аудит которой провел Исполнитель), без предварительного письменного согласия</w:t>
      </w:r>
      <w:r w:rsidRPr="00B671D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Исполнителя.</w:t>
      </w:r>
    </w:p>
    <w:p w:rsidR="0026339B" w:rsidRPr="00B671D5" w:rsidRDefault="0026339B" w:rsidP="0026339B">
      <w:pPr>
        <w:pStyle w:val="a3"/>
        <w:widowControl w:val="0"/>
        <w:numPr>
          <w:ilvl w:val="1"/>
          <w:numId w:val="37"/>
        </w:numPr>
        <w:tabs>
          <w:tab w:val="left" w:pos="934"/>
        </w:tabs>
        <w:ind w:firstLine="851"/>
        <w:contextualSpacing w:val="0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 xml:space="preserve">Окончательным вариантом </w:t>
      </w:r>
      <w:proofErr w:type="spellStart"/>
      <w:r w:rsidRPr="00B671D5">
        <w:rPr>
          <w:rFonts w:ascii="Times New Roman" w:hAnsi="Times New Roman"/>
          <w:sz w:val="24"/>
          <w:szCs w:val="24"/>
        </w:rPr>
        <w:t>проаудированной</w:t>
      </w:r>
      <w:proofErr w:type="spellEnd"/>
      <w:r w:rsidRPr="00B671D5">
        <w:rPr>
          <w:rFonts w:ascii="Times New Roman" w:hAnsi="Times New Roman"/>
          <w:sz w:val="24"/>
          <w:szCs w:val="24"/>
        </w:rPr>
        <w:t xml:space="preserve"> Исполнителем бухгалтерской (финансовой) отчетности будет та бухгалтерская (финансовая) отчетность, к которой относится аудиторское заключение Исполнителя с оригиналом собственноручной подписи уполномоченного представителя Исполнителя, и Исполнитель не будет нести ответственности или обязательств за ошибки или неточности, которые могут возникнуть при воспроизведении указанной бухгалтерской (финансовой) отчетности в любой форме или на любом</w:t>
      </w:r>
      <w:r w:rsidRPr="00B671D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носителе.</w:t>
      </w:r>
    </w:p>
    <w:p w:rsidR="0026339B" w:rsidRPr="00B671D5" w:rsidRDefault="0026339B" w:rsidP="0026339B">
      <w:pPr>
        <w:pStyle w:val="a3"/>
        <w:tabs>
          <w:tab w:val="left" w:pos="700"/>
        </w:tabs>
        <w:ind w:firstLine="851"/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 xml:space="preserve">12.3. Заказчик имеет право опубликовать и/или распространить документ, который может включать, помимо </w:t>
      </w:r>
      <w:proofErr w:type="spellStart"/>
      <w:r w:rsidRPr="00B671D5">
        <w:rPr>
          <w:rFonts w:ascii="Times New Roman" w:hAnsi="Times New Roman"/>
          <w:sz w:val="24"/>
          <w:szCs w:val="24"/>
        </w:rPr>
        <w:t>проаудированной</w:t>
      </w:r>
      <w:proofErr w:type="spellEnd"/>
      <w:r w:rsidRPr="00B671D5">
        <w:rPr>
          <w:rFonts w:ascii="Times New Roman" w:hAnsi="Times New Roman"/>
          <w:sz w:val="24"/>
          <w:szCs w:val="24"/>
        </w:rPr>
        <w:t xml:space="preserve"> Исполнителем бухгалтерской (финансовой) отчетности Заказчика и выданного по ней аудиторского заключения, прочую информацию, например, отчет руководства, финансовый обзор или финансовые показатели. </w:t>
      </w:r>
    </w:p>
    <w:p w:rsidR="0026339B" w:rsidRPr="00B671D5" w:rsidRDefault="0026339B" w:rsidP="0026339B">
      <w:pPr>
        <w:pStyle w:val="a3"/>
        <w:tabs>
          <w:tab w:val="left" w:pos="700"/>
        </w:tabs>
        <w:ind w:firstLine="851"/>
        <w:rPr>
          <w:rFonts w:ascii="Times New Roman" w:hAnsi="Times New Roman"/>
          <w:sz w:val="24"/>
          <w:szCs w:val="24"/>
        </w:rPr>
      </w:pPr>
    </w:p>
    <w:p w:rsidR="0026339B" w:rsidRPr="00B671D5" w:rsidRDefault="0026339B" w:rsidP="0026339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671D5">
        <w:rPr>
          <w:rFonts w:ascii="Times New Roman" w:hAnsi="Times New Roman"/>
          <w:b/>
          <w:sz w:val="24"/>
          <w:szCs w:val="24"/>
        </w:rPr>
        <w:t xml:space="preserve"> 13. Применимое право и порядок разрешения споров</w:t>
      </w:r>
    </w:p>
    <w:p w:rsidR="0026339B" w:rsidRPr="00B671D5" w:rsidRDefault="0026339B" w:rsidP="0026339B">
      <w:pPr>
        <w:pStyle w:val="ab"/>
        <w:ind w:firstLine="720"/>
      </w:pPr>
      <w:r w:rsidRPr="00B671D5">
        <w:t>13.1 Настоящий договор подлежит толкованию, исполнению и регулированию в соответствии с законодательством Российской</w:t>
      </w:r>
      <w:r w:rsidRPr="00B671D5">
        <w:rPr>
          <w:spacing w:val="-17"/>
        </w:rPr>
        <w:t xml:space="preserve"> </w:t>
      </w:r>
      <w:r w:rsidRPr="00B671D5">
        <w:t>Федерации.</w:t>
      </w:r>
    </w:p>
    <w:p w:rsidR="0026339B" w:rsidRPr="00B671D5" w:rsidRDefault="0026339B" w:rsidP="0026339B">
      <w:pPr>
        <w:pStyle w:val="ab"/>
        <w:ind w:firstLine="720"/>
      </w:pPr>
      <w:r w:rsidRPr="00B671D5">
        <w:t>13.2. Споры, возникающие при исполнении настоящего договора, разрешаются путем переговоров, а при невозможности достичь соглашения в течение месяца с момента получения одной из Сторон предложения другой Стороны об урегулировании спора – в судебном порядке по месту нахождения</w:t>
      </w:r>
      <w:r w:rsidRPr="00B671D5">
        <w:rPr>
          <w:spacing w:val="-15"/>
        </w:rPr>
        <w:t xml:space="preserve"> </w:t>
      </w:r>
      <w:r w:rsidRPr="00B671D5">
        <w:t>ответчика.</w:t>
      </w:r>
    </w:p>
    <w:p w:rsidR="0026339B" w:rsidRPr="00B671D5" w:rsidRDefault="0026339B" w:rsidP="0026339B">
      <w:pPr>
        <w:ind w:firstLine="720"/>
        <w:rPr>
          <w:rFonts w:ascii="Times New Roman" w:hAnsi="Times New Roman"/>
          <w:sz w:val="24"/>
          <w:szCs w:val="24"/>
        </w:rPr>
      </w:pPr>
    </w:p>
    <w:p w:rsidR="0026339B" w:rsidRPr="00B671D5" w:rsidRDefault="0026339B" w:rsidP="0026339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671D5">
        <w:rPr>
          <w:rFonts w:ascii="Times New Roman" w:hAnsi="Times New Roman"/>
          <w:b/>
          <w:sz w:val="24"/>
          <w:szCs w:val="24"/>
        </w:rPr>
        <w:t>14. Заключительные положения</w:t>
      </w:r>
    </w:p>
    <w:p w:rsidR="0026339B" w:rsidRPr="00B671D5" w:rsidRDefault="0026339B" w:rsidP="0026339B">
      <w:pPr>
        <w:tabs>
          <w:tab w:val="left" w:pos="700"/>
        </w:tabs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ab/>
        <w:t>14.1. Настоящий договор определяет полное соглашение и понимание между Сторонами настоящего договора относительно предоставляемых услуг. Любые изменения, дополнения или корректировки отношений Сторон по настоящему договору должны быть совершены только в письменной форме, подписаны уполномоченным представителем каждой из Сторон и будут иметь силу лишь при наличии в них прямой ссылки на настоящий</w:t>
      </w:r>
      <w:r w:rsidRPr="00B671D5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договор.</w:t>
      </w:r>
    </w:p>
    <w:p w:rsidR="0026339B" w:rsidRPr="00B671D5" w:rsidRDefault="0026339B" w:rsidP="0026339B">
      <w:pPr>
        <w:tabs>
          <w:tab w:val="left" w:pos="651"/>
        </w:tabs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sz w:val="24"/>
          <w:szCs w:val="24"/>
        </w:rPr>
        <w:tab/>
        <w:t>14.2. Настоящий договор вступает в силу с даты подписания обеими сторонами и действует до полного исполнения ими своих обязательств, заключен в двух экземплярах, имеющих равную юридическую силу, по одному для каждой</w:t>
      </w:r>
      <w:r w:rsidRPr="00B671D5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B671D5">
        <w:rPr>
          <w:rFonts w:ascii="Times New Roman" w:hAnsi="Times New Roman"/>
          <w:sz w:val="24"/>
          <w:szCs w:val="24"/>
        </w:rPr>
        <w:t>Стороны.</w:t>
      </w:r>
    </w:p>
    <w:p w:rsidR="0026339B" w:rsidRPr="00B671D5" w:rsidRDefault="0026339B" w:rsidP="0026339B">
      <w:pPr>
        <w:ind w:firstLine="709"/>
        <w:rPr>
          <w:rFonts w:ascii="Times New Roman" w:hAnsi="Times New Roman"/>
          <w:iCs/>
          <w:sz w:val="24"/>
          <w:szCs w:val="24"/>
        </w:rPr>
      </w:pPr>
      <w:r w:rsidRPr="00B671D5">
        <w:rPr>
          <w:rFonts w:ascii="Times New Roman" w:hAnsi="Times New Roman"/>
          <w:iCs/>
          <w:sz w:val="24"/>
          <w:szCs w:val="24"/>
        </w:rPr>
        <w:t>Экземпляры договора и иные документы, переданные посредством факсимильной связи или по электронной почте, имеют одинаковую юридическую силу с оригиналом, при условии последующего предоставления и подписания оригиналов.</w:t>
      </w:r>
    </w:p>
    <w:p w:rsidR="0026339B" w:rsidRPr="00B671D5" w:rsidRDefault="0026339B" w:rsidP="0026339B">
      <w:pPr>
        <w:ind w:firstLine="720"/>
        <w:rPr>
          <w:rFonts w:ascii="Times New Roman" w:hAnsi="Times New Roman"/>
          <w:sz w:val="24"/>
          <w:szCs w:val="24"/>
        </w:rPr>
      </w:pPr>
    </w:p>
    <w:p w:rsidR="0026339B" w:rsidRPr="00B671D5" w:rsidRDefault="0026339B" w:rsidP="0026339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671D5"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p w:rsidR="0026339B" w:rsidRPr="00B671D5" w:rsidRDefault="0026339B" w:rsidP="0026339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534"/>
      </w:tblGrid>
      <w:tr w:rsidR="0026339B" w:rsidRPr="00B671D5" w:rsidTr="005E5E9F">
        <w:trPr>
          <w:trHeight w:val="340"/>
        </w:trPr>
        <w:tc>
          <w:tcPr>
            <w:tcW w:w="2500" w:type="pct"/>
          </w:tcPr>
          <w:p w:rsidR="0026339B" w:rsidRPr="00B671D5" w:rsidRDefault="0026339B" w:rsidP="005E5E9F">
            <w:pPr>
              <w:pStyle w:val="1"/>
              <w:ind w:left="0" w:firstLine="0"/>
              <w:rPr>
                <w:b/>
                <w:bCs/>
              </w:rPr>
            </w:pPr>
            <w:r w:rsidRPr="00B671D5">
              <w:t>Исполнитель: ООО "</w:t>
            </w:r>
            <w:proofErr w:type="spellStart"/>
            <w:r w:rsidRPr="00B671D5">
              <w:t>Информ</w:t>
            </w:r>
            <w:proofErr w:type="spellEnd"/>
            <w:r w:rsidRPr="00B671D5">
              <w:t>-Аудит"</w:t>
            </w:r>
          </w:p>
        </w:tc>
      </w:tr>
      <w:tr w:rsidR="0026339B" w:rsidRPr="00B671D5" w:rsidTr="005E5E9F">
        <w:trPr>
          <w:trHeight w:val="340"/>
        </w:trPr>
        <w:tc>
          <w:tcPr>
            <w:tcW w:w="2500" w:type="pct"/>
          </w:tcPr>
          <w:p w:rsidR="0026339B" w:rsidRPr="00B671D5" w:rsidRDefault="0026339B" w:rsidP="005E5E9F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</w:tr>
      <w:tr w:rsidR="0026339B" w:rsidRPr="00B671D5" w:rsidTr="005E5E9F">
        <w:trPr>
          <w:trHeight w:val="340"/>
        </w:trPr>
        <w:tc>
          <w:tcPr>
            <w:tcW w:w="2500" w:type="pct"/>
          </w:tcPr>
          <w:p w:rsidR="0026339B" w:rsidRPr="00B671D5" w:rsidRDefault="0026339B" w:rsidP="005E5E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339B" w:rsidRPr="0026339B" w:rsidTr="005E5E9F">
        <w:trPr>
          <w:trHeight w:val="340"/>
        </w:trPr>
        <w:tc>
          <w:tcPr>
            <w:tcW w:w="2500" w:type="pct"/>
          </w:tcPr>
          <w:p w:rsidR="0026339B" w:rsidRPr="0026339B" w:rsidRDefault="0026339B" w:rsidP="005E5E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39B" w:rsidRPr="00B671D5" w:rsidTr="005E5E9F">
        <w:trPr>
          <w:trHeight w:val="340"/>
        </w:trPr>
        <w:tc>
          <w:tcPr>
            <w:tcW w:w="2500" w:type="pct"/>
          </w:tcPr>
          <w:p w:rsidR="0026339B" w:rsidRPr="00B671D5" w:rsidRDefault="0026339B" w:rsidP="005E5E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6339B" w:rsidRPr="00B671D5" w:rsidRDefault="0026339B" w:rsidP="0026339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6339B" w:rsidRPr="00B671D5" w:rsidRDefault="0026339B" w:rsidP="0026339B">
      <w:pPr>
        <w:rPr>
          <w:rFonts w:ascii="Times New Roman" w:hAnsi="Times New Roman"/>
          <w:sz w:val="24"/>
          <w:szCs w:val="24"/>
        </w:rPr>
      </w:pPr>
      <w:r w:rsidRPr="00B671D5">
        <w:rPr>
          <w:rFonts w:ascii="Times New Roman" w:hAnsi="Times New Roman"/>
          <w:b/>
          <w:sz w:val="24"/>
          <w:szCs w:val="24"/>
        </w:rPr>
        <w:t xml:space="preserve">Заказчик: </w:t>
      </w:r>
      <w:r w:rsidRPr="00B671D5">
        <w:rPr>
          <w:rFonts w:ascii="Times New Roman" w:hAnsi="Times New Roman"/>
          <w:sz w:val="24"/>
          <w:szCs w:val="24"/>
        </w:rPr>
        <w:t>АО "НЭСК"</w:t>
      </w:r>
    </w:p>
    <w:p w:rsidR="0026339B" w:rsidRPr="00B671D5" w:rsidRDefault="0026339B" w:rsidP="0026339B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26339B" w:rsidRPr="00B671D5" w:rsidRDefault="0026339B" w:rsidP="0026339B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26339B" w:rsidRPr="00B671D5" w:rsidRDefault="0026339B" w:rsidP="0026339B">
      <w:pPr>
        <w:ind w:firstLine="720"/>
        <w:rPr>
          <w:rFonts w:ascii="Times New Roman" w:hAnsi="Times New Roman"/>
          <w:b/>
          <w:sz w:val="24"/>
          <w:szCs w:val="24"/>
        </w:rPr>
      </w:pPr>
      <w:r w:rsidRPr="00B671D5">
        <w:rPr>
          <w:rFonts w:ascii="Times New Roman" w:hAnsi="Times New Roman"/>
          <w:b/>
          <w:sz w:val="24"/>
          <w:szCs w:val="24"/>
        </w:rPr>
        <w:t>ЗАКАЗЧИК</w:t>
      </w:r>
      <w:r w:rsidRPr="00B671D5">
        <w:rPr>
          <w:rFonts w:ascii="Times New Roman" w:hAnsi="Times New Roman"/>
          <w:b/>
          <w:sz w:val="24"/>
          <w:szCs w:val="24"/>
        </w:rPr>
        <w:tab/>
      </w:r>
      <w:r w:rsidRPr="00B671D5">
        <w:rPr>
          <w:rFonts w:ascii="Times New Roman" w:hAnsi="Times New Roman"/>
          <w:b/>
          <w:sz w:val="24"/>
          <w:szCs w:val="24"/>
        </w:rPr>
        <w:tab/>
      </w:r>
      <w:r w:rsidRPr="00B671D5">
        <w:rPr>
          <w:rFonts w:ascii="Times New Roman" w:hAnsi="Times New Roman"/>
          <w:b/>
          <w:sz w:val="24"/>
          <w:szCs w:val="24"/>
        </w:rPr>
        <w:tab/>
      </w:r>
      <w:r w:rsidRPr="00B671D5">
        <w:rPr>
          <w:rFonts w:ascii="Times New Roman" w:hAnsi="Times New Roman"/>
          <w:b/>
          <w:sz w:val="24"/>
          <w:szCs w:val="24"/>
        </w:rPr>
        <w:tab/>
      </w:r>
      <w:r w:rsidRPr="00B671D5">
        <w:rPr>
          <w:rFonts w:ascii="Times New Roman" w:hAnsi="Times New Roman"/>
          <w:b/>
          <w:sz w:val="24"/>
          <w:szCs w:val="24"/>
        </w:rPr>
        <w:tab/>
      </w:r>
      <w:r w:rsidRPr="00B671D5">
        <w:rPr>
          <w:rFonts w:ascii="Times New Roman" w:hAnsi="Times New Roman"/>
          <w:b/>
          <w:sz w:val="24"/>
          <w:szCs w:val="24"/>
        </w:rPr>
        <w:tab/>
      </w:r>
      <w:r w:rsidRPr="00B671D5">
        <w:rPr>
          <w:rFonts w:ascii="Times New Roman" w:hAnsi="Times New Roman"/>
          <w:b/>
          <w:sz w:val="24"/>
          <w:szCs w:val="24"/>
        </w:rPr>
        <w:tab/>
      </w:r>
      <w:r w:rsidRPr="00B671D5">
        <w:rPr>
          <w:rFonts w:ascii="Times New Roman" w:hAnsi="Times New Roman"/>
          <w:b/>
          <w:sz w:val="24"/>
          <w:szCs w:val="24"/>
        </w:rPr>
        <w:tab/>
        <w:t>ИСПОЛНИТЕЛЬ</w:t>
      </w:r>
    </w:p>
    <w:p w:rsidR="0026339B" w:rsidRPr="00B671D5" w:rsidRDefault="0026339B" w:rsidP="0026339B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26339B" w:rsidRPr="00B671D5" w:rsidRDefault="0026339B" w:rsidP="0026339B">
      <w:pPr>
        <w:ind w:firstLine="720"/>
        <w:rPr>
          <w:rFonts w:ascii="Times New Roman" w:hAnsi="Times New Roman"/>
          <w:b/>
          <w:sz w:val="24"/>
          <w:szCs w:val="24"/>
        </w:rPr>
      </w:pPr>
      <w:r w:rsidRPr="00B671D5">
        <w:rPr>
          <w:rFonts w:ascii="Times New Roman" w:hAnsi="Times New Roman"/>
          <w:b/>
          <w:sz w:val="24"/>
          <w:szCs w:val="24"/>
        </w:rPr>
        <w:t>АО "НЭСК"</w:t>
      </w:r>
      <w:r w:rsidRPr="00B671D5">
        <w:rPr>
          <w:rFonts w:ascii="Times New Roman" w:hAnsi="Times New Roman"/>
          <w:b/>
          <w:sz w:val="24"/>
          <w:szCs w:val="24"/>
        </w:rPr>
        <w:tab/>
      </w:r>
      <w:r w:rsidRPr="00B671D5">
        <w:rPr>
          <w:rFonts w:ascii="Times New Roman" w:hAnsi="Times New Roman"/>
          <w:b/>
          <w:sz w:val="24"/>
          <w:szCs w:val="24"/>
        </w:rPr>
        <w:tab/>
      </w:r>
      <w:r w:rsidRPr="00B671D5">
        <w:rPr>
          <w:rFonts w:ascii="Times New Roman" w:hAnsi="Times New Roman"/>
          <w:b/>
          <w:sz w:val="24"/>
          <w:szCs w:val="24"/>
        </w:rPr>
        <w:tab/>
      </w:r>
      <w:r w:rsidRPr="00B671D5">
        <w:rPr>
          <w:rFonts w:ascii="Times New Roman" w:hAnsi="Times New Roman"/>
          <w:b/>
          <w:sz w:val="24"/>
          <w:szCs w:val="24"/>
        </w:rPr>
        <w:tab/>
      </w:r>
      <w:r w:rsidRPr="00B671D5">
        <w:rPr>
          <w:rFonts w:ascii="Times New Roman" w:hAnsi="Times New Roman"/>
          <w:b/>
          <w:sz w:val="24"/>
          <w:szCs w:val="24"/>
        </w:rPr>
        <w:tab/>
      </w:r>
      <w:r w:rsidRPr="00B671D5">
        <w:rPr>
          <w:rFonts w:ascii="Times New Roman" w:hAnsi="Times New Roman"/>
          <w:b/>
          <w:sz w:val="24"/>
          <w:szCs w:val="24"/>
        </w:rPr>
        <w:tab/>
      </w:r>
      <w:r w:rsidRPr="00B671D5">
        <w:rPr>
          <w:rFonts w:ascii="Times New Roman" w:hAnsi="Times New Roman"/>
          <w:b/>
          <w:sz w:val="24"/>
          <w:szCs w:val="24"/>
        </w:rPr>
        <w:tab/>
      </w:r>
      <w:r w:rsidRPr="00B671D5">
        <w:rPr>
          <w:rFonts w:ascii="Times New Roman" w:hAnsi="Times New Roman"/>
          <w:b/>
          <w:sz w:val="24"/>
          <w:szCs w:val="24"/>
        </w:rPr>
        <w:tab/>
        <w:t>ООО "</w:t>
      </w:r>
      <w:proofErr w:type="spellStart"/>
      <w:r w:rsidRPr="00B671D5">
        <w:rPr>
          <w:rFonts w:ascii="Times New Roman" w:hAnsi="Times New Roman"/>
          <w:b/>
          <w:sz w:val="24"/>
          <w:szCs w:val="24"/>
        </w:rPr>
        <w:t>Информ</w:t>
      </w:r>
      <w:proofErr w:type="spellEnd"/>
      <w:r w:rsidRPr="00B671D5">
        <w:rPr>
          <w:rFonts w:ascii="Times New Roman" w:hAnsi="Times New Roman"/>
          <w:b/>
          <w:sz w:val="24"/>
          <w:szCs w:val="24"/>
        </w:rPr>
        <w:t>-Аудит"</w:t>
      </w:r>
    </w:p>
    <w:p w:rsidR="0026339B" w:rsidRPr="00B671D5" w:rsidRDefault="0026339B" w:rsidP="0026339B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26339B" w:rsidRPr="00B671D5" w:rsidRDefault="0026339B" w:rsidP="0026339B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26339B" w:rsidRPr="00224AB5" w:rsidRDefault="0026339B" w:rsidP="0026339B">
      <w:pPr>
        <w:ind w:firstLine="720"/>
        <w:rPr>
          <w:rFonts w:ascii="Times New Roman" w:hAnsi="Times New Roman"/>
          <w:b/>
          <w:sz w:val="24"/>
          <w:szCs w:val="24"/>
        </w:rPr>
      </w:pPr>
      <w:r w:rsidRPr="00B671D5">
        <w:rPr>
          <w:rFonts w:ascii="Times New Roman" w:hAnsi="Times New Roman"/>
          <w:b/>
          <w:sz w:val="24"/>
          <w:szCs w:val="24"/>
        </w:rPr>
        <w:t>____________ Е.В. Шинкарев</w:t>
      </w:r>
      <w:r w:rsidRPr="00B671D5">
        <w:rPr>
          <w:rFonts w:ascii="Times New Roman" w:hAnsi="Times New Roman"/>
          <w:b/>
          <w:sz w:val="24"/>
          <w:szCs w:val="24"/>
        </w:rPr>
        <w:tab/>
      </w:r>
      <w:r w:rsidRPr="00B671D5">
        <w:rPr>
          <w:rFonts w:ascii="Times New Roman" w:hAnsi="Times New Roman"/>
          <w:b/>
          <w:sz w:val="24"/>
          <w:szCs w:val="24"/>
        </w:rPr>
        <w:tab/>
      </w:r>
      <w:r w:rsidRPr="00B671D5">
        <w:rPr>
          <w:rFonts w:ascii="Times New Roman" w:hAnsi="Times New Roman"/>
          <w:b/>
          <w:sz w:val="24"/>
          <w:szCs w:val="24"/>
        </w:rPr>
        <w:tab/>
      </w:r>
      <w:r w:rsidRPr="00B671D5">
        <w:rPr>
          <w:rFonts w:ascii="Times New Roman" w:hAnsi="Times New Roman"/>
          <w:b/>
          <w:sz w:val="24"/>
          <w:szCs w:val="24"/>
        </w:rPr>
        <w:tab/>
      </w:r>
      <w:r w:rsidRPr="00B671D5">
        <w:rPr>
          <w:rFonts w:ascii="Times New Roman" w:hAnsi="Times New Roman"/>
          <w:b/>
          <w:sz w:val="24"/>
          <w:szCs w:val="24"/>
        </w:rPr>
        <w:tab/>
        <w:t xml:space="preserve">____________ А.М. </w:t>
      </w:r>
      <w:proofErr w:type="spellStart"/>
      <w:r w:rsidRPr="00B671D5">
        <w:rPr>
          <w:rFonts w:ascii="Times New Roman" w:hAnsi="Times New Roman"/>
          <w:b/>
          <w:sz w:val="24"/>
          <w:szCs w:val="24"/>
        </w:rPr>
        <w:t>Саносян</w:t>
      </w:r>
      <w:proofErr w:type="spellEnd"/>
    </w:p>
    <w:p w:rsidR="00880A80" w:rsidRPr="00733450" w:rsidRDefault="00880A80" w:rsidP="00733450">
      <w:pPr>
        <w:jc w:val="right"/>
        <w:rPr>
          <w:rFonts w:ascii="Times New Roman" w:hAnsi="Times New Roman"/>
          <w:sz w:val="24"/>
          <w:szCs w:val="24"/>
        </w:rPr>
      </w:pPr>
      <w:r w:rsidRPr="006C16E6">
        <w:rPr>
          <w:rFonts w:ascii="Times New Roman" w:hAnsi="Times New Roman"/>
          <w:sz w:val="24"/>
          <w:szCs w:val="24"/>
        </w:rPr>
        <w:t>:</w:t>
      </w:r>
    </w:p>
    <w:sectPr w:rsidR="00880A80" w:rsidRPr="00733450" w:rsidSect="00E119C0">
      <w:pgSz w:w="11906" w:h="16838"/>
      <w:pgMar w:top="426" w:right="45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7876AF6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4.1.%1."/>
      <w:lvlJc w:val="left"/>
      <w:pPr>
        <w:tabs>
          <w:tab w:val="num" w:pos="0"/>
        </w:tabs>
        <w:ind w:left="0" w:firstLine="0"/>
      </w:pPr>
      <w:rPr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  <w:rPr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AB9E61FC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>
    <w:nsid w:val="0000000A"/>
    <w:multiLevelType w:val="multilevel"/>
    <w:tmpl w:val="A656A4F4"/>
    <w:name w:val="WW8Num11"/>
    <w:lvl w:ilvl="0">
      <w:start w:val="2"/>
      <w:numFmt w:val="decimal"/>
      <w:lvlText w:val="3.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>
    <w:nsid w:val="00E51022"/>
    <w:multiLevelType w:val="singleLevel"/>
    <w:tmpl w:val="2A462EAE"/>
    <w:lvl w:ilvl="0">
      <w:start w:val="3"/>
      <w:numFmt w:val="decimal"/>
      <w:lvlText w:val="3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>
    <w:nsid w:val="03A61978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>
    <w:nsid w:val="04C47369"/>
    <w:multiLevelType w:val="multilevel"/>
    <w:tmpl w:val="F5AEB9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11">
    <w:nsid w:val="06552BA9"/>
    <w:multiLevelType w:val="multilevel"/>
    <w:tmpl w:val="609CCA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083755FA"/>
    <w:multiLevelType w:val="multilevel"/>
    <w:tmpl w:val="FA369F14"/>
    <w:lvl w:ilvl="0">
      <w:start w:val="5"/>
      <w:numFmt w:val="decimal"/>
      <w:lvlText w:val="%1"/>
      <w:lvlJc w:val="left"/>
      <w:pPr>
        <w:ind w:left="104" w:hanging="5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09"/>
      </w:pPr>
      <w:rPr>
        <w:rFonts w:hint="default"/>
      </w:rPr>
    </w:lvl>
  </w:abstractNum>
  <w:abstractNum w:abstractNumId="13">
    <w:nsid w:val="0A343091"/>
    <w:multiLevelType w:val="multilevel"/>
    <w:tmpl w:val="E97027DA"/>
    <w:lvl w:ilvl="0">
      <w:start w:val="6"/>
      <w:numFmt w:val="decimal"/>
      <w:lvlText w:val="%1"/>
      <w:lvlJc w:val="left"/>
      <w:pPr>
        <w:ind w:left="104" w:hanging="45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56"/>
      </w:pPr>
      <w:rPr>
        <w:rFonts w:hint="default"/>
      </w:rPr>
    </w:lvl>
  </w:abstractNum>
  <w:abstractNum w:abstractNumId="14">
    <w:nsid w:val="0AE47111"/>
    <w:multiLevelType w:val="multilevel"/>
    <w:tmpl w:val="8BAA5CF8"/>
    <w:lvl w:ilvl="0">
      <w:start w:val="4"/>
      <w:numFmt w:val="decimal"/>
      <w:lvlText w:val="%1"/>
      <w:lvlJc w:val="left"/>
      <w:pPr>
        <w:ind w:left="104" w:hanging="4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40"/>
      </w:pPr>
      <w:rPr>
        <w:rFonts w:hint="default"/>
      </w:rPr>
    </w:lvl>
  </w:abstractNum>
  <w:abstractNum w:abstractNumId="15">
    <w:nsid w:val="0F461AD3"/>
    <w:multiLevelType w:val="multilevel"/>
    <w:tmpl w:val="84201D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1A2F23F6"/>
    <w:multiLevelType w:val="multilevel"/>
    <w:tmpl w:val="7DE66E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0645ABC"/>
    <w:multiLevelType w:val="singleLevel"/>
    <w:tmpl w:val="654C8360"/>
    <w:lvl w:ilvl="0">
      <w:start w:val="1"/>
      <w:numFmt w:val="decimal"/>
      <w:lvlText w:val="4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8">
    <w:nsid w:val="21FF5B96"/>
    <w:multiLevelType w:val="multilevel"/>
    <w:tmpl w:val="C0B6A0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2CDE087C"/>
    <w:multiLevelType w:val="multilevel"/>
    <w:tmpl w:val="EC4849C8"/>
    <w:lvl w:ilvl="0">
      <w:start w:val="12"/>
      <w:numFmt w:val="decimal"/>
      <w:lvlText w:val="%1"/>
      <w:lvlJc w:val="left"/>
      <w:pPr>
        <w:ind w:left="104" w:hanging="63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b w:val="0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6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6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6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6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6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6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636"/>
      </w:pPr>
      <w:rPr>
        <w:rFonts w:hint="default"/>
      </w:rPr>
    </w:lvl>
  </w:abstractNum>
  <w:abstractNum w:abstractNumId="20">
    <w:nsid w:val="2E4B30B8"/>
    <w:multiLevelType w:val="multilevel"/>
    <w:tmpl w:val="3F1A3FC2"/>
    <w:lvl w:ilvl="0">
      <w:start w:val="3"/>
      <w:numFmt w:val="decimal"/>
      <w:lvlText w:val="%1"/>
      <w:lvlJc w:val="left"/>
      <w:pPr>
        <w:ind w:left="524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851" w:firstLine="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6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6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6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6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6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609"/>
      </w:pPr>
      <w:rPr>
        <w:rFonts w:hint="default"/>
      </w:rPr>
    </w:lvl>
  </w:abstractNum>
  <w:abstractNum w:abstractNumId="21">
    <w:nsid w:val="338D5F2D"/>
    <w:multiLevelType w:val="multilevel"/>
    <w:tmpl w:val="ED9AB90E"/>
    <w:lvl w:ilvl="0">
      <w:start w:val="7"/>
      <w:numFmt w:val="decimal"/>
      <w:lvlText w:val="%1"/>
      <w:lvlJc w:val="left"/>
      <w:pPr>
        <w:ind w:left="104" w:hanging="46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62"/>
      </w:pPr>
      <w:rPr>
        <w:rFonts w:hint="default"/>
      </w:rPr>
    </w:lvl>
  </w:abstractNum>
  <w:abstractNum w:abstractNumId="22">
    <w:nsid w:val="33E4737B"/>
    <w:multiLevelType w:val="multilevel"/>
    <w:tmpl w:val="FB0232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>
    <w:nsid w:val="33F5092F"/>
    <w:multiLevelType w:val="multilevel"/>
    <w:tmpl w:val="18A6E2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>
    <w:nsid w:val="35606A5D"/>
    <w:multiLevelType w:val="multilevel"/>
    <w:tmpl w:val="9C12C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689570D"/>
    <w:multiLevelType w:val="multilevel"/>
    <w:tmpl w:val="C34CF62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EA467D2"/>
    <w:multiLevelType w:val="multilevel"/>
    <w:tmpl w:val="4FF275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4"/>
        </w:tabs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8"/>
        </w:tabs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"/>
        </w:tabs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22"/>
        </w:tabs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69"/>
        </w:tabs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76"/>
        </w:tabs>
        <w:ind w:left="2176" w:hanging="1800"/>
      </w:pPr>
      <w:rPr>
        <w:rFonts w:hint="default"/>
      </w:rPr>
    </w:lvl>
  </w:abstractNum>
  <w:abstractNum w:abstractNumId="27">
    <w:nsid w:val="432C21DE"/>
    <w:multiLevelType w:val="multilevel"/>
    <w:tmpl w:val="2BEA2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3A41B3F"/>
    <w:multiLevelType w:val="multilevel"/>
    <w:tmpl w:val="91C221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1306101"/>
    <w:multiLevelType w:val="multilevel"/>
    <w:tmpl w:val="3898ABA8"/>
    <w:lvl w:ilvl="0">
      <w:start w:val="3"/>
      <w:numFmt w:val="decimal"/>
      <w:lvlText w:val="%1"/>
      <w:lvlJc w:val="left"/>
      <w:pPr>
        <w:ind w:left="524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4" w:hanging="4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7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7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7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7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7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774"/>
      </w:pPr>
      <w:rPr>
        <w:rFonts w:hint="default"/>
      </w:rPr>
    </w:lvl>
  </w:abstractNum>
  <w:abstractNum w:abstractNumId="30">
    <w:nsid w:val="550E4F40"/>
    <w:multiLevelType w:val="hybridMultilevel"/>
    <w:tmpl w:val="02F4CD04"/>
    <w:lvl w:ilvl="0" w:tplc="62061870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31">
    <w:nsid w:val="57FE7E11"/>
    <w:multiLevelType w:val="multilevel"/>
    <w:tmpl w:val="D78CA4EC"/>
    <w:lvl w:ilvl="0">
      <w:start w:val="9"/>
      <w:numFmt w:val="decimal"/>
      <w:lvlText w:val="%1"/>
      <w:lvlJc w:val="left"/>
      <w:pPr>
        <w:ind w:left="524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6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6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6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6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6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639"/>
      </w:pPr>
      <w:rPr>
        <w:rFonts w:hint="default"/>
      </w:rPr>
    </w:lvl>
  </w:abstractNum>
  <w:abstractNum w:abstractNumId="32">
    <w:nsid w:val="5A913567"/>
    <w:multiLevelType w:val="multilevel"/>
    <w:tmpl w:val="56683B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C9A43E1"/>
    <w:multiLevelType w:val="multilevel"/>
    <w:tmpl w:val="BF6AF2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D002005"/>
    <w:multiLevelType w:val="hybridMultilevel"/>
    <w:tmpl w:val="AD3A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E66F40"/>
    <w:multiLevelType w:val="multilevel"/>
    <w:tmpl w:val="AA4E007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>
    <w:nsid w:val="663C6498"/>
    <w:multiLevelType w:val="multilevel"/>
    <w:tmpl w:val="41D8492A"/>
    <w:lvl w:ilvl="0">
      <w:start w:val="2"/>
      <w:numFmt w:val="decimal"/>
      <w:lvlText w:val="%1"/>
      <w:lvlJc w:val="left"/>
      <w:pPr>
        <w:ind w:left="513" w:hanging="4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5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5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5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5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5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586"/>
      </w:pPr>
      <w:rPr>
        <w:rFonts w:hint="default"/>
      </w:rPr>
    </w:lvl>
  </w:abstractNum>
  <w:abstractNum w:abstractNumId="37">
    <w:nsid w:val="6751544E"/>
    <w:multiLevelType w:val="multilevel"/>
    <w:tmpl w:val="8070E85A"/>
    <w:lvl w:ilvl="0">
      <w:start w:val="10"/>
      <w:numFmt w:val="decimal"/>
      <w:lvlText w:val="%1"/>
      <w:lvlJc w:val="left"/>
      <w:pPr>
        <w:ind w:left="104" w:hanging="56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62"/>
      </w:pPr>
      <w:rPr>
        <w:rFonts w:hint="default"/>
      </w:rPr>
    </w:lvl>
  </w:abstractNum>
  <w:abstractNum w:abstractNumId="38">
    <w:nsid w:val="684B5AF1"/>
    <w:multiLevelType w:val="multilevel"/>
    <w:tmpl w:val="A9FE07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F723579"/>
    <w:multiLevelType w:val="singleLevel"/>
    <w:tmpl w:val="4E7EBFA0"/>
    <w:lvl w:ilvl="0">
      <w:start w:val="1"/>
      <w:numFmt w:val="decimal"/>
      <w:lvlText w:val="3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0">
    <w:nsid w:val="74AA7B73"/>
    <w:multiLevelType w:val="multilevel"/>
    <w:tmpl w:val="E5745524"/>
    <w:lvl w:ilvl="0">
      <w:start w:val="11"/>
      <w:numFmt w:val="decimal"/>
      <w:lvlText w:val="%1"/>
      <w:lvlJc w:val="left"/>
      <w:pPr>
        <w:ind w:left="104" w:hanging="5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84"/>
      </w:pPr>
      <w:rPr>
        <w:rFonts w:hint="default"/>
      </w:rPr>
    </w:lvl>
  </w:abstractNum>
  <w:abstractNum w:abstractNumId="41">
    <w:nsid w:val="756902F3"/>
    <w:multiLevelType w:val="multilevel"/>
    <w:tmpl w:val="83ACBB70"/>
    <w:lvl w:ilvl="0">
      <w:start w:val="1"/>
      <w:numFmt w:val="decimal"/>
      <w:lvlText w:val="%1"/>
      <w:lvlJc w:val="left"/>
      <w:pPr>
        <w:ind w:left="104" w:hanging="4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40"/>
      </w:pPr>
      <w:rPr>
        <w:rFonts w:hint="default"/>
      </w:rPr>
    </w:lvl>
  </w:abstractNum>
  <w:abstractNum w:abstractNumId="42">
    <w:nsid w:val="769873A3"/>
    <w:multiLevelType w:val="multilevel"/>
    <w:tmpl w:val="E398B9E2"/>
    <w:lvl w:ilvl="0">
      <w:start w:val="8"/>
      <w:numFmt w:val="decimal"/>
      <w:lvlText w:val="%1"/>
      <w:lvlJc w:val="left"/>
      <w:pPr>
        <w:ind w:left="104" w:hanging="5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57"/>
      </w:pPr>
      <w:rPr>
        <w:rFonts w:hint="default"/>
      </w:rPr>
    </w:lvl>
  </w:abstractNum>
  <w:abstractNum w:abstractNumId="43">
    <w:nsid w:val="7B0A07DC"/>
    <w:multiLevelType w:val="singleLevel"/>
    <w:tmpl w:val="888CF1EE"/>
    <w:lvl w:ilvl="0">
      <w:start w:val="1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4">
    <w:nsid w:val="7D602C70"/>
    <w:multiLevelType w:val="multilevel"/>
    <w:tmpl w:val="5DB42812"/>
    <w:lvl w:ilvl="0">
      <w:start w:val="2"/>
      <w:numFmt w:val="decimal"/>
      <w:lvlText w:val="%1"/>
      <w:lvlJc w:val="left"/>
      <w:pPr>
        <w:ind w:left="513" w:hanging="4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3" w:hanging="410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5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5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5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5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5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590"/>
      </w:pPr>
      <w:rPr>
        <w:rFonts w:hint="default"/>
      </w:rPr>
    </w:lvl>
  </w:abstractNum>
  <w:abstractNum w:abstractNumId="45">
    <w:nsid w:val="7EAF4430"/>
    <w:multiLevelType w:val="multilevel"/>
    <w:tmpl w:val="4A16C4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0"/>
  </w:num>
  <w:num w:numId="3">
    <w:abstractNumId w:val="38"/>
  </w:num>
  <w:num w:numId="4">
    <w:abstractNumId w:val="9"/>
  </w:num>
  <w:num w:numId="5">
    <w:abstractNumId w:val="35"/>
  </w:num>
  <w:num w:numId="6">
    <w:abstractNumId w:val="25"/>
  </w:num>
  <w:num w:numId="7">
    <w:abstractNumId w:val="16"/>
  </w:num>
  <w:num w:numId="8">
    <w:abstractNumId w:val="30"/>
  </w:num>
  <w:num w:numId="9">
    <w:abstractNumId w:val="22"/>
  </w:num>
  <w:num w:numId="10">
    <w:abstractNumId w:val="24"/>
  </w:num>
  <w:num w:numId="11">
    <w:abstractNumId w:val="39"/>
  </w:num>
  <w:num w:numId="12">
    <w:abstractNumId w:val="8"/>
  </w:num>
  <w:num w:numId="13">
    <w:abstractNumId w:val="11"/>
  </w:num>
  <w:num w:numId="14">
    <w:abstractNumId w:val="43"/>
  </w:num>
  <w:num w:numId="15">
    <w:abstractNumId w:val="17"/>
  </w:num>
  <w:num w:numId="16">
    <w:abstractNumId w:val="26"/>
  </w:num>
  <w:num w:numId="17">
    <w:abstractNumId w:val="15"/>
  </w:num>
  <w:num w:numId="18">
    <w:abstractNumId w:val="45"/>
  </w:num>
  <w:num w:numId="19">
    <w:abstractNumId w:val="33"/>
  </w:num>
  <w:num w:numId="20">
    <w:abstractNumId w:val="27"/>
  </w:num>
  <w:num w:numId="21">
    <w:abstractNumId w:val="23"/>
  </w:num>
  <w:num w:numId="22">
    <w:abstractNumId w:val="18"/>
  </w:num>
  <w:num w:numId="23">
    <w:abstractNumId w:val="32"/>
  </w:num>
  <w:num w:numId="24">
    <w:abstractNumId w:val="39"/>
    <w:lvlOverride w:ilvl="0">
      <w:startOverride w:val="1"/>
    </w:lvlOverride>
  </w:num>
  <w:num w:numId="25">
    <w:abstractNumId w:val="2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1"/>
    </w:lvlOverride>
  </w:num>
  <w:num w:numId="28">
    <w:abstractNumId w:val="8"/>
    <w:lvlOverride w:ilvl="0">
      <w:startOverride w:val="3"/>
    </w:lvlOverride>
  </w:num>
  <w:num w:numId="29">
    <w:abstractNumId w:val="17"/>
    <w:lvlOverride w:ilvl="0">
      <w:startOverride w:val="1"/>
    </w:lvlOverride>
  </w:num>
  <w:num w:numId="30">
    <w:abstractNumId w:val="23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29"/>
  </w:num>
  <w:num w:numId="34">
    <w:abstractNumId w:val="20"/>
  </w:num>
  <w:num w:numId="35">
    <w:abstractNumId w:val="14"/>
  </w:num>
  <w:num w:numId="36">
    <w:abstractNumId w:val="13"/>
  </w:num>
  <w:num w:numId="37">
    <w:abstractNumId w:val="19"/>
  </w:num>
  <w:num w:numId="38">
    <w:abstractNumId w:val="40"/>
  </w:num>
  <w:num w:numId="39">
    <w:abstractNumId w:val="37"/>
  </w:num>
  <w:num w:numId="40">
    <w:abstractNumId w:val="31"/>
  </w:num>
  <w:num w:numId="41">
    <w:abstractNumId w:val="42"/>
  </w:num>
  <w:num w:numId="42">
    <w:abstractNumId w:val="21"/>
  </w:num>
  <w:num w:numId="43">
    <w:abstractNumId w:val="12"/>
  </w:num>
  <w:num w:numId="44">
    <w:abstractNumId w:val="44"/>
  </w:num>
  <w:num w:numId="45">
    <w:abstractNumId w:val="36"/>
  </w:num>
  <w:num w:numId="46">
    <w:abstractNumId w:val="4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D8B"/>
    <w:rsid w:val="00002F42"/>
    <w:rsid w:val="00004E5B"/>
    <w:rsid w:val="0000548C"/>
    <w:rsid w:val="00007018"/>
    <w:rsid w:val="000103D3"/>
    <w:rsid w:val="0001146A"/>
    <w:rsid w:val="00011E99"/>
    <w:rsid w:val="00013345"/>
    <w:rsid w:val="00013545"/>
    <w:rsid w:val="00023348"/>
    <w:rsid w:val="00023EA0"/>
    <w:rsid w:val="00024465"/>
    <w:rsid w:val="00024807"/>
    <w:rsid w:val="00026FC7"/>
    <w:rsid w:val="000306C6"/>
    <w:rsid w:val="00032320"/>
    <w:rsid w:val="00037C0B"/>
    <w:rsid w:val="00040BF8"/>
    <w:rsid w:val="00045E87"/>
    <w:rsid w:val="00054BA9"/>
    <w:rsid w:val="000606B5"/>
    <w:rsid w:val="00070E7B"/>
    <w:rsid w:val="00071E70"/>
    <w:rsid w:val="000726D1"/>
    <w:rsid w:val="00072A05"/>
    <w:rsid w:val="00072A2E"/>
    <w:rsid w:val="00072B7A"/>
    <w:rsid w:val="00074B38"/>
    <w:rsid w:val="00074E3C"/>
    <w:rsid w:val="00077362"/>
    <w:rsid w:val="00085DD6"/>
    <w:rsid w:val="00090FA5"/>
    <w:rsid w:val="00091CF7"/>
    <w:rsid w:val="00092C13"/>
    <w:rsid w:val="00092C39"/>
    <w:rsid w:val="00096EB1"/>
    <w:rsid w:val="00097F37"/>
    <w:rsid w:val="000A0A64"/>
    <w:rsid w:val="000A14E7"/>
    <w:rsid w:val="000A2C0C"/>
    <w:rsid w:val="000A4A06"/>
    <w:rsid w:val="000B10B9"/>
    <w:rsid w:val="000B3E00"/>
    <w:rsid w:val="000B68CA"/>
    <w:rsid w:val="000B7977"/>
    <w:rsid w:val="000C2A2C"/>
    <w:rsid w:val="000C6A92"/>
    <w:rsid w:val="000D13D1"/>
    <w:rsid w:val="000D2CD2"/>
    <w:rsid w:val="000D2E37"/>
    <w:rsid w:val="000D31E8"/>
    <w:rsid w:val="000D49B4"/>
    <w:rsid w:val="000E2989"/>
    <w:rsid w:val="000E4F95"/>
    <w:rsid w:val="000E7C19"/>
    <w:rsid w:val="000F3C95"/>
    <w:rsid w:val="000F537F"/>
    <w:rsid w:val="000F756E"/>
    <w:rsid w:val="00100527"/>
    <w:rsid w:val="00101DE7"/>
    <w:rsid w:val="00102E11"/>
    <w:rsid w:val="001037BA"/>
    <w:rsid w:val="00103A1C"/>
    <w:rsid w:val="00103EE1"/>
    <w:rsid w:val="0010497E"/>
    <w:rsid w:val="001077FC"/>
    <w:rsid w:val="00111615"/>
    <w:rsid w:val="00111CFE"/>
    <w:rsid w:val="00113665"/>
    <w:rsid w:val="00113D38"/>
    <w:rsid w:val="00126606"/>
    <w:rsid w:val="00126777"/>
    <w:rsid w:val="00127173"/>
    <w:rsid w:val="0013080C"/>
    <w:rsid w:val="00137FC1"/>
    <w:rsid w:val="0014065E"/>
    <w:rsid w:val="00140F0A"/>
    <w:rsid w:val="0014333B"/>
    <w:rsid w:val="00153078"/>
    <w:rsid w:val="00153CC9"/>
    <w:rsid w:val="00155130"/>
    <w:rsid w:val="001657DF"/>
    <w:rsid w:val="001674B7"/>
    <w:rsid w:val="0017260C"/>
    <w:rsid w:val="001733FE"/>
    <w:rsid w:val="001770AD"/>
    <w:rsid w:val="00177514"/>
    <w:rsid w:val="00177971"/>
    <w:rsid w:val="001830B8"/>
    <w:rsid w:val="001844A6"/>
    <w:rsid w:val="00185880"/>
    <w:rsid w:val="001A44CB"/>
    <w:rsid w:val="001A7FC4"/>
    <w:rsid w:val="001B1A9C"/>
    <w:rsid w:val="001B36E2"/>
    <w:rsid w:val="001B5625"/>
    <w:rsid w:val="001B5BE4"/>
    <w:rsid w:val="001C187E"/>
    <w:rsid w:val="001C2435"/>
    <w:rsid w:val="001C5A38"/>
    <w:rsid w:val="001C5D5F"/>
    <w:rsid w:val="001C7DC7"/>
    <w:rsid w:val="001D0486"/>
    <w:rsid w:val="001D6ED0"/>
    <w:rsid w:val="001E15A0"/>
    <w:rsid w:val="001F374D"/>
    <w:rsid w:val="001F4BF8"/>
    <w:rsid w:val="001F5D44"/>
    <w:rsid w:val="001F5F79"/>
    <w:rsid w:val="002038AE"/>
    <w:rsid w:val="00205D4E"/>
    <w:rsid w:val="00216B62"/>
    <w:rsid w:val="00217890"/>
    <w:rsid w:val="002205B7"/>
    <w:rsid w:val="00220C9A"/>
    <w:rsid w:val="002228C6"/>
    <w:rsid w:val="00230C0B"/>
    <w:rsid w:val="002334A1"/>
    <w:rsid w:val="0023567A"/>
    <w:rsid w:val="00236D4E"/>
    <w:rsid w:val="00241B0B"/>
    <w:rsid w:val="00242ABA"/>
    <w:rsid w:val="00252E6F"/>
    <w:rsid w:val="002576B1"/>
    <w:rsid w:val="002600A2"/>
    <w:rsid w:val="00260E2E"/>
    <w:rsid w:val="00262E76"/>
    <w:rsid w:val="0026339B"/>
    <w:rsid w:val="0026621F"/>
    <w:rsid w:val="00267A3B"/>
    <w:rsid w:val="00274220"/>
    <w:rsid w:val="002752C6"/>
    <w:rsid w:val="0027783B"/>
    <w:rsid w:val="0028149A"/>
    <w:rsid w:val="00283940"/>
    <w:rsid w:val="00285754"/>
    <w:rsid w:val="002874E6"/>
    <w:rsid w:val="00292C9B"/>
    <w:rsid w:val="00296CD6"/>
    <w:rsid w:val="002A16B0"/>
    <w:rsid w:val="002A40E4"/>
    <w:rsid w:val="002A793B"/>
    <w:rsid w:val="002B21B6"/>
    <w:rsid w:val="002B25A1"/>
    <w:rsid w:val="002B2799"/>
    <w:rsid w:val="002B6D05"/>
    <w:rsid w:val="002C0FC6"/>
    <w:rsid w:val="002D4152"/>
    <w:rsid w:val="002D7552"/>
    <w:rsid w:val="002E2A94"/>
    <w:rsid w:val="002E3928"/>
    <w:rsid w:val="002F77C6"/>
    <w:rsid w:val="0030139B"/>
    <w:rsid w:val="00301C02"/>
    <w:rsid w:val="003026C7"/>
    <w:rsid w:val="00303CC0"/>
    <w:rsid w:val="003060AD"/>
    <w:rsid w:val="003067F0"/>
    <w:rsid w:val="00307AA0"/>
    <w:rsid w:val="003158AD"/>
    <w:rsid w:val="00321665"/>
    <w:rsid w:val="003234BF"/>
    <w:rsid w:val="00325D95"/>
    <w:rsid w:val="003264F9"/>
    <w:rsid w:val="00327DC8"/>
    <w:rsid w:val="00336197"/>
    <w:rsid w:val="0034241A"/>
    <w:rsid w:val="0034560E"/>
    <w:rsid w:val="0034738B"/>
    <w:rsid w:val="0034776E"/>
    <w:rsid w:val="00350CBA"/>
    <w:rsid w:val="003538FA"/>
    <w:rsid w:val="00356374"/>
    <w:rsid w:val="0036216E"/>
    <w:rsid w:val="003621BF"/>
    <w:rsid w:val="00370527"/>
    <w:rsid w:val="00371105"/>
    <w:rsid w:val="003714F9"/>
    <w:rsid w:val="00371802"/>
    <w:rsid w:val="0037700A"/>
    <w:rsid w:val="00383698"/>
    <w:rsid w:val="00392B10"/>
    <w:rsid w:val="00395A09"/>
    <w:rsid w:val="003A0C6C"/>
    <w:rsid w:val="003A1074"/>
    <w:rsid w:val="003A1817"/>
    <w:rsid w:val="003A3212"/>
    <w:rsid w:val="003A6300"/>
    <w:rsid w:val="003B0F3D"/>
    <w:rsid w:val="003B39DF"/>
    <w:rsid w:val="003C1BF7"/>
    <w:rsid w:val="003C29A2"/>
    <w:rsid w:val="003C34B1"/>
    <w:rsid w:val="003C4DDC"/>
    <w:rsid w:val="003D2BFB"/>
    <w:rsid w:val="003D5152"/>
    <w:rsid w:val="003E0CBC"/>
    <w:rsid w:val="003E130E"/>
    <w:rsid w:val="003E5256"/>
    <w:rsid w:val="003E79DD"/>
    <w:rsid w:val="00401825"/>
    <w:rsid w:val="00404D52"/>
    <w:rsid w:val="0041123B"/>
    <w:rsid w:val="00411E6C"/>
    <w:rsid w:val="00415F4F"/>
    <w:rsid w:val="00416272"/>
    <w:rsid w:val="00422CD9"/>
    <w:rsid w:val="0042382F"/>
    <w:rsid w:val="00424A50"/>
    <w:rsid w:val="00424C44"/>
    <w:rsid w:val="0043238C"/>
    <w:rsid w:val="004359B1"/>
    <w:rsid w:val="0044305E"/>
    <w:rsid w:val="00445B91"/>
    <w:rsid w:val="004508F3"/>
    <w:rsid w:val="00452573"/>
    <w:rsid w:val="00452C62"/>
    <w:rsid w:val="0045361C"/>
    <w:rsid w:val="0045409D"/>
    <w:rsid w:val="00454809"/>
    <w:rsid w:val="00454B48"/>
    <w:rsid w:val="004550CF"/>
    <w:rsid w:val="00463D0B"/>
    <w:rsid w:val="004754B3"/>
    <w:rsid w:val="0048423B"/>
    <w:rsid w:val="00490328"/>
    <w:rsid w:val="004907DD"/>
    <w:rsid w:val="0049130E"/>
    <w:rsid w:val="00494774"/>
    <w:rsid w:val="004957BE"/>
    <w:rsid w:val="00497F36"/>
    <w:rsid w:val="004A489B"/>
    <w:rsid w:val="004A5893"/>
    <w:rsid w:val="004B2864"/>
    <w:rsid w:val="004B4A66"/>
    <w:rsid w:val="004D033F"/>
    <w:rsid w:val="004D0FA7"/>
    <w:rsid w:val="004D24AC"/>
    <w:rsid w:val="004E49A9"/>
    <w:rsid w:val="004E49BE"/>
    <w:rsid w:val="004E5387"/>
    <w:rsid w:val="004E710C"/>
    <w:rsid w:val="00503C95"/>
    <w:rsid w:val="00504B28"/>
    <w:rsid w:val="00507357"/>
    <w:rsid w:val="00515EE7"/>
    <w:rsid w:val="00516F67"/>
    <w:rsid w:val="00521F09"/>
    <w:rsid w:val="0052302F"/>
    <w:rsid w:val="00523DE4"/>
    <w:rsid w:val="00527FF8"/>
    <w:rsid w:val="005314F3"/>
    <w:rsid w:val="00532B4C"/>
    <w:rsid w:val="00537DE5"/>
    <w:rsid w:val="00540434"/>
    <w:rsid w:val="00542085"/>
    <w:rsid w:val="00542AFE"/>
    <w:rsid w:val="00542E69"/>
    <w:rsid w:val="00550C3E"/>
    <w:rsid w:val="0055112C"/>
    <w:rsid w:val="005535BA"/>
    <w:rsid w:val="00556E3B"/>
    <w:rsid w:val="0055707B"/>
    <w:rsid w:val="00563817"/>
    <w:rsid w:val="00571142"/>
    <w:rsid w:val="00571299"/>
    <w:rsid w:val="00571FD8"/>
    <w:rsid w:val="0057299F"/>
    <w:rsid w:val="00576350"/>
    <w:rsid w:val="00576E85"/>
    <w:rsid w:val="00577B8B"/>
    <w:rsid w:val="005827E4"/>
    <w:rsid w:val="00590355"/>
    <w:rsid w:val="00590E38"/>
    <w:rsid w:val="0059221D"/>
    <w:rsid w:val="0059335E"/>
    <w:rsid w:val="00593387"/>
    <w:rsid w:val="00594419"/>
    <w:rsid w:val="00596E76"/>
    <w:rsid w:val="005A1ED7"/>
    <w:rsid w:val="005A387C"/>
    <w:rsid w:val="005B25E4"/>
    <w:rsid w:val="005B5FB5"/>
    <w:rsid w:val="005B722F"/>
    <w:rsid w:val="005C53D6"/>
    <w:rsid w:val="005D1525"/>
    <w:rsid w:val="005D7A54"/>
    <w:rsid w:val="005E49BD"/>
    <w:rsid w:val="005E4E42"/>
    <w:rsid w:val="005E7458"/>
    <w:rsid w:val="005F2E36"/>
    <w:rsid w:val="00606A7A"/>
    <w:rsid w:val="006070C8"/>
    <w:rsid w:val="00607A5B"/>
    <w:rsid w:val="006108C1"/>
    <w:rsid w:val="0061257C"/>
    <w:rsid w:val="00624E37"/>
    <w:rsid w:val="006255C3"/>
    <w:rsid w:val="006262BF"/>
    <w:rsid w:val="00626ECA"/>
    <w:rsid w:val="00632305"/>
    <w:rsid w:val="006335DC"/>
    <w:rsid w:val="00634FD8"/>
    <w:rsid w:val="00645ABB"/>
    <w:rsid w:val="00646497"/>
    <w:rsid w:val="00653063"/>
    <w:rsid w:val="006553B4"/>
    <w:rsid w:val="0065643C"/>
    <w:rsid w:val="00656604"/>
    <w:rsid w:val="00656F9F"/>
    <w:rsid w:val="00672ACA"/>
    <w:rsid w:val="00675E36"/>
    <w:rsid w:val="00682044"/>
    <w:rsid w:val="006827FB"/>
    <w:rsid w:val="00684A37"/>
    <w:rsid w:val="00685676"/>
    <w:rsid w:val="006908B1"/>
    <w:rsid w:val="006919E6"/>
    <w:rsid w:val="00694C6B"/>
    <w:rsid w:val="006A7963"/>
    <w:rsid w:val="006A7C3D"/>
    <w:rsid w:val="006B046C"/>
    <w:rsid w:val="006B4CAF"/>
    <w:rsid w:val="006C09C4"/>
    <w:rsid w:val="006D0477"/>
    <w:rsid w:val="006D3419"/>
    <w:rsid w:val="006D3E0F"/>
    <w:rsid w:val="006E3818"/>
    <w:rsid w:val="0070228E"/>
    <w:rsid w:val="00704171"/>
    <w:rsid w:val="00710C77"/>
    <w:rsid w:val="00710C86"/>
    <w:rsid w:val="007159AB"/>
    <w:rsid w:val="0071686F"/>
    <w:rsid w:val="00716A63"/>
    <w:rsid w:val="00716E90"/>
    <w:rsid w:val="00723EBA"/>
    <w:rsid w:val="00724C19"/>
    <w:rsid w:val="00725AA5"/>
    <w:rsid w:val="00725F66"/>
    <w:rsid w:val="00733450"/>
    <w:rsid w:val="00733A94"/>
    <w:rsid w:val="007451CE"/>
    <w:rsid w:val="00746914"/>
    <w:rsid w:val="007537BE"/>
    <w:rsid w:val="00755719"/>
    <w:rsid w:val="00755BCE"/>
    <w:rsid w:val="007612F8"/>
    <w:rsid w:val="007665B3"/>
    <w:rsid w:val="00773244"/>
    <w:rsid w:val="00773D2B"/>
    <w:rsid w:val="00774179"/>
    <w:rsid w:val="00774928"/>
    <w:rsid w:val="00780B22"/>
    <w:rsid w:val="00781640"/>
    <w:rsid w:val="007818F6"/>
    <w:rsid w:val="00783146"/>
    <w:rsid w:val="00786647"/>
    <w:rsid w:val="007907CC"/>
    <w:rsid w:val="007973A5"/>
    <w:rsid w:val="007B2BD2"/>
    <w:rsid w:val="007B359D"/>
    <w:rsid w:val="007B5823"/>
    <w:rsid w:val="007B5A5D"/>
    <w:rsid w:val="007B7556"/>
    <w:rsid w:val="007C0786"/>
    <w:rsid w:val="007D3CC6"/>
    <w:rsid w:val="007D4329"/>
    <w:rsid w:val="007E2D94"/>
    <w:rsid w:val="007E409D"/>
    <w:rsid w:val="007E6D53"/>
    <w:rsid w:val="007E7422"/>
    <w:rsid w:val="007F2DC9"/>
    <w:rsid w:val="007F4B17"/>
    <w:rsid w:val="007F7BE0"/>
    <w:rsid w:val="00804715"/>
    <w:rsid w:val="00811F25"/>
    <w:rsid w:val="00813078"/>
    <w:rsid w:val="008215DF"/>
    <w:rsid w:val="00826111"/>
    <w:rsid w:val="00830EE6"/>
    <w:rsid w:val="00832897"/>
    <w:rsid w:val="00833096"/>
    <w:rsid w:val="00835F5B"/>
    <w:rsid w:val="008376F3"/>
    <w:rsid w:val="00840ECC"/>
    <w:rsid w:val="00841F79"/>
    <w:rsid w:val="00847E97"/>
    <w:rsid w:val="00853604"/>
    <w:rsid w:val="008622F2"/>
    <w:rsid w:val="0086259C"/>
    <w:rsid w:val="00863A2B"/>
    <w:rsid w:val="00865E6A"/>
    <w:rsid w:val="008738AA"/>
    <w:rsid w:val="00875927"/>
    <w:rsid w:val="00876B79"/>
    <w:rsid w:val="00877F01"/>
    <w:rsid w:val="00880A80"/>
    <w:rsid w:val="00881E61"/>
    <w:rsid w:val="008842AB"/>
    <w:rsid w:val="008846EE"/>
    <w:rsid w:val="00884C98"/>
    <w:rsid w:val="008852BF"/>
    <w:rsid w:val="00885E64"/>
    <w:rsid w:val="0088796D"/>
    <w:rsid w:val="008918C6"/>
    <w:rsid w:val="0089479D"/>
    <w:rsid w:val="00895ADF"/>
    <w:rsid w:val="008976F1"/>
    <w:rsid w:val="008979FB"/>
    <w:rsid w:val="008A47D0"/>
    <w:rsid w:val="008B0B10"/>
    <w:rsid w:val="008B0E69"/>
    <w:rsid w:val="008B2931"/>
    <w:rsid w:val="008B5E98"/>
    <w:rsid w:val="008B65A8"/>
    <w:rsid w:val="008B6AC0"/>
    <w:rsid w:val="008B6AF2"/>
    <w:rsid w:val="008D0C20"/>
    <w:rsid w:val="008D30D8"/>
    <w:rsid w:val="008D448E"/>
    <w:rsid w:val="008D55F9"/>
    <w:rsid w:val="008D6645"/>
    <w:rsid w:val="008E02BB"/>
    <w:rsid w:val="008E670E"/>
    <w:rsid w:val="0090091C"/>
    <w:rsid w:val="00903AFE"/>
    <w:rsid w:val="00910121"/>
    <w:rsid w:val="009102A2"/>
    <w:rsid w:val="00921F61"/>
    <w:rsid w:val="009230BB"/>
    <w:rsid w:val="00924098"/>
    <w:rsid w:val="00924AB8"/>
    <w:rsid w:val="00924CEC"/>
    <w:rsid w:val="0092545B"/>
    <w:rsid w:val="00930AF9"/>
    <w:rsid w:val="00936AE8"/>
    <w:rsid w:val="009372CE"/>
    <w:rsid w:val="00937C62"/>
    <w:rsid w:val="00940096"/>
    <w:rsid w:val="00942CD3"/>
    <w:rsid w:val="0094527C"/>
    <w:rsid w:val="009519ED"/>
    <w:rsid w:val="0095550A"/>
    <w:rsid w:val="00960D64"/>
    <w:rsid w:val="0096197F"/>
    <w:rsid w:val="009650DD"/>
    <w:rsid w:val="0097666D"/>
    <w:rsid w:val="00976B3C"/>
    <w:rsid w:val="009804F1"/>
    <w:rsid w:val="009814F2"/>
    <w:rsid w:val="00983B3F"/>
    <w:rsid w:val="009940F6"/>
    <w:rsid w:val="00995AA7"/>
    <w:rsid w:val="0099758A"/>
    <w:rsid w:val="00997B92"/>
    <w:rsid w:val="00997BDC"/>
    <w:rsid w:val="009A32D4"/>
    <w:rsid w:val="009A5447"/>
    <w:rsid w:val="009A5D3A"/>
    <w:rsid w:val="009A684B"/>
    <w:rsid w:val="009B2A66"/>
    <w:rsid w:val="009C1576"/>
    <w:rsid w:val="009C220D"/>
    <w:rsid w:val="009C7F91"/>
    <w:rsid w:val="009D7FF6"/>
    <w:rsid w:val="009E0695"/>
    <w:rsid w:val="009E078F"/>
    <w:rsid w:val="009E1187"/>
    <w:rsid w:val="009E4ADF"/>
    <w:rsid w:val="009E7DBB"/>
    <w:rsid w:val="009F055A"/>
    <w:rsid w:val="009F1E67"/>
    <w:rsid w:val="009F2943"/>
    <w:rsid w:val="009F4F1A"/>
    <w:rsid w:val="00A01146"/>
    <w:rsid w:val="00A04EC5"/>
    <w:rsid w:val="00A05EE3"/>
    <w:rsid w:val="00A0671F"/>
    <w:rsid w:val="00A115FE"/>
    <w:rsid w:val="00A12E1C"/>
    <w:rsid w:val="00A12E4E"/>
    <w:rsid w:val="00A14148"/>
    <w:rsid w:val="00A144A9"/>
    <w:rsid w:val="00A22D83"/>
    <w:rsid w:val="00A2340B"/>
    <w:rsid w:val="00A25F91"/>
    <w:rsid w:val="00A34997"/>
    <w:rsid w:val="00A47BE4"/>
    <w:rsid w:val="00A505E9"/>
    <w:rsid w:val="00A538E3"/>
    <w:rsid w:val="00A5465A"/>
    <w:rsid w:val="00A5721F"/>
    <w:rsid w:val="00A57B08"/>
    <w:rsid w:val="00A612DF"/>
    <w:rsid w:val="00A61B51"/>
    <w:rsid w:val="00A63DE0"/>
    <w:rsid w:val="00A6725A"/>
    <w:rsid w:val="00A67EE0"/>
    <w:rsid w:val="00A702F9"/>
    <w:rsid w:val="00A71504"/>
    <w:rsid w:val="00A7378F"/>
    <w:rsid w:val="00A75045"/>
    <w:rsid w:val="00A83075"/>
    <w:rsid w:val="00A848DE"/>
    <w:rsid w:val="00A91258"/>
    <w:rsid w:val="00A933D4"/>
    <w:rsid w:val="00A939FB"/>
    <w:rsid w:val="00A93EF2"/>
    <w:rsid w:val="00A96A9D"/>
    <w:rsid w:val="00AA48B7"/>
    <w:rsid w:val="00AB27FD"/>
    <w:rsid w:val="00AB4186"/>
    <w:rsid w:val="00AB423B"/>
    <w:rsid w:val="00AB7130"/>
    <w:rsid w:val="00AC795A"/>
    <w:rsid w:val="00AD0A1D"/>
    <w:rsid w:val="00AD3B15"/>
    <w:rsid w:val="00AD3BF3"/>
    <w:rsid w:val="00AD457D"/>
    <w:rsid w:val="00AD6142"/>
    <w:rsid w:val="00AD7147"/>
    <w:rsid w:val="00AF0049"/>
    <w:rsid w:val="00AF1D37"/>
    <w:rsid w:val="00AF6FB9"/>
    <w:rsid w:val="00B0178A"/>
    <w:rsid w:val="00B02F43"/>
    <w:rsid w:val="00B0602B"/>
    <w:rsid w:val="00B123C2"/>
    <w:rsid w:val="00B13077"/>
    <w:rsid w:val="00B1594B"/>
    <w:rsid w:val="00B15EBF"/>
    <w:rsid w:val="00B2496E"/>
    <w:rsid w:val="00B26E26"/>
    <w:rsid w:val="00B33FA3"/>
    <w:rsid w:val="00B35A54"/>
    <w:rsid w:val="00B35D3A"/>
    <w:rsid w:val="00B44B90"/>
    <w:rsid w:val="00B57B85"/>
    <w:rsid w:val="00B63E69"/>
    <w:rsid w:val="00B71C8D"/>
    <w:rsid w:val="00B72957"/>
    <w:rsid w:val="00B75A9A"/>
    <w:rsid w:val="00B81D40"/>
    <w:rsid w:val="00B839F0"/>
    <w:rsid w:val="00B869CE"/>
    <w:rsid w:val="00B97C45"/>
    <w:rsid w:val="00BA134B"/>
    <w:rsid w:val="00BA16F0"/>
    <w:rsid w:val="00BA17D7"/>
    <w:rsid w:val="00BA2B7C"/>
    <w:rsid w:val="00BB650E"/>
    <w:rsid w:val="00BC33A9"/>
    <w:rsid w:val="00BC4550"/>
    <w:rsid w:val="00BD1B1F"/>
    <w:rsid w:val="00BD1F3C"/>
    <w:rsid w:val="00BD48B9"/>
    <w:rsid w:val="00BD603B"/>
    <w:rsid w:val="00BE1DFB"/>
    <w:rsid w:val="00BE306B"/>
    <w:rsid w:val="00BE47BB"/>
    <w:rsid w:val="00BE6E7F"/>
    <w:rsid w:val="00BE715F"/>
    <w:rsid w:val="00BF2275"/>
    <w:rsid w:val="00C00872"/>
    <w:rsid w:val="00C031DB"/>
    <w:rsid w:val="00C16700"/>
    <w:rsid w:val="00C21AB3"/>
    <w:rsid w:val="00C312CA"/>
    <w:rsid w:val="00C32E44"/>
    <w:rsid w:val="00C33479"/>
    <w:rsid w:val="00C345BF"/>
    <w:rsid w:val="00C353D5"/>
    <w:rsid w:val="00C35BE6"/>
    <w:rsid w:val="00C373B9"/>
    <w:rsid w:val="00C43383"/>
    <w:rsid w:val="00C45CBE"/>
    <w:rsid w:val="00C463C6"/>
    <w:rsid w:val="00C62E43"/>
    <w:rsid w:val="00C66CDB"/>
    <w:rsid w:val="00C66F16"/>
    <w:rsid w:val="00C66FE8"/>
    <w:rsid w:val="00C67BB1"/>
    <w:rsid w:val="00C67F3A"/>
    <w:rsid w:val="00C80DD2"/>
    <w:rsid w:val="00C84AB7"/>
    <w:rsid w:val="00C85B06"/>
    <w:rsid w:val="00C91C4D"/>
    <w:rsid w:val="00C93174"/>
    <w:rsid w:val="00CA3C2A"/>
    <w:rsid w:val="00CA43C5"/>
    <w:rsid w:val="00CA59D4"/>
    <w:rsid w:val="00CA5B5E"/>
    <w:rsid w:val="00CA615A"/>
    <w:rsid w:val="00CB4369"/>
    <w:rsid w:val="00CB6796"/>
    <w:rsid w:val="00CB6C07"/>
    <w:rsid w:val="00CC3F1B"/>
    <w:rsid w:val="00CC6B89"/>
    <w:rsid w:val="00CD4D04"/>
    <w:rsid w:val="00CE49A7"/>
    <w:rsid w:val="00CF129B"/>
    <w:rsid w:val="00CF41D9"/>
    <w:rsid w:val="00CF5877"/>
    <w:rsid w:val="00D0466E"/>
    <w:rsid w:val="00D071C1"/>
    <w:rsid w:val="00D104EE"/>
    <w:rsid w:val="00D144EF"/>
    <w:rsid w:val="00D14C57"/>
    <w:rsid w:val="00D26F8C"/>
    <w:rsid w:val="00D31549"/>
    <w:rsid w:val="00D31FA8"/>
    <w:rsid w:val="00D41C30"/>
    <w:rsid w:val="00D44286"/>
    <w:rsid w:val="00D4479B"/>
    <w:rsid w:val="00D57D8B"/>
    <w:rsid w:val="00D60B55"/>
    <w:rsid w:val="00D64A96"/>
    <w:rsid w:val="00D8234F"/>
    <w:rsid w:val="00D919F7"/>
    <w:rsid w:val="00D978BD"/>
    <w:rsid w:val="00DA46FC"/>
    <w:rsid w:val="00DA5A85"/>
    <w:rsid w:val="00DB262F"/>
    <w:rsid w:val="00DB6374"/>
    <w:rsid w:val="00DB67D8"/>
    <w:rsid w:val="00DC1307"/>
    <w:rsid w:val="00DC35A9"/>
    <w:rsid w:val="00DC6462"/>
    <w:rsid w:val="00DD17EA"/>
    <w:rsid w:val="00DD4839"/>
    <w:rsid w:val="00DD5D91"/>
    <w:rsid w:val="00DE16BA"/>
    <w:rsid w:val="00DE256F"/>
    <w:rsid w:val="00DE63EE"/>
    <w:rsid w:val="00DE654F"/>
    <w:rsid w:val="00DE6CFA"/>
    <w:rsid w:val="00DE6F9D"/>
    <w:rsid w:val="00DF33E1"/>
    <w:rsid w:val="00DF4FBE"/>
    <w:rsid w:val="00E02F79"/>
    <w:rsid w:val="00E119C0"/>
    <w:rsid w:val="00E13D9C"/>
    <w:rsid w:val="00E21CDB"/>
    <w:rsid w:val="00E227D0"/>
    <w:rsid w:val="00E25DD0"/>
    <w:rsid w:val="00E3127B"/>
    <w:rsid w:val="00E40D24"/>
    <w:rsid w:val="00E44628"/>
    <w:rsid w:val="00E5208A"/>
    <w:rsid w:val="00E52C98"/>
    <w:rsid w:val="00E530CF"/>
    <w:rsid w:val="00E54BBF"/>
    <w:rsid w:val="00E55B10"/>
    <w:rsid w:val="00E63CB1"/>
    <w:rsid w:val="00E65DAB"/>
    <w:rsid w:val="00E66907"/>
    <w:rsid w:val="00E74A1B"/>
    <w:rsid w:val="00E75FA1"/>
    <w:rsid w:val="00E8379D"/>
    <w:rsid w:val="00E83F7E"/>
    <w:rsid w:val="00E90EFE"/>
    <w:rsid w:val="00E9557D"/>
    <w:rsid w:val="00EA051B"/>
    <w:rsid w:val="00EA70D6"/>
    <w:rsid w:val="00EB424C"/>
    <w:rsid w:val="00EB43E4"/>
    <w:rsid w:val="00EB4F3D"/>
    <w:rsid w:val="00EB6D18"/>
    <w:rsid w:val="00EC25CC"/>
    <w:rsid w:val="00ED15CA"/>
    <w:rsid w:val="00ED28F5"/>
    <w:rsid w:val="00ED399C"/>
    <w:rsid w:val="00ED50B0"/>
    <w:rsid w:val="00EE6206"/>
    <w:rsid w:val="00EE6428"/>
    <w:rsid w:val="00EE6486"/>
    <w:rsid w:val="00EE777E"/>
    <w:rsid w:val="00EF10EB"/>
    <w:rsid w:val="00EF3651"/>
    <w:rsid w:val="00F01FD7"/>
    <w:rsid w:val="00F0587D"/>
    <w:rsid w:val="00F06A08"/>
    <w:rsid w:val="00F11CC3"/>
    <w:rsid w:val="00F23543"/>
    <w:rsid w:val="00F30B95"/>
    <w:rsid w:val="00F37579"/>
    <w:rsid w:val="00F421E1"/>
    <w:rsid w:val="00F436DB"/>
    <w:rsid w:val="00F44D57"/>
    <w:rsid w:val="00F4523E"/>
    <w:rsid w:val="00F454A6"/>
    <w:rsid w:val="00F506AB"/>
    <w:rsid w:val="00F5087E"/>
    <w:rsid w:val="00F61FB9"/>
    <w:rsid w:val="00F667AF"/>
    <w:rsid w:val="00F76D10"/>
    <w:rsid w:val="00F80368"/>
    <w:rsid w:val="00F92FCC"/>
    <w:rsid w:val="00F94EF2"/>
    <w:rsid w:val="00FA1091"/>
    <w:rsid w:val="00FA2E0E"/>
    <w:rsid w:val="00FA32A8"/>
    <w:rsid w:val="00FA5174"/>
    <w:rsid w:val="00FB19E0"/>
    <w:rsid w:val="00FB383E"/>
    <w:rsid w:val="00FB3E70"/>
    <w:rsid w:val="00FC01B1"/>
    <w:rsid w:val="00FC3351"/>
    <w:rsid w:val="00FC4F09"/>
    <w:rsid w:val="00FC582A"/>
    <w:rsid w:val="00FC5A7B"/>
    <w:rsid w:val="00FD0A9D"/>
    <w:rsid w:val="00FD115A"/>
    <w:rsid w:val="00FD1AE9"/>
    <w:rsid w:val="00FD2C21"/>
    <w:rsid w:val="00FD577E"/>
    <w:rsid w:val="00FD66D4"/>
    <w:rsid w:val="00FE07F8"/>
    <w:rsid w:val="00FF2886"/>
    <w:rsid w:val="00FF4310"/>
    <w:rsid w:val="00FF4475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7C70D3-69FD-4818-97A6-D5635DC2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E67"/>
    <w:pPr>
      <w:jc w:val="both"/>
    </w:pPr>
    <w:rPr>
      <w:sz w:val="22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qFormat/>
    <w:locked/>
    <w:rsid w:val="00103EE1"/>
    <w:pPr>
      <w:keepNext/>
      <w:numPr>
        <w:numId w:val="4"/>
      </w:numPr>
      <w:suppressAutoHyphens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uiPriority w:val="9"/>
    <w:qFormat/>
    <w:locked/>
    <w:rsid w:val="00103EE1"/>
    <w:pPr>
      <w:keepNext/>
      <w:keepLines/>
      <w:numPr>
        <w:ilvl w:val="1"/>
        <w:numId w:val="4"/>
      </w:numPr>
      <w:spacing w:before="200" w:line="276" w:lineRule="auto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uiPriority w:val="9"/>
    <w:qFormat/>
    <w:locked/>
    <w:rsid w:val="00103EE1"/>
    <w:pPr>
      <w:keepNext/>
      <w:keepLines/>
      <w:numPr>
        <w:ilvl w:val="2"/>
        <w:numId w:val="4"/>
      </w:numPr>
      <w:spacing w:before="200" w:line="276" w:lineRule="auto"/>
      <w:jc w:val="left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uiPriority w:val="9"/>
    <w:qFormat/>
    <w:locked/>
    <w:rsid w:val="00103EE1"/>
    <w:pPr>
      <w:keepNext/>
      <w:keepLines/>
      <w:numPr>
        <w:ilvl w:val="3"/>
        <w:numId w:val="4"/>
      </w:numPr>
      <w:spacing w:before="200" w:line="276" w:lineRule="auto"/>
      <w:jc w:val="left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uiPriority w:val="9"/>
    <w:qFormat/>
    <w:locked/>
    <w:rsid w:val="00103EE1"/>
    <w:pPr>
      <w:keepNext/>
      <w:keepLines/>
      <w:numPr>
        <w:ilvl w:val="4"/>
        <w:numId w:val="4"/>
      </w:numPr>
      <w:spacing w:before="200" w:line="276" w:lineRule="auto"/>
      <w:jc w:val="left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uiPriority w:val="9"/>
    <w:qFormat/>
    <w:locked/>
    <w:rsid w:val="00103EE1"/>
    <w:pPr>
      <w:keepNext/>
      <w:keepLines/>
      <w:numPr>
        <w:ilvl w:val="5"/>
        <w:numId w:val="4"/>
      </w:numPr>
      <w:spacing w:before="200" w:line="276" w:lineRule="auto"/>
      <w:jc w:val="left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uiPriority w:val="9"/>
    <w:qFormat/>
    <w:locked/>
    <w:rsid w:val="00103EE1"/>
    <w:pPr>
      <w:keepNext/>
      <w:keepLines/>
      <w:numPr>
        <w:ilvl w:val="6"/>
        <w:numId w:val="4"/>
      </w:numPr>
      <w:spacing w:before="200" w:line="276" w:lineRule="auto"/>
      <w:jc w:val="left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uiPriority w:val="9"/>
    <w:qFormat/>
    <w:locked/>
    <w:rsid w:val="00103EE1"/>
    <w:pPr>
      <w:keepNext/>
      <w:keepLines/>
      <w:numPr>
        <w:ilvl w:val="7"/>
        <w:numId w:val="4"/>
      </w:numPr>
      <w:spacing w:before="200" w:line="276" w:lineRule="auto"/>
      <w:jc w:val="left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uiPriority w:val="9"/>
    <w:qFormat/>
    <w:locked/>
    <w:rsid w:val="00103EE1"/>
    <w:pPr>
      <w:keepNext/>
      <w:keepLines/>
      <w:numPr>
        <w:ilvl w:val="8"/>
        <w:numId w:val="4"/>
      </w:numPr>
      <w:spacing w:before="200" w:line="276" w:lineRule="auto"/>
      <w:jc w:val="left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B0B10"/>
    <w:pPr>
      <w:ind w:left="720"/>
      <w:contextualSpacing/>
    </w:pPr>
  </w:style>
  <w:style w:type="character" w:styleId="a4">
    <w:name w:val="Hyperlink"/>
    <w:uiPriority w:val="99"/>
    <w:rsid w:val="00645ABB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DD4839"/>
    <w:pPr>
      <w:suppressAutoHyphens/>
      <w:spacing w:after="120"/>
      <w:ind w:left="283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link w:val="a5"/>
    <w:semiHidden/>
    <w:locked/>
    <w:rPr>
      <w:rFonts w:cs="Times New Roman"/>
      <w:lang w:val="x-none" w:eastAsia="en-US"/>
    </w:rPr>
  </w:style>
  <w:style w:type="paragraph" w:customStyle="1" w:styleId="a7">
    <w:name w:val="Пункт"/>
    <w:basedOn w:val="a"/>
    <w:link w:val="11"/>
    <w:rsid w:val="00DD4839"/>
    <w:pPr>
      <w:tabs>
        <w:tab w:val="num" w:pos="1800"/>
      </w:tabs>
      <w:ind w:left="1224" w:hanging="504"/>
    </w:pPr>
    <w:rPr>
      <w:rFonts w:ascii="Times New Roman" w:hAnsi="Times New Roman"/>
      <w:sz w:val="24"/>
      <w:szCs w:val="28"/>
      <w:lang w:eastAsia="ru-RU"/>
    </w:rPr>
  </w:style>
  <w:style w:type="character" w:customStyle="1" w:styleId="11">
    <w:name w:val="Пункт Знак1"/>
    <w:link w:val="a7"/>
    <w:locked/>
    <w:rsid w:val="00DD4839"/>
    <w:rPr>
      <w:rFonts w:cs="Times New Roman"/>
      <w:sz w:val="28"/>
      <w:szCs w:val="28"/>
      <w:lang w:val="ru-RU" w:eastAsia="ru-RU" w:bidi="ar-SA"/>
    </w:rPr>
  </w:style>
  <w:style w:type="paragraph" w:styleId="a8">
    <w:name w:val="Plain Text"/>
    <w:basedOn w:val="a"/>
    <w:link w:val="a9"/>
    <w:rsid w:val="004D24AC"/>
    <w:rPr>
      <w:rFonts w:ascii="Courier New" w:hAnsi="Courier New"/>
      <w:b/>
      <w:sz w:val="20"/>
      <w:szCs w:val="20"/>
      <w:lang w:eastAsia="ru-RU"/>
    </w:rPr>
  </w:style>
  <w:style w:type="character" w:customStyle="1" w:styleId="a9">
    <w:name w:val="Текст Знак"/>
    <w:link w:val="a8"/>
    <w:rsid w:val="004D24AC"/>
    <w:rPr>
      <w:rFonts w:ascii="Courier New" w:hAnsi="Courier New"/>
      <w:b/>
      <w:sz w:val="20"/>
      <w:szCs w:val="20"/>
    </w:rPr>
  </w:style>
  <w:style w:type="paragraph" w:customStyle="1" w:styleId="aa">
    <w:name w:val="Таблица текст"/>
    <w:basedOn w:val="a"/>
    <w:rsid w:val="00103EE1"/>
    <w:pPr>
      <w:snapToGrid w:val="0"/>
      <w:spacing w:before="40" w:after="40"/>
      <w:ind w:left="57" w:right="57"/>
      <w:jc w:val="left"/>
    </w:pPr>
    <w:rPr>
      <w:rFonts w:ascii="Times New Roman" w:hAnsi="Times New Roman"/>
      <w:sz w:val="24"/>
      <w:szCs w:val="20"/>
      <w:lang w:eastAsia="ru-RU"/>
    </w:rPr>
  </w:style>
  <w:style w:type="character" w:customStyle="1" w:styleId="FontStyle14">
    <w:name w:val="Font Style14"/>
    <w:rsid w:val="00103EE1"/>
    <w:rPr>
      <w:rFonts w:ascii="Times New Roman" w:hAnsi="Times New Roman" w:cs="Times New Roman" w:hint="default"/>
      <w:sz w:val="18"/>
      <w:szCs w:val="18"/>
    </w:rPr>
  </w:style>
  <w:style w:type="paragraph" w:customStyle="1" w:styleId="Style6">
    <w:name w:val="Style6"/>
    <w:basedOn w:val="a"/>
    <w:rsid w:val="00103EE1"/>
    <w:pPr>
      <w:widowControl w:val="0"/>
      <w:autoSpaceDE w:val="0"/>
      <w:autoSpaceDN w:val="0"/>
      <w:adjustRightInd w:val="0"/>
      <w:spacing w:line="221" w:lineRule="exact"/>
      <w:ind w:hanging="374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03EE1"/>
    <w:pPr>
      <w:widowControl w:val="0"/>
      <w:autoSpaceDE w:val="0"/>
      <w:autoSpaceDN w:val="0"/>
      <w:adjustRightInd w:val="0"/>
      <w:spacing w:line="226" w:lineRule="exact"/>
      <w:ind w:hanging="379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"/>
    <w:basedOn w:val="a"/>
    <w:rsid w:val="00103EE1"/>
    <w:pPr>
      <w:spacing w:after="120"/>
    </w:pPr>
  </w:style>
  <w:style w:type="character" w:customStyle="1" w:styleId="10">
    <w:name w:val="Заголовок 1 Знак"/>
    <w:aliases w:val="H1 Знак"/>
    <w:link w:val="1"/>
    <w:rsid w:val="00103EE1"/>
    <w:rPr>
      <w:rFonts w:ascii="Times New Roman" w:hAnsi="Times New Roman"/>
      <w:sz w:val="24"/>
      <w:lang w:eastAsia="ar-SA"/>
    </w:rPr>
  </w:style>
  <w:style w:type="paragraph" w:customStyle="1" w:styleId="Style3">
    <w:name w:val="Style3"/>
    <w:basedOn w:val="a"/>
    <w:rsid w:val="00103EE1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03EE1"/>
    <w:pPr>
      <w:widowControl w:val="0"/>
      <w:autoSpaceDE w:val="0"/>
      <w:autoSpaceDN w:val="0"/>
      <w:adjustRightInd w:val="0"/>
      <w:spacing w:line="21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03EE1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03EE1"/>
    <w:pPr>
      <w:widowControl w:val="0"/>
      <w:autoSpaceDE w:val="0"/>
      <w:autoSpaceDN w:val="0"/>
      <w:adjustRightInd w:val="0"/>
      <w:spacing w:line="211" w:lineRule="exact"/>
      <w:ind w:firstLine="36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03EE1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03EE1"/>
    <w:pPr>
      <w:widowControl w:val="0"/>
      <w:autoSpaceDE w:val="0"/>
      <w:autoSpaceDN w:val="0"/>
      <w:adjustRightInd w:val="0"/>
      <w:spacing w:line="218" w:lineRule="exact"/>
      <w:ind w:hanging="379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103EE1"/>
    <w:rPr>
      <w:rFonts w:ascii="Times New Roman" w:hAnsi="Times New Roman" w:cs="Times New Roman"/>
      <w:b/>
      <w:bCs/>
      <w:sz w:val="18"/>
      <w:szCs w:val="18"/>
    </w:rPr>
  </w:style>
  <w:style w:type="paragraph" w:customStyle="1" w:styleId="ac">
    <w:name w:val="Таблица шапка"/>
    <w:basedOn w:val="a"/>
    <w:rsid w:val="00F76D10"/>
    <w:pPr>
      <w:keepNext/>
      <w:snapToGrid w:val="0"/>
      <w:spacing w:before="40" w:after="40"/>
      <w:ind w:left="57" w:right="57"/>
      <w:jc w:val="left"/>
    </w:pPr>
    <w:rPr>
      <w:rFonts w:ascii="Times New Roman" w:hAnsi="Times New Roman"/>
      <w:szCs w:val="20"/>
      <w:lang w:eastAsia="ru-RU"/>
    </w:rPr>
  </w:style>
  <w:style w:type="paragraph" w:customStyle="1" w:styleId="21">
    <w:name w:val="Основной текст 21"/>
    <w:basedOn w:val="a"/>
    <w:rsid w:val="00F76D10"/>
    <w:pPr>
      <w:suppressAutoHyphens/>
    </w:pPr>
    <w:rPr>
      <w:rFonts w:ascii="Times New Roman" w:hAnsi="Times New Roman"/>
      <w:b/>
      <w:sz w:val="24"/>
      <w:szCs w:val="20"/>
      <w:lang w:eastAsia="ar-SA"/>
    </w:rPr>
  </w:style>
  <w:style w:type="paragraph" w:styleId="20">
    <w:name w:val="Body Text Indent 2"/>
    <w:basedOn w:val="a"/>
    <w:link w:val="22"/>
    <w:uiPriority w:val="99"/>
    <w:semiHidden/>
    <w:unhideWhenUsed/>
    <w:rsid w:val="00841F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uiPriority w:val="99"/>
    <w:semiHidden/>
    <w:rsid w:val="00841F79"/>
    <w:rPr>
      <w:sz w:val="22"/>
      <w:szCs w:val="22"/>
      <w:lang w:eastAsia="en-US"/>
    </w:rPr>
  </w:style>
  <w:style w:type="paragraph" w:customStyle="1" w:styleId="23">
    <w:name w:val="заголовок 2"/>
    <w:basedOn w:val="a"/>
    <w:next w:val="a"/>
    <w:rsid w:val="00841F79"/>
    <w:pPr>
      <w:keepNext/>
      <w:spacing w:after="60"/>
      <w:ind w:right="-2"/>
      <w:jc w:val="center"/>
    </w:pPr>
    <w:rPr>
      <w:rFonts w:ascii="Times New Roman" w:hAnsi="Times New Roman"/>
      <w:b/>
      <w:sz w:val="24"/>
      <w:szCs w:val="20"/>
      <w:lang w:eastAsia="ru-RU"/>
    </w:rPr>
  </w:style>
  <w:style w:type="paragraph" w:customStyle="1" w:styleId="12">
    <w:name w:val="Без интервала1"/>
    <w:rsid w:val="007973A5"/>
    <w:rPr>
      <w:sz w:val="22"/>
      <w:szCs w:val="22"/>
      <w:lang w:eastAsia="en-US"/>
    </w:rPr>
  </w:style>
  <w:style w:type="character" w:customStyle="1" w:styleId="js-extracted-addressdaria-actionmail-message-map-link">
    <w:name w:val="js-extracted-address daria-action mail-message-map-link"/>
    <w:rsid w:val="00111615"/>
  </w:style>
  <w:style w:type="character" w:customStyle="1" w:styleId="mail-message-map-nobreak">
    <w:name w:val="mail-message-map-nobreak"/>
    <w:rsid w:val="00111615"/>
  </w:style>
  <w:style w:type="paragraph" w:styleId="HTML">
    <w:name w:val="HTML Preformatted"/>
    <w:basedOn w:val="a"/>
    <w:link w:val="HTML0"/>
    <w:uiPriority w:val="99"/>
    <w:rsid w:val="003711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rsid w:val="00371105"/>
    <w:rPr>
      <w:rFonts w:ascii="Times New Roman" w:hAnsi="Times New Roman"/>
      <w:lang w:eastAsia="ar-SA"/>
    </w:rPr>
  </w:style>
  <w:style w:type="table" w:styleId="ad">
    <w:name w:val="Table Grid"/>
    <w:basedOn w:val="a1"/>
    <w:locked/>
    <w:rsid w:val="00F94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50C3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550C3E"/>
  </w:style>
  <w:style w:type="paragraph" w:customStyle="1" w:styleId="ConsNormal">
    <w:name w:val="ConsNormal"/>
    <w:rsid w:val="00550C3E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B2931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BodyText22">
    <w:name w:val="Body Text 22"/>
    <w:basedOn w:val="a"/>
    <w:rsid w:val="008B2931"/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B29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8979F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8979FB"/>
    <w:rPr>
      <w:rFonts w:ascii="Segoe UI" w:hAnsi="Segoe UI" w:cs="Segoe UI"/>
      <w:sz w:val="18"/>
      <w:szCs w:val="18"/>
      <w:lang w:eastAsia="en-US"/>
    </w:rPr>
  </w:style>
  <w:style w:type="character" w:customStyle="1" w:styleId="af0">
    <w:name w:val="Основной текст + Полужирный"/>
    <w:rsid w:val="00A7378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30">
    <w:name w:val="Основной текст3"/>
    <w:basedOn w:val="a"/>
    <w:rsid w:val="007B5A5D"/>
    <w:pPr>
      <w:suppressAutoHyphens/>
      <w:spacing w:before="240" w:after="420" w:line="0" w:lineRule="atLeast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pple-style-span">
    <w:name w:val="apple-style-span"/>
    <w:rsid w:val="00C21AB3"/>
  </w:style>
  <w:style w:type="character" w:customStyle="1" w:styleId="Tahoma10pt1pt">
    <w:name w:val="Основной текст + Tahoma;10 pt;Курсив;Интервал 1 pt"/>
    <w:rsid w:val="009814F2"/>
    <w:rPr>
      <w:rFonts w:ascii="Tahoma" w:eastAsia="Tahoma" w:hAnsi="Tahoma" w:cs="Tahoma"/>
      <w:b w:val="0"/>
      <w:bCs w:val="0"/>
      <w:i/>
      <w:iCs/>
      <w:caps w:val="0"/>
      <w:smallCaps w:val="0"/>
      <w:strike w:val="0"/>
      <w:dstrike w:val="0"/>
      <w:spacing w:val="20"/>
      <w:sz w:val="20"/>
      <w:szCs w:val="20"/>
      <w:shd w:val="clear" w:color="auto" w:fill="FFFFFF"/>
    </w:rPr>
  </w:style>
  <w:style w:type="paragraph" w:customStyle="1" w:styleId="31">
    <w:name w:val="Заголовок №3"/>
    <w:basedOn w:val="a"/>
    <w:rsid w:val="009814F2"/>
    <w:pPr>
      <w:shd w:val="clear" w:color="auto" w:fill="FFFFFF"/>
      <w:suppressAutoHyphens/>
      <w:spacing w:after="300" w:line="240" w:lineRule="atLeast"/>
      <w:jc w:val="left"/>
    </w:pPr>
    <w:rPr>
      <w:rFonts w:ascii="Times New Roman" w:hAnsi="Times New Roman"/>
      <w:b/>
      <w:bCs/>
      <w:lang w:eastAsia="ar-SA"/>
    </w:rPr>
  </w:style>
  <w:style w:type="paragraph" w:customStyle="1" w:styleId="24">
    <w:name w:val="Основной текст (2)"/>
    <w:basedOn w:val="a"/>
    <w:rsid w:val="009814F2"/>
    <w:pPr>
      <w:shd w:val="clear" w:color="auto" w:fill="FFFFFF"/>
      <w:suppressAutoHyphens/>
      <w:spacing w:line="274" w:lineRule="exact"/>
    </w:pPr>
    <w:rPr>
      <w:rFonts w:ascii="Times New Roman" w:hAnsi="Times New Roman"/>
      <w:b/>
      <w:bCs/>
      <w:lang w:eastAsia="ar-SA"/>
    </w:rPr>
  </w:style>
  <w:style w:type="paragraph" w:customStyle="1" w:styleId="13">
    <w:name w:val="Заголовок №1"/>
    <w:basedOn w:val="a"/>
    <w:rsid w:val="009814F2"/>
    <w:pPr>
      <w:suppressAutoHyphens/>
      <w:spacing w:before="240" w:after="60" w:line="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50">
    <w:name w:val="Основной текст (5)"/>
    <w:basedOn w:val="a"/>
    <w:rsid w:val="009814F2"/>
    <w:pPr>
      <w:suppressAutoHyphens/>
      <w:spacing w:before="480" w:after="240" w:line="310" w:lineRule="exact"/>
      <w:jc w:val="center"/>
    </w:pPr>
    <w:rPr>
      <w:rFonts w:ascii="Times New Roman" w:hAnsi="Times New Roman"/>
      <w:sz w:val="24"/>
      <w:szCs w:val="24"/>
      <w:lang w:eastAsia="ar-SA"/>
    </w:rPr>
  </w:style>
  <w:style w:type="table" w:customStyle="1" w:styleId="14">
    <w:name w:val="Сетка таблицы1"/>
    <w:basedOn w:val="a1"/>
    <w:next w:val="ad"/>
    <w:uiPriority w:val="59"/>
    <w:rsid w:val="00F06A0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locked/>
    <w:rsid w:val="00BC4550"/>
    <w:pPr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f2">
    <w:name w:val="Название Знак"/>
    <w:link w:val="af1"/>
    <w:rsid w:val="00BC4550"/>
    <w:rPr>
      <w:rFonts w:ascii="Times New Roman" w:hAnsi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EE6486"/>
    <w:rPr>
      <w:rFonts w:ascii="Times New Roman" w:hAnsi="Times New Roman" w:cs="Times New Roman"/>
      <w:sz w:val="16"/>
      <w:szCs w:val="16"/>
    </w:rPr>
  </w:style>
  <w:style w:type="character" w:customStyle="1" w:styleId="15">
    <w:name w:val="Основной текст Знак1"/>
    <w:uiPriority w:val="99"/>
    <w:semiHidden/>
    <w:rsid w:val="001266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/neve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/zakun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neve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BBFA4-7481-4776-A120-32FCD5D0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10</Pages>
  <Words>4419</Words>
  <Characters>25191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закупке у единственного поставщика</vt:lpstr>
    </vt:vector>
  </TitlesOfParts>
  <Company>Microsoft</Company>
  <LinksUpToDate>false</LinksUpToDate>
  <CharactersWithSpaces>29551</CharactersWithSpaces>
  <SharedDoc>false</SharedDoc>
  <HLinks>
    <vt:vector size="6" baseType="variant">
      <vt:variant>
        <vt:i4>3407886</vt:i4>
      </vt:variant>
      <vt:variant>
        <vt:i4>0</vt:i4>
      </vt:variant>
      <vt:variant>
        <vt:i4>0</vt:i4>
      </vt:variant>
      <vt:variant>
        <vt:i4>5</vt:i4>
      </vt:variant>
      <vt:variant>
        <vt:lpwstr>mailto:info@nevesk.ru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закупке у единственного поставщика</dc:title>
  <dc:creator>Админ</dc:creator>
  <cp:lastModifiedBy>Андрей Приходько</cp:lastModifiedBy>
  <cp:revision>482</cp:revision>
  <cp:lastPrinted>2017-07-28T14:19:00Z</cp:lastPrinted>
  <dcterms:created xsi:type="dcterms:W3CDTF">2014-11-12T14:30:00Z</dcterms:created>
  <dcterms:modified xsi:type="dcterms:W3CDTF">2018-06-14T06:40:00Z</dcterms:modified>
</cp:coreProperties>
</file>