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58" w:rsidRPr="00861C91" w:rsidRDefault="005E7458" w:rsidP="00861C91">
      <w:pPr>
        <w:jc w:val="center"/>
        <w:rPr>
          <w:rFonts w:ascii="Times New Roman" w:hAnsi="Times New Roman"/>
          <w:b/>
          <w:sz w:val="24"/>
          <w:szCs w:val="24"/>
        </w:rPr>
      </w:pPr>
      <w:r w:rsidRPr="00861C91">
        <w:rPr>
          <w:rFonts w:ascii="Times New Roman" w:hAnsi="Times New Roman"/>
          <w:b/>
          <w:sz w:val="24"/>
          <w:szCs w:val="24"/>
        </w:rPr>
        <w:t>Извещ</w:t>
      </w:r>
      <w:r w:rsidR="00CD4D04" w:rsidRPr="00861C91">
        <w:rPr>
          <w:rFonts w:ascii="Times New Roman" w:hAnsi="Times New Roman"/>
          <w:b/>
          <w:sz w:val="24"/>
          <w:szCs w:val="24"/>
        </w:rPr>
        <w:t>ение о закупке у Е</w:t>
      </w:r>
      <w:r w:rsidR="00835F5B" w:rsidRPr="00861C91">
        <w:rPr>
          <w:rFonts w:ascii="Times New Roman" w:hAnsi="Times New Roman"/>
          <w:b/>
          <w:sz w:val="24"/>
          <w:szCs w:val="24"/>
        </w:rPr>
        <w:t>динственного п</w:t>
      </w:r>
      <w:r w:rsidRPr="00861C91">
        <w:rPr>
          <w:rFonts w:ascii="Times New Roman" w:hAnsi="Times New Roman"/>
          <w:b/>
          <w:sz w:val="24"/>
          <w:szCs w:val="24"/>
        </w:rPr>
        <w:t>оставщика</w:t>
      </w:r>
      <w:r w:rsidR="00A91258" w:rsidRPr="00861C91">
        <w:rPr>
          <w:rFonts w:ascii="Times New Roman" w:hAnsi="Times New Roman"/>
          <w:b/>
          <w:sz w:val="24"/>
          <w:szCs w:val="24"/>
        </w:rPr>
        <w:t xml:space="preserve"> (подрядчика)</w:t>
      </w:r>
    </w:p>
    <w:p w:rsidR="00FA5174" w:rsidRPr="00861C91" w:rsidRDefault="00FA5174" w:rsidP="00861C91">
      <w:pPr>
        <w:jc w:val="center"/>
        <w:rPr>
          <w:rFonts w:ascii="Times New Roman" w:hAnsi="Times New Roman"/>
          <w:b/>
          <w:sz w:val="24"/>
          <w:szCs w:val="24"/>
        </w:rPr>
      </w:pPr>
    </w:p>
    <w:p w:rsidR="00FA5174" w:rsidRPr="00861C91" w:rsidRDefault="008738AA" w:rsidP="00861C91">
      <w:pPr>
        <w:rPr>
          <w:rFonts w:ascii="Times New Roman" w:hAnsi="Times New Roman"/>
          <w:b/>
          <w:sz w:val="24"/>
          <w:szCs w:val="24"/>
        </w:rPr>
      </w:pPr>
      <w:r w:rsidRPr="00B80572">
        <w:rPr>
          <w:rFonts w:ascii="Times New Roman" w:hAnsi="Times New Roman"/>
          <w:b/>
          <w:sz w:val="24"/>
          <w:szCs w:val="24"/>
        </w:rPr>
        <w:t>№</w:t>
      </w:r>
      <w:r w:rsidR="00111615" w:rsidRPr="00B80572">
        <w:rPr>
          <w:rFonts w:ascii="Times New Roman" w:hAnsi="Times New Roman"/>
          <w:b/>
          <w:sz w:val="24"/>
          <w:szCs w:val="24"/>
        </w:rPr>
        <w:t xml:space="preserve"> </w:t>
      </w:r>
      <w:r w:rsidR="002F1B5A" w:rsidRPr="00B80572">
        <w:rPr>
          <w:rFonts w:ascii="Times New Roman" w:hAnsi="Times New Roman"/>
          <w:b/>
          <w:sz w:val="24"/>
          <w:szCs w:val="24"/>
        </w:rPr>
        <w:t>11</w:t>
      </w:r>
      <w:r w:rsidR="00E3127B" w:rsidRPr="00B80572">
        <w:rPr>
          <w:rFonts w:ascii="Times New Roman" w:hAnsi="Times New Roman"/>
          <w:b/>
          <w:sz w:val="24"/>
          <w:szCs w:val="24"/>
        </w:rPr>
        <w:t xml:space="preserve"> </w:t>
      </w:r>
      <w:r w:rsidR="005E7458" w:rsidRPr="00B80572">
        <w:rPr>
          <w:rFonts w:ascii="Times New Roman" w:hAnsi="Times New Roman"/>
          <w:b/>
          <w:sz w:val="24"/>
          <w:szCs w:val="24"/>
        </w:rPr>
        <w:t xml:space="preserve">                                                 </w:t>
      </w:r>
      <w:r w:rsidR="000F7E49" w:rsidRPr="00B80572">
        <w:rPr>
          <w:rFonts w:ascii="Times New Roman" w:hAnsi="Times New Roman"/>
          <w:b/>
          <w:sz w:val="24"/>
          <w:szCs w:val="24"/>
        </w:rPr>
        <w:t xml:space="preserve">                              </w:t>
      </w:r>
      <w:r w:rsidR="005E7458" w:rsidRPr="00B80572">
        <w:rPr>
          <w:rFonts w:ascii="Times New Roman" w:hAnsi="Times New Roman"/>
          <w:b/>
          <w:sz w:val="24"/>
          <w:szCs w:val="24"/>
        </w:rPr>
        <w:t xml:space="preserve">                    </w:t>
      </w:r>
      <w:r w:rsidR="00A7378F" w:rsidRPr="00B80572">
        <w:rPr>
          <w:rFonts w:ascii="Times New Roman" w:hAnsi="Times New Roman"/>
          <w:b/>
          <w:sz w:val="24"/>
          <w:szCs w:val="24"/>
        </w:rPr>
        <w:t xml:space="preserve">                     </w:t>
      </w:r>
      <w:r w:rsidR="003D5152" w:rsidRPr="00B80572">
        <w:rPr>
          <w:rFonts w:ascii="Times New Roman" w:hAnsi="Times New Roman"/>
          <w:b/>
          <w:sz w:val="24"/>
          <w:szCs w:val="24"/>
        </w:rPr>
        <w:t xml:space="preserve"> </w:t>
      </w:r>
      <w:r w:rsidR="000E7C19" w:rsidRPr="00B80572">
        <w:rPr>
          <w:rFonts w:ascii="Times New Roman" w:hAnsi="Times New Roman"/>
          <w:b/>
          <w:sz w:val="24"/>
          <w:szCs w:val="24"/>
          <w:lang w:val="en-US"/>
        </w:rPr>
        <w:t xml:space="preserve"> </w:t>
      </w:r>
      <w:r w:rsidR="0034241A" w:rsidRPr="00B80572">
        <w:rPr>
          <w:rFonts w:ascii="Times New Roman" w:hAnsi="Times New Roman"/>
          <w:b/>
          <w:sz w:val="24"/>
          <w:szCs w:val="24"/>
        </w:rPr>
        <w:t xml:space="preserve"> </w:t>
      </w:r>
      <w:r w:rsidR="00346BE0" w:rsidRPr="00B80572">
        <w:rPr>
          <w:rFonts w:ascii="Times New Roman" w:hAnsi="Times New Roman"/>
          <w:b/>
          <w:sz w:val="24"/>
          <w:szCs w:val="24"/>
        </w:rPr>
        <w:t xml:space="preserve"> </w:t>
      </w:r>
      <w:r w:rsidR="0034241A" w:rsidRPr="00B80572">
        <w:rPr>
          <w:rFonts w:ascii="Times New Roman" w:hAnsi="Times New Roman"/>
          <w:b/>
          <w:sz w:val="24"/>
          <w:szCs w:val="24"/>
        </w:rPr>
        <w:t xml:space="preserve">  </w:t>
      </w:r>
      <w:r w:rsidR="00E4107C" w:rsidRPr="00B80572">
        <w:rPr>
          <w:rFonts w:ascii="Times New Roman" w:hAnsi="Times New Roman"/>
          <w:b/>
          <w:sz w:val="24"/>
          <w:szCs w:val="24"/>
        </w:rPr>
        <w:t>0</w:t>
      </w:r>
      <w:r w:rsidR="002F1B5A" w:rsidRPr="00B80572">
        <w:rPr>
          <w:rFonts w:ascii="Times New Roman" w:hAnsi="Times New Roman"/>
          <w:b/>
          <w:sz w:val="24"/>
          <w:szCs w:val="24"/>
        </w:rPr>
        <w:t>5</w:t>
      </w:r>
      <w:r w:rsidR="00111615" w:rsidRPr="00B80572">
        <w:rPr>
          <w:rFonts w:ascii="Times New Roman" w:hAnsi="Times New Roman"/>
          <w:b/>
          <w:sz w:val="24"/>
          <w:szCs w:val="24"/>
          <w:lang w:val="en-US"/>
        </w:rPr>
        <w:t xml:space="preserve"> </w:t>
      </w:r>
      <w:r w:rsidR="00E4107C" w:rsidRPr="00B80572">
        <w:rPr>
          <w:rFonts w:ascii="Times New Roman" w:hAnsi="Times New Roman"/>
          <w:b/>
          <w:sz w:val="24"/>
          <w:szCs w:val="24"/>
        </w:rPr>
        <w:t>апреля</w:t>
      </w:r>
      <w:r w:rsidR="00613070" w:rsidRPr="00B80572">
        <w:rPr>
          <w:rFonts w:ascii="Times New Roman" w:hAnsi="Times New Roman"/>
          <w:b/>
          <w:sz w:val="24"/>
          <w:szCs w:val="24"/>
        </w:rPr>
        <w:t xml:space="preserve"> </w:t>
      </w:r>
      <w:r w:rsidR="003D5152" w:rsidRPr="00B80572">
        <w:rPr>
          <w:rFonts w:ascii="Times New Roman" w:hAnsi="Times New Roman"/>
          <w:b/>
          <w:sz w:val="24"/>
          <w:szCs w:val="24"/>
        </w:rPr>
        <w:t>201</w:t>
      </w:r>
      <w:r w:rsidR="003B0A39" w:rsidRPr="00B80572">
        <w:rPr>
          <w:rFonts w:ascii="Times New Roman" w:hAnsi="Times New Roman"/>
          <w:b/>
          <w:sz w:val="24"/>
          <w:szCs w:val="24"/>
        </w:rPr>
        <w:t>6</w:t>
      </w:r>
      <w:r w:rsidR="005E7458" w:rsidRPr="00B80572">
        <w:rPr>
          <w:rFonts w:ascii="Times New Roman" w:hAnsi="Times New Roman"/>
          <w:b/>
          <w:sz w:val="24"/>
          <w:szCs w:val="24"/>
        </w:rPr>
        <w:t xml:space="preserve"> г.</w:t>
      </w:r>
    </w:p>
    <w:p w:rsidR="00FA5174" w:rsidRPr="00861C91" w:rsidRDefault="00FA5174" w:rsidP="00861C91">
      <w:pPr>
        <w:tabs>
          <w:tab w:val="left" w:pos="567"/>
        </w:tabs>
        <w:ind w:firstLine="567"/>
        <w:rPr>
          <w:rFonts w:ascii="Times New Roman" w:hAnsi="Times New Roman"/>
          <w:b/>
          <w:sz w:val="24"/>
          <w:szCs w:val="24"/>
        </w:rPr>
      </w:pPr>
    </w:p>
    <w:p w:rsidR="00CA59D4" w:rsidRPr="00861C91" w:rsidRDefault="00CA59D4" w:rsidP="00861C91">
      <w:pPr>
        <w:tabs>
          <w:tab w:val="left" w:pos="567"/>
        </w:tabs>
        <w:ind w:firstLine="567"/>
        <w:rPr>
          <w:rFonts w:ascii="Times New Roman" w:hAnsi="Times New Roman"/>
          <w:b/>
          <w:sz w:val="24"/>
          <w:szCs w:val="24"/>
        </w:rPr>
      </w:pPr>
    </w:p>
    <w:p w:rsidR="00CA59D4" w:rsidRPr="00861C91" w:rsidRDefault="005E7458" w:rsidP="00861C91">
      <w:pPr>
        <w:pStyle w:val="a3"/>
        <w:numPr>
          <w:ilvl w:val="0"/>
          <w:numId w:val="1"/>
        </w:numPr>
        <w:spacing w:line="276" w:lineRule="auto"/>
        <w:rPr>
          <w:rFonts w:ascii="Times New Roman" w:hAnsi="Times New Roman"/>
          <w:sz w:val="24"/>
          <w:szCs w:val="24"/>
        </w:rPr>
      </w:pPr>
      <w:r w:rsidRPr="00861C91">
        <w:rPr>
          <w:rFonts w:ascii="Times New Roman" w:hAnsi="Times New Roman"/>
          <w:b/>
          <w:sz w:val="24"/>
          <w:szCs w:val="24"/>
        </w:rPr>
        <w:t>Способ закупки</w:t>
      </w:r>
      <w:r w:rsidR="00EB424C" w:rsidRPr="00861C91">
        <w:rPr>
          <w:rFonts w:ascii="Times New Roman" w:hAnsi="Times New Roman"/>
          <w:sz w:val="24"/>
          <w:szCs w:val="24"/>
        </w:rPr>
        <w:t xml:space="preserve"> – закупка у Е</w:t>
      </w:r>
      <w:r w:rsidRPr="00861C91">
        <w:rPr>
          <w:rFonts w:ascii="Times New Roman" w:hAnsi="Times New Roman"/>
          <w:sz w:val="24"/>
          <w:szCs w:val="24"/>
        </w:rPr>
        <w:t xml:space="preserve">динственного </w:t>
      </w:r>
      <w:r w:rsidR="00A7378F" w:rsidRPr="00861C91">
        <w:rPr>
          <w:rFonts w:ascii="Times New Roman" w:hAnsi="Times New Roman"/>
          <w:sz w:val="24"/>
          <w:szCs w:val="24"/>
        </w:rPr>
        <w:t>поставщика</w:t>
      </w:r>
      <w:r w:rsidRPr="00861C91">
        <w:rPr>
          <w:rFonts w:ascii="Times New Roman" w:hAnsi="Times New Roman"/>
          <w:sz w:val="24"/>
          <w:szCs w:val="24"/>
        </w:rPr>
        <w:t xml:space="preserve">, </w:t>
      </w:r>
      <w:r w:rsidR="00286246" w:rsidRPr="00861C91">
        <w:rPr>
          <w:rFonts w:ascii="Times New Roman" w:hAnsi="Times New Roman"/>
          <w:sz w:val="24"/>
          <w:szCs w:val="24"/>
        </w:rPr>
        <w:t>Договор</w:t>
      </w:r>
      <w:r w:rsidRPr="00861C91">
        <w:rPr>
          <w:rFonts w:ascii="Times New Roman" w:hAnsi="Times New Roman"/>
          <w:sz w:val="24"/>
          <w:szCs w:val="24"/>
        </w:rPr>
        <w:t xml:space="preserve"> с</w:t>
      </w:r>
      <w:r w:rsidR="00602A06" w:rsidRPr="00861C91">
        <w:rPr>
          <w:rFonts w:ascii="Times New Roman" w:hAnsi="Times New Roman"/>
          <w:b/>
          <w:sz w:val="24"/>
          <w:szCs w:val="24"/>
        </w:rPr>
        <w:t xml:space="preserve"> </w:t>
      </w:r>
      <w:r w:rsidR="00E4107C" w:rsidRPr="00861C91">
        <w:rPr>
          <w:rFonts w:ascii="Times New Roman" w:hAnsi="Times New Roman"/>
          <w:b/>
          <w:sz w:val="24"/>
          <w:szCs w:val="24"/>
        </w:rPr>
        <w:t>ОАО «АльфаСтрахование»</w:t>
      </w:r>
    </w:p>
    <w:p w:rsidR="00286246" w:rsidRPr="00861C91" w:rsidRDefault="00286246" w:rsidP="00861C91">
      <w:pPr>
        <w:pStyle w:val="a3"/>
        <w:tabs>
          <w:tab w:val="left" w:pos="567"/>
        </w:tabs>
        <w:spacing w:line="276" w:lineRule="auto"/>
        <w:ind w:left="567" w:firstLine="567"/>
        <w:rPr>
          <w:rFonts w:ascii="Times New Roman" w:hAnsi="Times New Roman"/>
          <w:sz w:val="24"/>
          <w:szCs w:val="24"/>
        </w:rPr>
      </w:pPr>
    </w:p>
    <w:p w:rsidR="005E7458" w:rsidRPr="00861C91" w:rsidRDefault="005E7458" w:rsidP="00861C91">
      <w:pPr>
        <w:pStyle w:val="a3"/>
        <w:numPr>
          <w:ilvl w:val="0"/>
          <w:numId w:val="1"/>
        </w:numPr>
        <w:tabs>
          <w:tab w:val="left" w:pos="567"/>
        </w:tabs>
        <w:spacing w:line="276" w:lineRule="auto"/>
        <w:ind w:left="0" w:firstLine="567"/>
        <w:rPr>
          <w:rFonts w:ascii="Times New Roman" w:hAnsi="Times New Roman"/>
          <w:sz w:val="24"/>
          <w:szCs w:val="24"/>
        </w:rPr>
      </w:pPr>
      <w:r w:rsidRPr="00861C91">
        <w:rPr>
          <w:rFonts w:ascii="Times New Roman" w:hAnsi="Times New Roman"/>
          <w:b/>
          <w:sz w:val="24"/>
          <w:szCs w:val="24"/>
        </w:rPr>
        <w:t>Наименование, место нахождения, почтовый адрес, адрес электронной почты, номер контактного телефона Заказчика:</w:t>
      </w:r>
      <w:r w:rsidR="00602A06" w:rsidRPr="00861C91">
        <w:rPr>
          <w:rFonts w:ascii="Times New Roman" w:hAnsi="Times New Roman"/>
          <w:sz w:val="24"/>
          <w:szCs w:val="24"/>
        </w:rPr>
        <w:t xml:space="preserve"> А</w:t>
      </w:r>
      <w:r w:rsidRPr="00861C91">
        <w:rPr>
          <w:rFonts w:ascii="Times New Roman" w:hAnsi="Times New Roman"/>
          <w:sz w:val="24"/>
          <w:szCs w:val="24"/>
        </w:rPr>
        <w:t>кционерное общество «Невинномысская электросетевая компания», 357100 Ставропольский край, г. Невинномысск, ул. Гагарина д. 50-</w:t>
      </w:r>
      <w:proofErr w:type="gramStart"/>
      <w:r w:rsidRPr="00861C91">
        <w:rPr>
          <w:rFonts w:ascii="Times New Roman" w:hAnsi="Times New Roman"/>
          <w:sz w:val="24"/>
          <w:szCs w:val="24"/>
        </w:rPr>
        <w:t xml:space="preserve">а;   </w:t>
      </w:r>
      <w:proofErr w:type="gramEnd"/>
      <w:r w:rsidRPr="00861C91">
        <w:rPr>
          <w:rFonts w:ascii="Times New Roman" w:hAnsi="Times New Roman"/>
          <w:sz w:val="24"/>
          <w:szCs w:val="24"/>
        </w:rPr>
        <w:t xml:space="preserve"> </w:t>
      </w:r>
      <w:r w:rsidRPr="00861C91">
        <w:rPr>
          <w:rFonts w:ascii="Times New Roman" w:hAnsi="Times New Roman"/>
          <w:sz w:val="24"/>
          <w:szCs w:val="24"/>
          <w:lang w:val="en-US"/>
        </w:rPr>
        <w:t>e</w:t>
      </w:r>
      <w:r w:rsidRPr="00861C91">
        <w:rPr>
          <w:rFonts w:ascii="Times New Roman" w:hAnsi="Times New Roman"/>
          <w:sz w:val="24"/>
          <w:szCs w:val="24"/>
        </w:rPr>
        <w:t>-</w:t>
      </w:r>
      <w:r w:rsidRPr="00861C91">
        <w:rPr>
          <w:rFonts w:ascii="Times New Roman" w:hAnsi="Times New Roman"/>
          <w:sz w:val="24"/>
          <w:szCs w:val="24"/>
          <w:lang w:val="en-US"/>
        </w:rPr>
        <w:t>mail</w:t>
      </w:r>
      <w:r w:rsidRPr="00861C91">
        <w:rPr>
          <w:rFonts w:ascii="Times New Roman" w:hAnsi="Times New Roman"/>
          <w:sz w:val="24"/>
          <w:szCs w:val="24"/>
        </w:rPr>
        <w:t xml:space="preserve">: </w:t>
      </w:r>
      <w:hyperlink r:id="rId6" w:history="1">
        <w:r w:rsidRPr="00861C91">
          <w:rPr>
            <w:rStyle w:val="a4"/>
            <w:rFonts w:ascii="Times New Roman" w:hAnsi="Times New Roman"/>
            <w:sz w:val="24"/>
            <w:szCs w:val="24"/>
            <w:lang w:val="en-US"/>
          </w:rPr>
          <w:t>info</w:t>
        </w:r>
        <w:r w:rsidRPr="00861C91">
          <w:rPr>
            <w:rStyle w:val="a4"/>
            <w:rFonts w:ascii="Times New Roman" w:hAnsi="Times New Roman"/>
            <w:sz w:val="24"/>
            <w:szCs w:val="24"/>
          </w:rPr>
          <w:t>@</w:t>
        </w:r>
        <w:proofErr w:type="spellStart"/>
        <w:r w:rsidRPr="00861C91">
          <w:rPr>
            <w:rStyle w:val="a4"/>
            <w:rFonts w:ascii="Times New Roman" w:hAnsi="Times New Roman"/>
            <w:sz w:val="24"/>
            <w:szCs w:val="24"/>
            <w:lang w:val="en-US"/>
          </w:rPr>
          <w:t>nevesk</w:t>
        </w:r>
        <w:proofErr w:type="spellEnd"/>
        <w:r w:rsidRPr="00861C91">
          <w:rPr>
            <w:rStyle w:val="a4"/>
            <w:rFonts w:ascii="Times New Roman" w:hAnsi="Times New Roman"/>
            <w:sz w:val="24"/>
            <w:szCs w:val="24"/>
          </w:rPr>
          <w:t>.</w:t>
        </w:r>
        <w:proofErr w:type="spellStart"/>
        <w:r w:rsidRPr="00861C91">
          <w:rPr>
            <w:rStyle w:val="a4"/>
            <w:rFonts w:ascii="Times New Roman" w:hAnsi="Times New Roman"/>
            <w:sz w:val="24"/>
            <w:szCs w:val="24"/>
            <w:lang w:val="en-US"/>
          </w:rPr>
          <w:t>ru</w:t>
        </w:r>
        <w:proofErr w:type="spellEnd"/>
      </w:hyperlink>
      <w:r w:rsidRPr="00861C91">
        <w:rPr>
          <w:rFonts w:ascii="Times New Roman" w:hAnsi="Times New Roman"/>
          <w:sz w:val="24"/>
          <w:szCs w:val="24"/>
        </w:rPr>
        <w:t xml:space="preserve">; </w:t>
      </w:r>
      <w:r w:rsidR="00602A06" w:rsidRPr="00861C91">
        <w:rPr>
          <w:rFonts w:ascii="Times New Roman" w:hAnsi="Times New Roman"/>
          <w:sz w:val="24"/>
          <w:szCs w:val="24"/>
        </w:rPr>
        <w:t xml:space="preserve">телефон/факс </w:t>
      </w:r>
      <w:r w:rsidRPr="00861C91">
        <w:rPr>
          <w:rFonts w:ascii="Times New Roman" w:hAnsi="Times New Roman"/>
          <w:sz w:val="24"/>
          <w:szCs w:val="24"/>
        </w:rPr>
        <w:t>(86554)</w:t>
      </w:r>
      <w:r w:rsidR="00602A06" w:rsidRPr="00861C91">
        <w:rPr>
          <w:rFonts w:ascii="Times New Roman" w:hAnsi="Times New Roman"/>
          <w:sz w:val="24"/>
          <w:szCs w:val="24"/>
        </w:rPr>
        <w:t xml:space="preserve"> </w:t>
      </w:r>
      <w:r w:rsidRPr="00861C91">
        <w:rPr>
          <w:rFonts w:ascii="Times New Roman" w:hAnsi="Times New Roman"/>
          <w:sz w:val="24"/>
          <w:szCs w:val="24"/>
        </w:rPr>
        <w:t>3-01-40</w:t>
      </w:r>
      <w:r w:rsidR="00F5087E" w:rsidRPr="00861C91">
        <w:rPr>
          <w:rFonts w:ascii="Times New Roman" w:hAnsi="Times New Roman"/>
          <w:sz w:val="24"/>
          <w:szCs w:val="24"/>
        </w:rPr>
        <w:t>.</w:t>
      </w:r>
    </w:p>
    <w:p w:rsidR="00CA59D4" w:rsidRPr="00861C91" w:rsidRDefault="00CA59D4" w:rsidP="00861C91">
      <w:pPr>
        <w:pStyle w:val="a3"/>
        <w:tabs>
          <w:tab w:val="left" w:pos="567"/>
        </w:tabs>
        <w:spacing w:line="276" w:lineRule="auto"/>
        <w:ind w:left="567"/>
        <w:rPr>
          <w:rFonts w:ascii="Times New Roman" w:hAnsi="Times New Roman"/>
          <w:sz w:val="24"/>
          <w:szCs w:val="24"/>
        </w:rPr>
      </w:pPr>
    </w:p>
    <w:p w:rsidR="000B7977" w:rsidRPr="00861C91" w:rsidRDefault="005E7458" w:rsidP="00861C91">
      <w:pPr>
        <w:pStyle w:val="a3"/>
        <w:numPr>
          <w:ilvl w:val="0"/>
          <w:numId w:val="1"/>
        </w:numPr>
        <w:tabs>
          <w:tab w:val="left" w:pos="567"/>
        </w:tabs>
        <w:spacing w:line="276" w:lineRule="auto"/>
        <w:ind w:left="0" w:firstLine="567"/>
        <w:rPr>
          <w:rFonts w:ascii="Times New Roman" w:hAnsi="Times New Roman"/>
          <w:b/>
          <w:sz w:val="24"/>
          <w:szCs w:val="24"/>
        </w:rPr>
      </w:pPr>
      <w:r w:rsidRPr="00861C91">
        <w:rPr>
          <w:rFonts w:ascii="Times New Roman" w:hAnsi="Times New Roman"/>
          <w:b/>
          <w:sz w:val="24"/>
          <w:szCs w:val="24"/>
        </w:rPr>
        <w:t xml:space="preserve">Предмет Договора с указанием </w:t>
      </w:r>
      <w:r w:rsidR="00602A06" w:rsidRPr="00861C91">
        <w:rPr>
          <w:rFonts w:ascii="Times New Roman" w:hAnsi="Times New Roman"/>
          <w:b/>
          <w:sz w:val="24"/>
          <w:szCs w:val="24"/>
        </w:rPr>
        <w:t xml:space="preserve">объема </w:t>
      </w:r>
      <w:r w:rsidRPr="00861C91">
        <w:rPr>
          <w:rFonts w:ascii="Times New Roman" w:hAnsi="Times New Roman"/>
          <w:b/>
          <w:sz w:val="24"/>
          <w:szCs w:val="24"/>
        </w:rPr>
        <w:t>оказываемых услуг</w:t>
      </w:r>
      <w:r w:rsidR="00CE49A7" w:rsidRPr="00861C91">
        <w:rPr>
          <w:rFonts w:ascii="Times New Roman" w:hAnsi="Times New Roman"/>
          <w:sz w:val="24"/>
          <w:szCs w:val="24"/>
        </w:rPr>
        <w:t>:</w:t>
      </w:r>
    </w:p>
    <w:p w:rsidR="00652110" w:rsidRPr="00861C91" w:rsidRDefault="00652110" w:rsidP="00861C91">
      <w:pPr>
        <w:pStyle w:val="a3"/>
        <w:tabs>
          <w:tab w:val="left" w:pos="567"/>
        </w:tabs>
        <w:spacing w:line="276" w:lineRule="auto"/>
        <w:ind w:left="0"/>
        <w:rPr>
          <w:rFonts w:ascii="Times New Roman" w:hAnsi="Times New Roman"/>
          <w:b/>
          <w:sz w:val="24"/>
          <w:szCs w:val="24"/>
        </w:rPr>
      </w:pPr>
    </w:p>
    <w:p w:rsidR="00725AA5" w:rsidRPr="00861C91" w:rsidRDefault="002E5AB4" w:rsidP="00861C91">
      <w:pPr>
        <w:pStyle w:val="a3"/>
        <w:tabs>
          <w:tab w:val="left" w:pos="567"/>
        </w:tabs>
        <w:spacing w:line="276" w:lineRule="auto"/>
        <w:ind w:left="0"/>
        <w:rPr>
          <w:rFonts w:ascii="Times New Roman" w:hAnsi="Times New Roman"/>
          <w:sz w:val="24"/>
          <w:szCs w:val="24"/>
        </w:rPr>
      </w:pPr>
      <w:r w:rsidRPr="00861C91">
        <w:rPr>
          <w:rFonts w:ascii="Times New Roman" w:hAnsi="Times New Roman"/>
          <w:sz w:val="24"/>
          <w:szCs w:val="24"/>
        </w:rPr>
        <w:tab/>
      </w:r>
      <w:r w:rsidR="00633970" w:rsidRPr="00B80572">
        <w:rPr>
          <w:rFonts w:ascii="Times New Roman" w:hAnsi="Times New Roman"/>
          <w:sz w:val="24"/>
          <w:szCs w:val="24"/>
        </w:rPr>
        <w:t xml:space="preserve">Оказание услуг по страхованию </w:t>
      </w:r>
      <w:r w:rsidR="0065054D" w:rsidRPr="00B80572">
        <w:rPr>
          <w:rFonts w:ascii="Times New Roman" w:hAnsi="Times New Roman"/>
          <w:sz w:val="24"/>
          <w:szCs w:val="24"/>
        </w:rPr>
        <w:t xml:space="preserve">транспортного средства MERCEDES-BENZ GL </w:t>
      </w:r>
      <w:r w:rsidR="002F1B5A" w:rsidRPr="00B80572">
        <w:rPr>
          <w:rFonts w:ascii="Times New Roman" w:hAnsi="Times New Roman"/>
          <w:sz w:val="24"/>
          <w:szCs w:val="24"/>
        </w:rPr>
        <w:t>350BUETEC 4MATIC</w:t>
      </w:r>
      <w:r w:rsidR="0065054D" w:rsidRPr="00B80572">
        <w:rPr>
          <w:rFonts w:ascii="Times New Roman" w:hAnsi="Times New Roman"/>
          <w:sz w:val="24"/>
          <w:szCs w:val="24"/>
        </w:rPr>
        <w:t>.</w:t>
      </w:r>
    </w:p>
    <w:p w:rsidR="00652110" w:rsidRPr="00861C91" w:rsidRDefault="00652110" w:rsidP="00861C91">
      <w:pPr>
        <w:pStyle w:val="a3"/>
        <w:tabs>
          <w:tab w:val="left" w:pos="567"/>
        </w:tabs>
        <w:spacing w:line="276" w:lineRule="auto"/>
        <w:ind w:left="0"/>
        <w:rPr>
          <w:rFonts w:ascii="Times New Roman" w:hAnsi="Times New Roman"/>
          <w:sz w:val="24"/>
          <w:szCs w:val="24"/>
        </w:rPr>
      </w:pPr>
    </w:p>
    <w:p w:rsidR="00BE47BB" w:rsidRPr="00861C91" w:rsidRDefault="005E7458" w:rsidP="00861C91">
      <w:pPr>
        <w:pStyle w:val="a3"/>
        <w:numPr>
          <w:ilvl w:val="0"/>
          <w:numId w:val="1"/>
        </w:numPr>
        <w:tabs>
          <w:tab w:val="left" w:pos="567"/>
        </w:tabs>
        <w:spacing w:line="276" w:lineRule="auto"/>
        <w:ind w:left="0" w:firstLine="567"/>
        <w:rPr>
          <w:rFonts w:ascii="Times New Roman" w:hAnsi="Times New Roman"/>
          <w:b/>
          <w:sz w:val="24"/>
          <w:szCs w:val="24"/>
        </w:rPr>
      </w:pPr>
      <w:r w:rsidRPr="00861C91">
        <w:rPr>
          <w:rFonts w:ascii="Times New Roman" w:hAnsi="Times New Roman"/>
          <w:b/>
          <w:sz w:val="24"/>
          <w:szCs w:val="24"/>
        </w:rPr>
        <w:t>Место поставки товара, выполнения работ, оказания услуг</w:t>
      </w:r>
      <w:r w:rsidR="00F5087E" w:rsidRPr="00861C91">
        <w:rPr>
          <w:rFonts w:ascii="Times New Roman" w:hAnsi="Times New Roman"/>
          <w:sz w:val="24"/>
          <w:szCs w:val="24"/>
        </w:rPr>
        <w:t xml:space="preserve">: </w:t>
      </w:r>
    </w:p>
    <w:p w:rsidR="005E7458" w:rsidRPr="00861C91" w:rsidRDefault="00D16C8E" w:rsidP="00861C91">
      <w:pPr>
        <w:pStyle w:val="a3"/>
        <w:tabs>
          <w:tab w:val="left" w:pos="567"/>
        </w:tabs>
        <w:spacing w:line="276" w:lineRule="auto"/>
        <w:ind w:left="567"/>
        <w:rPr>
          <w:rFonts w:ascii="Times New Roman" w:hAnsi="Times New Roman"/>
          <w:b/>
          <w:sz w:val="24"/>
          <w:szCs w:val="24"/>
        </w:rPr>
      </w:pPr>
      <w:r w:rsidRPr="00861C91">
        <w:rPr>
          <w:rFonts w:ascii="Times New Roman" w:hAnsi="Times New Roman"/>
          <w:sz w:val="24"/>
          <w:szCs w:val="24"/>
        </w:rPr>
        <w:t xml:space="preserve">Ставропольский край, </w:t>
      </w:r>
      <w:r w:rsidR="00F5087E" w:rsidRPr="00861C91">
        <w:rPr>
          <w:rFonts w:ascii="Times New Roman" w:hAnsi="Times New Roman"/>
          <w:sz w:val="24"/>
          <w:szCs w:val="24"/>
        </w:rPr>
        <w:t xml:space="preserve">г. </w:t>
      </w:r>
      <w:r w:rsidR="00602A06" w:rsidRPr="00861C91">
        <w:rPr>
          <w:rFonts w:ascii="Times New Roman" w:hAnsi="Times New Roman"/>
          <w:sz w:val="24"/>
          <w:szCs w:val="24"/>
        </w:rPr>
        <w:t>Невинномысск</w:t>
      </w:r>
      <w:r w:rsidR="009A493A" w:rsidRPr="00861C91">
        <w:rPr>
          <w:rFonts w:ascii="Times New Roman" w:hAnsi="Times New Roman"/>
          <w:sz w:val="24"/>
          <w:szCs w:val="24"/>
        </w:rPr>
        <w:t>.</w:t>
      </w:r>
    </w:p>
    <w:p w:rsidR="00CA59D4" w:rsidRPr="00861C91" w:rsidRDefault="00CA59D4" w:rsidP="00861C91">
      <w:pPr>
        <w:pStyle w:val="a3"/>
        <w:tabs>
          <w:tab w:val="left" w:pos="567"/>
        </w:tabs>
        <w:spacing w:line="276" w:lineRule="auto"/>
        <w:ind w:left="567"/>
        <w:rPr>
          <w:rFonts w:ascii="Times New Roman" w:hAnsi="Times New Roman"/>
          <w:b/>
          <w:sz w:val="24"/>
          <w:szCs w:val="24"/>
        </w:rPr>
      </w:pPr>
    </w:p>
    <w:p w:rsidR="004D24AC" w:rsidRPr="00861C91" w:rsidRDefault="005E7458" w:rsidP="00861C91">
      <w:pPr>
        <w:pStyle w:val="a3"/>
        <w:numPr>
          <w:ilvl w:val="0"/>
          <w:numId w:val="1"/>
        </w:numPr>
        <w:tabs>
          <w:tab w:val="left" w:pos="567"/>
        </w:tabs>
        <w:spacing w:line="276" w:lineRule="auto"/>
        <w:ind w:left="0" w:firstLine="567"/>
        <w:rPr>
          <w:rFonts w:ascii="Times New Roman" w:hAnsi="Times New Roman"/>
          <w:sz w:val="24"/>
          <w:szCs w:val="24"/>
        </w:rPr>
      </w:pPr>
      <w:r w:rsidRPr="00861C91">
        <w:rPr>
          <w:rFonts w:ascii="Times New Roman" w:hAnsi="Times New Roman"/>
          <w:b/>
          <w:sz w:val="24"/>
          <w:szCs w:val="24"/>
        </w:rPr>
        <w:t>Сведения о начальной (максимальной) цене Договора</w:t>
      </w:r>
      <w:r w:rsidR="00ED4927" w:rsidRPr="00861C91">
        <w:rPr>
          <w:rFonts w:ascii="Times New Roman" w:hAnsi="Times New Roman"/>
          <w:b/>
          <w:sz w:val="24"/>
          <w:szCs w:val="24"/>
        </w:rPr>
        <w:t xml:space="preserve"> </w:t>
      </w:r>
      <w:r w:rsidRPr="00861C91">
        <w:rPr>
          <w:rFonts w:ascii="Times New Roman" w:hAnsi="Times New Roman"/>
          <w:b/>
          <w:sz w:val="24"/>
          <w:szCs w:val="24"/>
        </w:rPr>
        <w:t>(цене лота):</w:t>
      </w:r>
      <w:r w:rsidRPr="00861C91">
        <w:rPr>
          <w:rFonts w:ascii="Times New Roman" w:hAnsi="Times New Roman"/>
          <w:sz w:val="24"/>
          <w:szCs w:val="24"/>
        </w:rPr>
        <w:t xml:space="preserve"> </w:t>
      </w:r>
    </w:p>
    <w:p w:rsidR="0050019F" w:rsidRPr="00861C91" w:rsidRDefault="0050019F" w:rsidP="00861C91">
      <w:pPr>
        <w:pStyle w:val="a3"/>
        <w:tabs>
          <w:tab w:val="left" w:pos="567"/>
        </w:tabs>
        <w:spacing w:line="276" w:lineRule="auto"/>
        <w:ind w:left="567"/>
        <w:rPr>
          <w:rFonts w:ascii="Times New Roman" w:hAnsi="Times New Roman"/>
          <w:sz w:val="24"/>
          <w:szCs w:val="24"/>
        </w:rPr>
      </w:pPr>
    </w:p>
    <w:p w:rsidR="00CA59D4" w:rsidRPr="00861C91" w:rsidRDefault="00633970" w:rsidP="00861C91">
      <w:pPr>
        <w:pStyle w:val="a3"/>
        <w:tabs>
          <w:tab w:val="left" w:pos="567"/>
        </w:tabs>
        <w:spacing w:line="276" w:lineRule="auto"/>
        <w:ind w:left="360" w:firstLine="567"/>
        <w:rPr>
          <w:rFonts w:ascii="Times New Roman" w:hAnsi="Times New Roman"/>
          <w:sz w:val="24"/>
          <w:szCs w:val="24"/>
        </w:rPr>
      </w:pPr>
      <w:r w:rsidRPr="00861C91">
        <w:rPr>
          <w:rFonts w:ascii="Times New Roman" w:hAnsi="Times New Roman"/>
          <w:sz w:val="24"/>
          <w:szCs w:val="24"/>
        </w:rPr>
        <w:t xml:space="preserve">Размер страховой премии в отношении ТС, </w:t>
      </w:r>
      <w:r w:rsidR="0065054D" w:rsidRPr="00861C91">
        <w:rPr>
          <w:rFonts w:ascii="Times New Roman" w:hAnsi="Times New Roman"/>
          <w:sz w:val="24"/>
          <w:szCs w:val="24"/>
        </w:rPr>
        <w:t>указанного в приложении №2 к договору</w:t>
      </w:r>
      <w:r w:rsidRPr="00861C91">
        <w:rPr>
          <w:rFonts w:ascii="Times New Roman" w:hAnsi="Times New Roman"/>
          <w:sz w:val="24"/>
          <w:szCs w:val="24"/>
        </w:rPr>
        <w:t xml:space="preserve"> составляет </w:t>
      </w:r>
      <w:r w:rsidR="0065054D" w:rsidRPr="00861C91">
        <w:rPr>
          <w:rFonts w:ascii="Times New Roman" w:hAnsi="Times New Roman"/>
          <w:sz w:val="24"/>
          <w:szCs w:val="24"/>
        </w:rPr>
        <w:t>252 729,7</w:t>
      </w:r>
      <w:r w:rsidR="002F1B5A">
        <w:rPr>
          <w:rFonts w:ascii="Times New Roman" w:hAnsi="Times New Roman"/>
          <w:sz w:val="24"/>
          <w:szCs w:val="24"/>
        </w:rPr>
        <w:t xml:space="preserve"> </w:t>
      </w:r>
      <w:r w:rsidRPr="00861C91">
        <w:rPr>
          <w:rFonts w:ascii="Times New Roman" w:hAnsi="Times New Roman"/>
          <w:sz w:val="24"/>
          <w:szCs w:val="24"/>
        </w:rPr>
        <w:t>руб. без НДС.</w:t>
      </w:r>
      <w:r w:rsidR="002F1B5A">
        <w:rPr>
          <w:rFonts w:ascii="Times New Roman" w:hAnsi="Times New Roman"/>
          <w:sz w:val="24"/>
          <w:szCs w:val="24"/>
        </w:rPr>
        <w:t xml:space="preserve"> </w:t>
      </w:r>
    </w:p>
    <w:p w:rsidR="00FA46FF" w:rsidRPr="00861C91" w:rsidRDefault="00FA46FF" w:rsidP="00861C91">
      <w:pPr>
        <w:pStyle w:val="a3"/>
        <w:tabs>
          <w:tab w:val="left" w:pos="567"/>
        </w:tabs>
        <w:spacing w:line="276" w:lineRule="auto"/>
        <w:ind w:left="0"/>
        <w:rPr>
          <w:rFonts w:ascii="Times New Roman" w:hAnsi="Times New Roman"/>
          <w:sz w:val="24"/>
          <w:szCs w:val="24"/>
        </w:rPr>
      </w:pPr>
    </w:p>
    <w:p w:rsidR="00633970" w:rsidRPr="00861C91" w:rsidRDefault="00633970" w:rsidP="00861C91">
      <w:pPr>
        <w:pStyle w:val="a3"/>
        <w:tabs>
          <w:tab w:val="left" w:pos="567"/>
        </w:tabs>
        <w:spacing w:line="276" w:lineRule="auto"/>
        <w:ind w:left="360" w:firstLine="567"/>
        <w:rPr>
          <w:rFonts w:ascii="Times New Roman" w:hAnsi="Times New Roman"/>
          <w:sz w:val="24"/>
          <w:szCs w:val="24"/>
        </w:rPr>
      </w:pPr>
    </w:p>
    <w:p w:rsidR="005E7458" w:rsidRPr="00861C91" w:rsidRDefault="005E7458" w:rsidP="00861C91">
      <w:pPr>
        <w:pStyle w:val="a3"/>
        <w:numPr>
          <w:ilvl w:val="0"/>
          <w:numId w:val="1"/>
        </w:numPr>
        <w:tabs>
          <w:tab w:val="left" w:pos="567"/>
        </w:tabs>
        <w:spacing w:line="276" w:lineRule="auto"/>
        <w:ind w:left="0" w:firstLine="567"/>
        <w:rPr>
          <w:rFonts w:ascii="Times New Roman" w:hAnsi="Times New Roman"/>
          <w:sz w:val="24"/>
          <w:szCs w:val="24"/>
        </w:rPr>
      </w:pPr>
      <w:r w:rsidRPr="00861C91">
        <w:rPr>
          <w:rFonts w:ascii="Times New Roman" w:hAnsi="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00EB4F3D" w:rsidRPr="00861C91">
        <w:rPr>
          <w:rFonts w:ascii="Times New Roman" w:hAnsi="Times New Roman"/>
          <w:sz w:val="24"/>
          <w:szCs w:val="24"/>
        </w:rPr>
        <w:t xml:space="preserve"> </w:t>
      </w:r>
      <w:r w:rsidR="0038506D" w:rsidRPr="00861C91">
        <w:rPr>
          <w:rFonts w:ascii="Times New Roman" w:hAnsi="Times New Roman"/>
          <w:sz w:val="24"/>
          <w:szCs w:val="24"/>
        </w:rPr>
        <w:t>д</w:t>
      </w:r>
      <w:r w:rsidRPr="00861C91">
        <w:rPr>
          <w:rFonts w:ascii="Times New Roman" w:hAnsi="Times New Roman"/>
          <w:sz w:val="24"/>
          <w:szCs w:val="24"/>
        </w:rPr>
        <w:t>окументация о закупке предоставля</w:t>
      </w:r>
      <w:r w:rsidR="00F5087E" w:rsidRPr="00861C91">
        <w:rPr>
          <w:rFonts w:ascii="Times New Roman" w:hAnsi="Times New Roman"/>
          <w:sz w:val="24"/>
          <w:szCs w:val="24"/>
        </w:rPr>
        <w:t>ется вместе с данным извещением.</w:t>
      </w:r>
    </w:p>
    <w:p w:rsidR="00CA59D4" w:rsidRPr="00861C91" w:rsidRDefault="00CA59D4" w:rsidP="00861C91">
      <w:pPr>
        <w:pStyle w:val="a3"/>
        <w:tabs>
          <w:tab w:val="left" w:pos="567"/>
        </w:tabs>
        <w:spacing w:line="276" w:lineRule="auto"/>
        <w:ind w:left="0" w:firstLine="567"/>
        <w:rPr>
          <w:rFonts w:ascii="Times New Roman" w:hAnsi="Times New Roman"/>
          <w:sz w:val="24"/>
          <w:szCs w:val="24"/>
        </w:rPr>
      </w:pPr>
    </w:p>
    <w:p w:rsidR="005E7458" w:rsidRPr="00861C91" w:rsidRDefault="005E7458" w:rsidP="00861C91">
      <w:pPr>
        <w:pStyle w:val="a3"/>
        <w:numPr>
          <w:ilvl w:val="0"/>
          <w:numId w:val="1"/>
        </w:numPr>
        <w:tabs>
          <w:tab w:val="left" w:pos="567"/>
        </w:tabs>
        <w:spacing w:line="276" w:lineRule="auto"/>
        <w:ind w:left="0" w:firstLine="567"/>
        <w:rPr>
          <w:rFonts w:ascii="Times New Roman" w:hAnsi="Times New Roman"/>
          <w:sz w:val="24"/>
          <w:szCs w:val="24"/>
        </w:rPr>
      </w:pPr>
      <w:r w:rsidRPr="00861C91">
        <w:rPr>
          <w:rFonts w:ascii="Times New Roman" w:hAnsi="Times New Roman"/>
          <w:b/>
          <w:sz w:val="24"/>
          <w:szCs w:val="24"/>
        </w:rPr>
        <w:t>Место и дата рассмотрения предложений Участников закупки и подведения итогов закупки:</w:t>
      </w:r>
      <w:r w:rsidRPr="00861C91">
        <w:rPr>
          <w:rFonts w:ascii="Times New Roman" w:hAnsi="Times New Roman"/>
          <w:sz w:val="24"/>
          <w:szCs w:val="24"/>
        </w:rPr>
        <w:t xml:space="preserve"> предложения Участников закупки не рассматривают</w:t>
      </w:r>
      <w:r w:rsidR="00F5087E" w:rsidRPr="00861C91">
        <w:rPr>
          <w:rFonts w:ascii="Times New Roman" w:hAnsi="Times New Roman"/>
          <w:sz w:val="24"/>
          <w:szCs w:val="24"/>
        </w:rPr>
        <w:t>ся, итоги закупки не подводятся.</w:t>
      </w:r>
    </w:p>
    <w:p w:rsidR="00CA59D4" w:rsidRPr="00861C91" w:rsidRDefault="00CA59D4" w:rsidP="00861C91">
      <w:pPr>
        <w:pStyle w:val="a3"/>
        <w:tabs>
          <w:tab w:val="left" w:pos="567"/>
        </w:tabs>
        <w:spacing w:line="276" w:lineRule="auto"/>
        <w:ind w:left="567"/>
        <w:rPr>
          <w:rFonts w:ascii="Times New Roman" w:hAnsi="Times New Roman"/>
          <w:sz w:val="24"/>
          <w:szCs w:val="24"/>
        </w:rPr>
      </w:pPr>
    </w:p>
    <w:p w:rsidR="005E7458" w:rsidRPr="00861C91" w:rsidRDefault="00097F37" w:rsidP="00861C91">
      <w:pPr>
        <w:autoSpaceDE w:val="0"/>
        <w:autoSpaceDN w:val="0"/>
        <w:adjustRightInd w:val="0"/>
        <w:spacing w:line="276" w:lineRule="auto"/>
        <w:ind w:firstLine="540"/>
        <w:rPr>
          <w:rFonts w:ascii="Times New Roman" w:hAnsi="Times New Roman"/>
          <w:sz w:val="24"/>
          <w:szCs w:val="24"/>
        </w:rPr>
      </w:pPr>
      <w:r w:rsidRPr="00861C91">
        <w:rPr>
          <w:rFonts w:ascii="Times New Roman" w:hAnsi="Times New Roman"/>
          <w:b/>
          <w:sz w:val="24"/>
          <w:szCs w:val="24"/>
        </w:rPr>
        <w:t xml:space="preserve">8. </w:t>
      </w:r>
      <w:r w:rsidR="005E7458" w:rsidRPr="00861C91">
        <w:rPr>
          <w:rFonts w:ascii="Times New Roman" w:hAnsi="Times New Roman"/>
          <w:b/>
          <w:sz w:val="24"/>
          <w:szCs w:val="24"/>
        </w:rPr>
        <w:t>Обоснование способа закупки</w:t>
      </w:r>
      <w:r w:rsidR="005E7458" w:rsidRPr="00861C91">
        <w:rPr>
          <w:rFonts w:ascii="Times New Roman" w:hAnsi="Times New Roman"/>
          <w:sz w:val="24"/>
          <w:szCs w:val="24"/>
        </w:rPr>
        <w:t>:</w:t>
      </w:r>
      <w:r w:rsidR="00875927" w:rsidRPr="00861C91">
        <w:rPr>
          <w:rFonts w:ascii="Times New Roman" w:hAnsi="Times New Roman"/>
          <w:sz w:val="24"/>
          <w:szCs w:val="24"/>
        </w:rPr>
        <w:t xml:space="preserve"> </w:t>
      </w:r>
      <w:r w:rsidR="00113665" w:rsidRPr="00861C91">
        <w:rPr>
          <w:rFonts w:ascii="Times New Roman" w:hAnsi="Times New Roman"/>
          <w:sz w:val="24"/>
          <w:szCs w:val="24"/>
        </w:rPr>
        <w:t>в соответствии с подпунктом «</w:t>
      </w:r>
      <w:r w:rsidR="00456052" w:rsidRPr="00861C91">
        <w:rPr>
          <w:rFonts w:ascii="Times New Roman" w:hAnsi="Times New Roman"/>
          <w:sz w:val="24"/>
          <w:szCs w:val="24"/>
        </w:rPr>
        <w:t>1</w:t>
      </w:r>
      <w:r w:rsidR="00633970" w:rsidRPr="00861C91">
        <w:rPr>
          <w:rFonts w:ascii="Times New Roman" w:hAnsi="Times New Roman"/>
          <w:sz w:val="24"/>
          <w:szCs w:val="24"/>
        </w:rPr>
        <w:t>8</w:t>
      </w:r>
      <w:r w:rsidR="00113665" w:rsidRPr="00861C91">
        <w:rPr>
          <w:rFonts w:ascii="Times New Roman" w:hAnsi="Times New Roman"/>
          <w:sz w:val="24"/>
          <w:szCs w:val="24"/>
        </w:rPr>
        <w:t>»</w:t>
      </w:r>
      <w:r w:rsidR="00467D8D" w:rsidRPr="00861C91">
        <w:rPr>
          <w:rFonts w:ascii="Times New Roman" w:hAnsi="Times New Roman"/>
          <w:sz w:val="24"/>
          <w:szCs w:val="24"/>
        </w:rPr>
        <w:t xml:space="preserve"> </w:t>
      </w:r>
      <w:r w:rsidR="00113665" w:rsidRPr="00861C91">
        <w:rPr>
          <w:rFonts w:ascii="Times New Roman" w:hAnsi="Times New Roman"/>
          <w:sz w:val="24"/>
          <w:szCs w:val="24"/>
        </w:rPr>
        <w:t xml:space="preserve">пункта </w:t>
      </w:r>
      <w:r w:rsidR="00725F66" w:rsidRPr="00861C91">
        <w:rPr>
          <w:rFonts w:ascii="Times New Roman" w:hAnsi="Times New Roman"/>
          <w:sz w:val="24"/>
          <w:szCs w:val="24"/>
        </w:rPr>
        <w:t>4.9.</w:t>
      </w:r>
      <w:r w:rsidR="00113665" w:rsidRPr="00861C91">
        <w:rPr>
          <w:rFonts w:ascii="Times New Roman" w:hAnsi="Times New Roman"/>
          <w:sz w:val="24"/>
          <w:szCs w:val="24"/>
        </w:rPr>
        <w:t xml:space="preserve"> «Положения </w:t>
      </w:r>
      <w:r w:rsidR="00725F66" w:rsidRPr="00861C91">
        <w:rPr>
          <w:rFonts w:ascii="Times New Roman" w:hAnsi="Times New Roman"/>
          <w:sz w:val="24"/>
          <w:szCs w:val="24"/>
        </w:rPr>
        <w:t xml:space="preserve">о порядке проведения закупок товаров, работ, услуг </w:t>
      </w:r>
      <w:r w:rsidR="00A848DE" w:rsidRPr="00861C91">
        <w:rPr>
          <w:rFonts w:ascii="Times New Roman" w:hAnsi="Times New Roman"/>
          <w:sz w:val="24"/>
          <w:szCs w:val="24"/>
        </w:rPr>
        <w:t xml:space="preserve">в </w:t>
      </w:r>
      <w:r w:rsidR="00725F66" w:rsidRPr="00861C91">
        <w:rPr>
          <w:rFonts w:ascii="Times New Roman" w:hAnsi="Times New Roman"/>
          <w:sz w:val="24"/>
          <w:szCs w:val="24"/>
        </w:rPr>
        <w:t xml:space="preserve">АО «НЭСК», </w:t>
      </w:r>
      <w:r w:rsidR="00826111" w:rsidRPr="00861C91">
        <w:rPr>
          <w:rFonts w:ascii="Times New Roman" w:hAnsi="Times New Roman"/>
          <w:sz w:val="24"/>
          <w:szCs w:val="24"/>
        </w:rPr>
        <w:t xml:space="preserve">утв. Советом директоров </w:t>
      </w:r>
      <w:r w:rsidR="00A848DE" w:rsidRPr="00861C91">
        <w:rPr>
          <w:rFonts w:ascii="Times New Roman" w:hAnsi="Times New Roman"/>
          <w:sz w:val="24"/>
          <w:szCs w:val="24"/>
        </w:rPr>
        <w:t>2</w:t>
      </w:r>
      <w:r w:rsidR="0065054D" w:rsidRPr="00861C91">
        <w:rPr>
          <w:rFonts w:ascii="Times New Roman" w:hAnsi="Times New Roman"/>
          <w:sz w:val="24"/>
          <w:szCs w:val="24"/>
        </w:rPr>
        <w:t>7.12.2016</w:t>
      </w:r>
      <w:r w:rsidR="00A848DE" w:rsidRPr="00861C91">
        <w:rPr>
          <w:rFonts w:ascii="Times New Roman" w:hAnsi="Times New Roman"/>
          <w:sz w:val="24"/>
          <w:szCs w:val="24"/>
        </w:rPr>
        <w:t xml:space="preserve"> г.</w:t>
      </w:r>
    </w:p>
    <w:p w:rsidR="005E7458" w:rsidRPr="00861C91" w:rsidRDefault="005E7458" w:rsidP="00861C91">
      <w:pPr>
        <w:spacing w:line="360" w:lineRule="auto"/>
        <w:rPr>
          <w:rFonts w:ascii="Times New Roman" w:hAnsi="Times New Roman"/>
          <w:sz w:val="24"/>
          <w:szCs w:val="24"/>
        </w:rPr>
      </w:pPr>
    </w:p>
    <w:p w:rsidR="00830EE6" w:rsidRPr="00861C91" w:rsidRDefault="00830EE6" w:rsidP="00861C91">
      <w:pPr>
        <w:spacing w:line="360" w:lineRule="auto"/>
        <w:rPr>
          <w:rFonts w:ascii="Times New Roman" w:hAnsi="Times New Roman"/>
          <w:sz w:val="24"/>
          <w:szCs w:val="24"/>
        </w:rPr>
      </w:pPr>
    </w:p>
    <w:p w:rsidR="005E7458" w:rsidRPr="00861C91" w:rsidRDefault="005E7458" w:rsidP="00861C91">
      <w:pPr>
        <w:spacing w:line="360" w:lineRule="auto"/>
        <w:rPr>
          <w:rFonts w:ascii="Times New Roman" w:hAnsi="Times New Roman"/>
          <w:sz w:val="24"/>
          <w:szCs w:val="24"/>
        </w:rPr>
      </w:pPr>
    </w:p>
    <w:p w:rsidR="0065054D" w:rsidRPr="00861C91" w:rsidRDefault="0065054D" w:rsidP="00861C91">
      <w:pPr>
        <w:spacing w:line="360" w:lineRule="auto"/>
        <w:rPr>
          <w:rFonts w:ascii="Times New Roman" w:hAnsi="Times New Roman"/>
          <w:sz w:val="24"/>
          <w:szCs w:val="24"/>
        </w:rPr>
      </w:pPr>
    </w:p>
    <w:p w:rsidR="004D24AC" w:rsidRPr="00861C91" w:rsidRDefault="004D24AC" w:rsidP="00861C91">
      <w:pPr>
        <w:spacing w:line="360" w:lineRule="auto"/>
        <w:rPr>
          <w:rFonts w:ascii="Times New Roman" w:hAnsi="Times New Roman"/>
          <w:sz w:val="24"/>
          <w:szCs w:val="24"/>
        </w:rPr>
      </w:pPr>
    </w:p>
    <w:p w:rsidR="00113665" w:rsidRPr="00861C91" w:rsidRDefault="00113665" w:rsidP="00861C91">
      <w:pPr>
        <w:spacing w:line="360" w:lineRule="auto"/>
        <w:rPr>
          <w:rFonts w:ascii="Times New Roman" w:hAnsi="Times New Roman"/>
          <w:sz w:val="24"/>
          <w:szCs w:val="24"/>
        </w:rPr>
      </w:pPr>
    </w:p>
    <w:p w:rsidR="00602A06" w:rsidRPr="00861C91" w:rsidRDefault="00602A06" w:rsidP="00861C91">
      <w:pPr>
        <w:spacing w:line="360" w:lineRule="auto"/>
        <w:rPr>
          <w:rFonts w:ascii="Times New Roman" w:hAnsi="Times New Roman"/>
          <w:sz w:val="24"/>
          <w:szCs w:val="24"/>
        </w:rPr>
      </w:pPr>
    </w:p>
    <w:p w:rsidR="00602A06" w:rsidRPr="00861C91" w:rsidRDefault="00602A06" w:rsidP="00861C91">
      <w:pPr>
        <w:spacing w:line="360" w:lineRule="auto"/>
        <w:rPr>
          <w:rFonts w:ascii="Times New Roman" w:hAnsi="Times New Roman"/>
          <w:sz w:val="24"/>
          <w:szCs w:val="24"/>
        </w:rPr>
      </w:pPr>
    </w:p>
    <w:p w:rsidR="005E7458" w:rsidRPr="00861C91" w:rsidRDefault="005E7458" w:rsidP="00861C91">
      <w:pPr>
        <w:spacing w:line="360" w:lineRule="auto"/>
        <w:jc w:val="center"/>
        <w:rPr>
          <w:rFonts w:ascii="Times New Roman" w:hAnsi="Times New Roman"/>
          <w:b/>
          <w:sz w:val="24"/>
          <w:szCs w:val="24"/>
        </w:rPr>
      </w:pPr>
      <w:r w:rsidRPr="00861C91">
        <w:rPr>
          <w:rFonts w:ascii="Times New Roman" w:hAnsi="Times New Roman"/>
          <w:b/>
          <w:sz w:val="24"/>
          <w:szCs w:val="24"/>
        </w:rPr>
        <w:lastRenderedPageBreak/>
        <w:t xml:space="preserve">Документация о закупке </w:t>
      </w:r>
      <w:r w:rsidR="001C2435" w:rsidRPr="00861C91">
        <w:rPr>
          <w:rFonts w:ascii="Times New Roman" w:hAnsi="Times New Roman"/>
          <w:b/>
          <w:sz w:val="24"/>
          <w:szCs w:val="24"/>
        </w:rPr>
        <w:t>у Е</w:t>
      </w:r>
      <w:r w:rsidR="000E7C19" w:rsidRPr="00861C91">
        <w:rPr>
          <w:rFonts w:ascii="Times New Roman" w:hAnsi="Times New Roman"/>
          <w:b/>
          <w:sz w:val="24"/>
          <w:szCs w:val="24"/>
        </w:rPr>
        <w:t>динственного п</w:t>
      </w:r>
      <w:r w:rsidRPr="00861C91">
        <w:rPr>
          <w:rFonts w:ascii="Times New Roman" w:hAnsi="Times New Roman"/>
          <w:b/>
          <w:sz w:val="24"/>
          <w:szCs w:val="24"/>
        </w:rPr>
        <w:t>оставщика</w:t>
      </w:r>
    </w:p>
    <w:p w:rsidR="00103EE1" w:rsidRPr="00861C91" w:rsidRDefault="00103EE1" w:rsidP="00861C91">
      <w:pPr>
        <w:pStyle w:val="a3"/>
        <w:tabs>
          <w:tab w:val="left" w:pos="567"/>
        </w:tabs>
        <w:spacing w:line="276" w:lineRule="auto"/>
        <w:ind w:left="0"/>
        <w:rPr>
          <w:rFonts w:ascii="Times New Roman" w:hAnsi="Times New Roman"/>
          <w:b/>
          <w:sz w:val="24"/>
          <w:szCs w:val="24"/>
        </w:rPr>
      </w:pPr>
    </w:p>
    <w:p w:rsidR="002F1B5A" w:rsidRPr="00B80572" w:rsidRDefault="002F1B5A" w:rsidP="002F1B5A">
      <w:pPr>
        <w:numPr>
          <w:ilvl w:val="0"/>
          <w:numId w:val="2"/>
        </w:numPr>
        <w:autoSpaceDE w:val="0"/>
        <w:autoSpaceDN w:val="0"/>
        <w:adjustRightInd w:val="0"/>
        <w:rPr>
          <w:rFonts w:ascii="Times New Roman" w:hAnsi="Times New Roman"/>
          <w:b/>
          <w:sz w:val="24"/>
          <w:szCs w:val="24"/>
          <w:lang w:eastAsia="ru-RU"/>
        </w:rPr>
      </w:pPr>
      <w:r w:rsidRPr="00B80572">
        <w:rPr>
          <w:rFonts w:ascii="Times New Roman" w:hAnsi="Times New Roman"/>
          <w:b/>
          <w:sz w:val="24"/>
          <w:szCs w:val="24"/>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B80572">
        <w:rPr>
          <w:rFonts w:ascii="Times New Roman" w:hAnsi="Times New Roman"/>
          <w:b/>
          <w:sz w:val="24"/>
          <w:szCs w:val="24"/>
          <w:lang w:eastAsia="ru-RU"/>
        </w:rPr>
        <w:t>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B80572">
        <w:rPr>
          <w:rFonts w:ascii="Times New Roman" w:hAnsi="Times New Roman"/>
          <w:sz w:val="24"/>
          <w:szCs w:val="24"/>
          <w:lang w:eastAsia="ru-RU"/>
        </w:rPr>
        <w:t xml:space="preserve">, </w:t>
      </w:r>
      <w:r w:rsidRPr="00B80572">
        <w:rPr>
          <w:rFonts w:ascii="Times New Roman" w:hAnsi="Times New Roman"/>
          <w:b/>
          <w:sz w:val="24"/>
          <w:szCs w:val="24"/>
          <w:lang w:eastAsia="ru-RU"/>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633970" w:rsidRPr="00B80572" w:rsidRDefault="00633970" w:rsidP="00861C91">
      <w:pPr>
        <w:spacing w:line="276" w:lineRule="auto"/>
        <w:ind w:left="1429"/>
        <w:rPr>
          <w:rFonts w:ascii="Times New Roman" w:hAnsi="Times New Roman"/>
          <w:sz w:val="24"/>
          <w:szCs w:val="24"/>
        </w:rPr>
      </w:pPr>
    </w:p>
    <w:p w:rsidR="00633970" w:rsidRPr="00B80572" w:rsidRDefault="00E90404" w:rsidP="00861C91">
      <w:pPr>
        <w:numPr>
          <w:ilvl w:val="1"/>
          <w:numId w:val="2"/>
        </w:numPr>
        <w:spacing w:line="276" w:lineRule="auto"/>
        <w:rPr>
          <w:rFonts w:ascii="Times New Roman" w:hAnsi="Times New Roman"/>
          <w:b/>
          <w:sz w:val="24"/>
          <w:szCs w:val="24"/>
        </w:rPr>
      </w:pPr>
      <w:r w:rsidRPr="00B80572">
        <w:rPr>
          <w:rFonts w:ascii="Times New Roman" w:hAnsi="Times New Roman"/>
          <w:b/>
          <w:sz w:val="24"/>
          <w:szCs w:val="24"/>
        </w:rPr>
        <w:t xml:space="preserve">Страхование </w:t>
      </w:r>
      <w:r w:rsidR="002D5E56" w:rsidRPr="00B80572">
        <w:rPr>
          <w:rFonts w:ascii="Times New Roman" w:hAnsi="Times New Roman"/>
          <w:b/>
          <w:sz w:val="24"/>
          <w:szCs w:val="24"/>
        </w:rPr>
        <w:t xml:space="preserve">транспортного средства </w:t>
      </w:r>
      <w:r w:rsidRPr="00B80572">
        <w:rPr>
          <w:rFonts w:ascii="Times New Roman" w:hAnsi="Times New Roman"/>
          <w:b/>
          <w:sz w:val="24"/>
          <w:szCs w:val="24"/>
        </w:rPr>
        <w:t xml:space="preserve">осуществляется </w:t>
      </w:r>
      <w:r w:rsidR="00633970" w:rsidRPr="00B80572">
        <w:rPr>
          <w:rFonts w:ascii="Times New Roman" w:hAnsi="Times New Roman"/>
          <w:b/>
          <w:sz w:val="24"/>
          <w:szCs w:val="24"/>
        </w:rPr>
        <w:t>по следующим рискам:</w:t>
      </w:r>
    </w:p>
    <w:p w:rsidR="0065054D" w:rsidRPr="00861C91" w:rsidRDefault="0065054D" w:rsidP="00861C91">
      <w:pPr>
        <w:spacing w:line="276" w:lineRule="auto"/>
        <w:ind w:firstLine="567"/>
        <w:rPr>
          <w:rFonts w:ascii="Times New Roman" w:hAnsi="Times New Roman"/>
          <w:sz w:val="24"/>
          <w:szCs w:val="24"/>
        </w:rPr>
      </w:pPr>
      <w:r w:rsidRPr="00B80572">
        <w:rPr>
          <w:rFonts w:ascii="Times New Roman" w:hAnsi="Times New Roman"/>
          <w:sz w:val="24"/>
          <w:szCs w:val="24"/>
        </w:rPr>
        <w:t>1.1.1.</w:t>
      </w:r>
      <w:r w:rsidRPr="00B80572">
        <w:rPr>
          <w:rFonts w:ascii="Times New Roman" w:hAnsi="Times New Roman"/>
          <w:b/>
          <w:bCs/>
          <w:sz w:val="24"/>
          <w:szCs w:val="24"/>
        </w:rPr>
        <w:t xml:space="preserve"> </w:t>
      </w:r>
      <w:r w:rsidRPr="00B80572">
        <w:rPr>
          <w:rFonts w:ascii="Times New Roman" w:hAnsi="Times New Roman"/>
          <w:b/>
          <w:sz w:val="24"/>
          <w:szCs w:val="24"/>
        </w:rPr>
        <w:t>«</w:t>
      </w:r>
      <w:r w:rsidRPr="00B80572">
        <w:rPr>
          <w:rFonts w:ascii="Times New Roman" w:hAnsi="Times New Roman"/>
          <w:b/>
          <w:bCs/>
          <w:sz w:val="24"/>
          <w:szCs w:val="24"/>
        </w:rPr>
        <w:t>Повреждение» -</w:t>
      </w:r>
      <w:r w:rsidRPr="00B80572">
        <w:rPr>
          <w:rFonts w:ascii="Times New Roman" w:hAnsi="Times New Roman"/>
          <w:sz w:val="24"/>
          <w:szCs w:val="24"/>
        </w:rPr>
        <w:t xml:space="preserve"> повреждение или гибель</w:t>
      </w:r>
      <w:r w:rsidRPr="00861C91">
        <w:rPr>
          <w:rFonts w:ascii="Times New Roman" w:hAnsi="Times New Roman"/>
          <w:sz w:val="24"/>
          <w:szCs w:val="24"/>
        </w:rPr>
        <w:t xml:space="preserve"> ТС, его отдельных частей, деталей, узлов, агрегатов в результате следующих опасностей:</w:t>
      </w:r>
    </w:p>
    <w:p w:rsidR="0065054D" w:rsidRPr="00861C91" w:rsidRDefault="0065054D" w:rsidP="00861C91">
      <w:pPr>
        <w:spacing w:line="276" w:lineRule="auto"/>
        <w:ind w:firstLine="567"/>
        <w:rPr>
          <w:rFonts w:ascii="Times New Roman" w:hAnsi="Times New Roman"/>
          <w:sz w:val="24"/>
          <w:szCs w:val="24"/>
        </w:rPr>
      </w:pPr>
      <w:r w:rsidRPr="00861C91">
        <w:rPr>
          <w:rFonts w:ascii="Times New Roman" w:hAnsi="Times New Roman"/>
          <w:sz w:val="24"/>
          <w:szCs w:val="24"/>
        </w:rPr>
        <w:t xml:space="preserve">1.1.2. ДТП; </w:t>
      </w:r>
    </w:p>
    <w:p w:rsidR="0065054D" w:rsidRPr="00861C91" w:rsidRDefault="0065054D" w:rsidP="00861C91">
      <w:pPr>
        <w:spacing w:line="276" w:lineRule="auto"/>
        <w:ind w:firstLine="567"/>
        <w:rPr>
          <w:rFonts w:ascii="Times New Roman" w:hAnsi="Times New Roman"/>
          <w:sz w:val="24"/>
          <w:szCs w:val="24"/>
        </w:rPr>
      </w:pPr>
      <w:r w:rsidRPr="00861C91">
        <w:rPr>
          <w:rFonts w:ascii="Times New Roman" w:hAnsi="Times New Roman"/>
          <w:sz w:val="24"/>
          <w:szCs w:val="24"/>
        </w:rPr>
        <w:t>1.1.3. Пожара или взрыва, за исключением пожара или взрыва произошедших в результате любой неисправности ТС (кроме произошедших вследствие ДТП);</w:t>
      </w:r>
    </w:p>
    <w:p w:rsidR="0065054D" w:rsidRPr="00861C91" w:rsidRDefault="0065054D" w:rsidP="00861C91">
      <w:pPr>
        <w:spacing w:line="276" w:lineRule="auto"/>
        <w:ind w:firstLine="567"/>
        <w:rPr>
          <w:rFonts w:ascii="Times New Roman" w:hAnsi="Times New Roman"/>
          <w:sz w:val="24"/>
          <w:szCs w:val="24"/>
        </w:rPr>
      </w:pPr>
      <w:r w:rsidRPr="00861C91">
        <w:rPr>
          <w:rFonts w:ascii="Times New Roman" w:hAnsi="Times New Roman"/>
          <w:sz w:val="24"/>
          <w:szCs w:val="24"/>
        </w:rPr>
        <w:t xml:space="preserve">1.1.4. Природных чрезвычайных явлений указанных в </w:t>
      </w:r>
      <w:proofErr w:type="spellStart"/>
      <w:r w:rsidRPr="00861C91">
        <w:rPr>
          <w:rFonts w:ascii="Times New Roman" w:hAnsi="Times New Roman"/>
          <w:sz w:val="24"/>
          <w:szCs w:val="24"/>
        </w:rPr>
        <w:t>подп</w:t>
      </w:r>
      <w:proofErr w:type="spellEnd"/>
      <w:r w:rsidRPr="00861C91">
        <w:rPr>
          <w:rFonts w:ascii="Times New Roman" w:hAnsi="Times New Roman"/>
          <w:sz w:val="24"/>
          <w:szCs w:val="24"/>
        </w:rPr>
        <w:t xml:space="preserve">."н" п. 1.7. Правил страхования;  </w:t>
      </w:r>
    </w:p>
    <w:p w:rsidR="0065054D" w:rsidRPr="00861C91" w:rsidRDefault="0065054D" w:rsidP="00861C91">
      <w:pPr>
        <w:spacing w:line="276" w:lineRule="auto"/>
        <w:ind w:firstLine="567"/>
        <w:rPr>
          <w:rFonts w:ascii="Times New Roman" w:hAnsi="Times New Roman"/>
          <w:sz w:val="24"/>
          <w:szCs w:val="24"/>
        </w:rPr>
      </w:pPr>
      <w:r w:rsidRPr="00861C91">
        <w:rPr>
          <w:rFonts w:ascii="Times New Roman" w:hAnsi="Times New Roman"/>
          <w:sz w:val="24"/>
          <w:szCs w:val="24"/>
        </w:rPr>
        <w:t>1.1.5</w:t>
      </w:r>
      <w:proofErr w:type="gramStart"/>
      <w:r w:rsidRPr="00861C91">
        <w:rPr>
          <w:rFonts w:ascii="Times New Roman" w:hAnsi="Times New Roman"/>
          <w:sz w:val="24"/>
          <w:szCs w:val="24"/>
        </w:rPr>
        <w:t>. падения</w:t>
      </w:r>
      <w:proofErr w:type="gramEnd"/>
      <w:r w:rsidRPr="00861C91">
        <w:rPr>
          <w:rFonts w:ascii="Times New Roman" w:hAnsi="Times New Roman"/>
          <w:sz w:val="24"/>
          <w:szCs w:val="24"/>
        </w:rPr>
        <w:t xml:space="preserve"> инородных предметов, в том числе снега и льда;</w:t>
      </w:r>
    </w:p>
    <w:p w:rsidR="0065054D" w:rsidRPr="00861C91" w:rsidRDefault="0065054D" w:rsidP="00861C91">
      <w:pPr>
        <w:spacing w:line="276" w:lineRule="auto"/>
        <w:ind w:firstLine="567"/>
        <w:rPr>
          <w:rFonts w:ascii="Times New Roman" w:hAnsi="Times New Roman"/>
          <w:sz w:val="24"/>
          <w:szCs w:val="24"/>
        </w:rPr>
      </w:pPr>
      <w:r w:rsidRPr="00861C91">
        <w:rPr>
          <w:rFonts w:ascii="Times New Roman" w:hAnsi="Times New Roman"/>
          <w:sz w:val="24"/>
          <w:szCs w:val="24"/>
        </w:rPr>
        <w:t xml:space="preserve">1.1.6.  </w:t>
      </w:r>
      <w:proofErr w:type="gramStart"/>
      <w:r w:rsidRPr="00861C91">
        <w:rPr>
          <w:rFonts w:ascii="Times New Roman" w:hAnsi="Times New Roman"/>
          <w:sz w:val="24"/>
          <w:szCs w:val="24"/>
        </w:rPr>
        <w:t>повреждения</w:t>
      </w:r>
      <w:proofErr w:type="gramEnd"/>
      <w:r w:rsidRPr="00861C91">
        <w:rPr>
          <w:rFonts w:ascii="Times New Roman" w:hAnsi="Times New Roman"/>
          <w:sz w:val="24"/>
          <w:szCs w:val="24"/>
        </w:rPr>
        <w:t xml:space="preserve"> ТС животными;</w:t>
      </w:r>
    </w:p>
    <w:p w:rsidR="0065054D" w:rsidRPr="00861C91" w:rsidRDefault="0065054D" w:rsidP="00861C91">
      <w:pPr>
        <w:spacing w:line="276" w:lineRule="auto"/>
        <w:ind w:firstLine="567"/>
        <w:rPr>
          <w:rFonts w:ascii="Times New Roman" w:hAnsi="Times New Roman"/>
          <w:sz w:val="24"/>
          <w:szCs w:val="24"/>
        </w:rPr>
      </w:pPr>
      <w:r w:rsidRPr="00861C91">
        <w:rPr>
          <w:rFonts w:ascii="Times New Roman" w:hAnsi="Times New Roman"/>
          <w:sz w:val="24"/>
          <w:szCs w:val="24"/>
        </w:rPr>
        <w:t xml:space="preserve">1.1.7 повреждения в результате противоправных действий третьих лиц, а также хищение отдельных частей, деталей, узлов, агрегатов ТС в результате противоправных действий третьих лиц. </w:t>
      </w:r>
    </w:p>
    <w:p w:rsidR="0065054D" w:rsidRPr="00861C91" w:rsidRDefault="00C60EDA" w:rsidP="00861C91">
      <w:pPr>
        <w:spacing w:line="276" w:lineRule="auto"/>
        <w:ind w:firstLine="567"/>
        <w:rPr>
          <w:rFonts w:ascii="Times New Roman" w:hAnsi="Times New Roman"/>
          <w:sz w:val="24"/>
          <w:szCs w:val="24"/>
        </w:rPr>
      </w:pPr>
      <w:r w:rsidRPr="00861C91">
        <w:rPr>
          <w:rFonts w:ascii="Times New Roman" w:hAnsi="Times New Roman"/>
          <w:sz w:val="24"/>
          <w:szCs w:val="24"/>
        </w:rPr>
        <w:t>1.</w:t>
      </w:r>
      <w:r w:rsidR="0065054D" w:rsidRPr="00861C91">
        <w:rPr>
          <w:rFonts w:ascii="Times New Roman" w:hAnsi="Times New Roman"/>
          <w:sz w:val="24"/>
          <w:szCs w:val="24"/>
        </w:rPr>
        <w:t>1.</w:t>
      </w:r>
      <w:r w:rsidRPr="00861C91">
        <w:rPr>
          <w:rFonts w:ascii="Times New Roman" w:hAnsi="Times New Roman"/>
          <w:sz w:val="24"/>
          <w:szCs w:val="24"/>
        </w:rPr>
        <w:t>8</w:t>
      </w:r>
      <w:r w:rsidR="0065054D" w:rsidRPr="00861C91">
        <w:rPr>
          <w:rFonts w:ascii="Times New Roman" w:hAnsi="Times New Roman"/>
          <w:sz w:val="24"/>
          <w:szCs w:val="24"/>
        </w:rPr>
        <w:t>.</w:t>
      </w:r>
      <w:r w:rsidR="0065054D" w:rsidRPr="00861C91">
        <w:rPr>
          <w:rFonts w:ascii="Times New Roman" w:hAnsi="Times New Roman"/>
          <w:b/>
          <w:bCs/>
          <w:sz w:val="24"/>
          <w:szCs w:val="24"/>
        </w:rPr>
        <w:t xml:space="preserve"> </w:t>
      </w:r>
      <w:r w:rsidR="0065054D" w:rsidRPr="00861C91">
        <w:rPr>
          <w:rFonts w:ascii="Times New Roman" w:hAnsi="Times New Roman"/>
          <w:b/>
          <w:sz w:val="24"/>
          <w:szCs w:val="24"/>
        </w:rPr>
        <w:t>«</w:t>
      </w:r>
      <w:r w:rsidR="0065054D" w:rsidRPr="00861C91">
        <w:rPr>
          <w:rFonts w:ascii="Times New Roman" w:hAnsi="Times New Roman"/>
          <w:b/>
          <w:bCs/>
          <w:sz w:val="24"/>
          <w:szCs w:val="24"/>
        </w:rPr>
        <w:t>Хищение</w:t>
      </w:r>
      <w:r w:rsidR="0065054D" w:rsidRPr="00861C91">
        <w:rPr>
          <w:rFonts w:ascii="Times New Roman" w:hAnsi="Times New Roman"/>
          <w:sz w:val="24"/>
          <w:szCs w:val="24"/>
        </w:rPr>
        <w:t>» – утрата ТС</w:t>
      </w:r>
      <w:r w:rsidR="0065054D" w:rsidRPr="00861C91">
        <w:rPr>
          <w:rFonts w:ascii="Times New Roman" w:hAnsi="Times New Roman"/>
          <w:b/>
          <w:sz w:val="24"/>
          <w:szCs w:val="24"/>
        </w:rPr>
        <w:t xml:space="preserve"> </w:t>
      </w:r>
      <w:r w:rsidR="0065054D" w:rsidRPr="00861C91">
        <w:rPr>
          <w:rFonts w:ascii="Times New Roman" w:hAnsi="Times New Roman"/>
          <w:sz w:val="24"/>
          <w:szCs w:val="24"/>
        </w:rPr>
        <w:t xml:space="preserve">исключительно в результате кражи, грабежа, разбоя, угона в соответствии со ст. </w:t>
      </w:r>
      <w:smartTag w:uri="urn:schemas-microsoft-com:office:smarttags" w:element="PersonName">
        <w:r w:rsidR="0065054D" w:rsidRPr="00861C91">
          <w:rPr>
            <w:rFonts w:ascii="Times New Roman" w:hAnsi="Times New Roman"/>
            <w:sz w:val="24"/>
            <w:szCs w:val="24"/>
          </w:rPr>
          <w:t>1</w:t>
        </w:r>
      </w:smartTag>
      <w:r w:rsidR="0065054D" w:rsidRPr="00861C91">
        <w:rPr>
          <w:rFonts w:ascii="Times New Roman" w:hAnsi="Times New Roman"/>
          <w:sz w:val="24"/>
          <w:szCs w:val="24"/>
        </w:rPr>
        <w:t xml:space="preserve">58, ст. </w:t>
      </w:r>
      <w:smartTag w:uri="urn:schemas-microsoft-com:office:smarttags" w:element="PersonName">
        <w:r w:rsidR="0065054D" w:rsidRPr="00861C91">
          <w:rPr>
            <w:rFonts w:ascii="Times New Roman" w:hAnsi="Times New Roman"/>
            <w:sz w:val="24"/>
            <w:szCs w:val="24"/>
          </w:rPr>
          <w:t>1</w:t>
        </w:r>
      </w:smartTag>
      <w:r w:rsidR="0065054D" w:rsidRPr="00861C91">
        <w:rPr>
          <w:rFonts w:ascii="Times New Roman" w:hAnsi="Times New Roman"/>
          <w:sz w:val="24"/>
          <w:szCs w:val="24"/>
        </w:rPr>
        <w:t>6</w:t>
      </w:r>
      <w:smartTag w:uri="urn:schemas-microsoft-com:office:smarttags" w:element="PersonName">
        <w:r w:rsidR="0065054D" w:rsidRPr="00861C91">
          <w:rPr>
            <w:rFonts w:ascii="Times New Roman" w:hAnsi="Times New Roman"/>
            <w:sz w:val="24"/>
            <w:szCs w:val="24"/>
          </w:rPr>
          <w:t>1</w:t>
        </w:r>
      </w:smartTag>
      <w:r w:rsidR="0065054D" w:rsidRPr="00861C91">
        <w:rPr>
          <w:rFonts w:ascii="Times New Roman" w:hAnsi="Times New Roman"/>
          <w:sz w:val="24"/>
          <w:szCs w:val="24"/>
        </w:rPr>
        <w:t xml:space="preserve">, ст. </w:t>
      </w:r>
      <w:smartTag w:uri="urn:schemas-microsoft-com:office:smarttags" w:element="PersonName">
        <w:r w:rsidR="0065054D" w:rsidRPr="00861C91">
          <w:rPr>
            <w:rFonts w:ascii="Times New Roman" w:hAnsi="Times New Roman"/>
            <w:sz w:val="24"/>
            <w:szCs w:val="24"/>
          </w:rPr>
          <w:t>1</w:t>
        </w:r>
      </w:smartTag>
      <w:r w:rsidR="0065054D" w:rsidRPr="00861C91">
        <w:rPr>
          <w:rFonts w:ascii="Times New Roman" w:hAnsi="Times New Roman"/>
          <w:sz w:val="24"/>
          <w:szCs w:val="24"/>
        </w:rPr>
        <w:t>62 и ст. 166 Уголовного кодекса Российской Федерации.</w:t>
      </w:r>
    </w:p>
    <w:p w:rsidR="0065054D" w:rsidRPr="00861C91" w:rsidRDefault="00AD20BF" w:rsidP="00861C91">
      <w:pPr>
        <w:autoSpaceDE w:val="0"/>
        <w:autoSpaceDN w:val="0"/>
        <w:adjustRightInd w:val="0"/>
        <w:spacing w:line="276" w:lineRule="auto"/>
        <w:ind w:firstLine="540"/>
        <w:rPr>
          <w:rFonts w:ascii="Times New Roman" w:hAnsi="Times New Roman"/>
          <w:sz w:val="24"/>
          <w:szCs w:val="24"/>
        </w:rPr>
      </w:pPr>
      <w:r w:rsidRPr="00861C91">
        <w:rPr>
          <w:rFonts w:ascii="Times New Roman" w:hAnsi="Times New Roman"/>
          <w:sz w:val="24"/>
          <w:szCs w:val="24"/>
        </w:rPr>
        <w:t>1.1.9</w:t>
      </w:r>
      <w:r w:rsidR="0065054D" w:rsidRPr="00861C91">
        <w:rPr>
          <w:rFonts w:ascii="Times New Roman" w:hAnsi="Times New Roman"/>
          <w:sz w:val="24"/>
          <w:szCs w:val="24"/>
        </w:rPr>
        <w:t>. Объектом страхования являются не противоречащие законодательству Российской Федерации имущественные интересы Страхователя (Выгодоприобретателя, в части личного страхования – Застрахованных лиц), связанные:</w:t>
      </w:r>
    </w:p>
    <w:p w:rsidR="0065054D" w:rsidRPr="00861C91" w:rsidRDefault="00AD20BF" w:rsidP="00861C91">
      <w:pPr>
        <w:autoSpaceDE w:val="0"/>
        <w:autoSpaceDN w:val="0"/>
        <w:adjustRightInd w:val="0"/>
        <w:spacing w:line="276" w:lineRule="auto"/>
        <w:ind w:firstLine="567"/>
        <w:rPr>
          <w:rFonts w:ascii="Times New Roman" w:hAnsi="Times New Roman"/>
          <w:sz w:val="24"/>
          <w:szCs w:val="24"/>
        </w:rPr>
      </w:pPr>
      <w:r w:rsidRPr="00861C91">
        <w:rPr>
          <w:rFonts w:ascii="Times New Roman" w:hAnsi="Times New Roman"/>
          <w:sz w:val="24"/>
          <w:szCs w:val="24"/>
        </w:rPr>
        <w:t>-</w:t>
      </w:r>
      <w:r w:rsidR="0065054D" w:rsidRPr="00861C91">
        <w:rPr>
          <w:rFonts w:ascii="Times New Roman" w:hAnsi="Times New Roman"/>
          <w:sz w:val="24"/>
          <w:szCs w:val="24"/>
        </w:rPr>
        <w:t xml:space="preserve"> с владением, пользованием, распоряжением застрахованным транспортным средством и/или установленным на нем дополнительным оборудованием вследствие:</w:t>
      </w:r>
    </w:p>
    <w:p w:rsidR="0065054D" w:rsidRPr="00861C91" w:rsidRDefault="0065054D" w:rsidP="00861C91">
      <w:pPr>
        <w:autoSpaceDE w:val="0"/>
        <w:autoSpaceDN w:val="0"/>
        <w:adjustRightInd w:val="0"/>
        <w:spacing w:line="276" w:lineRule="auto"/>
        <w:ind w:firstLine="567"/>
        <w:rPr>
          <w:rFonts w:ascii="Times New Roman" w:hAnsi="Times New Roman"/>
          <w:sz w:val="24"/>
          <w:szCs w:val="24"/>
        </w:rPr>
      </w:pPr>
      <w:r w:rsidRPr="00861C91">
        <w:rPr>
          <w:rFonts w:ascii="Times New Roman" w:hAnsi="Times New Roman"/>
          <w:sz w:val="24"/>
          <w:szCs w:val="24"/>
        </w:rPr>
        <w:t>- гибели;</w:t>
      </w:r>
    </w:p>
    <w:p w:rsidR="0065054D" w:rsidRPr="00861C91" w:rsidRDefault="0065054D" w:rsidP="00861C91">
      <w:pPr>
        <w:autoSpaceDE w:val="0"/>
        <w:autoSpaceDN w:val="0"/>
        <w:adjustRightInd w:val="0"/>
        <w:spacing w:line="276" w:lineRule="auto"/>
        <w:ind w:firstLine="540"/>
        <w:rPr>
          <w:rFonts w:ascii="Times New Roman" w:hAnsi="Times New Roman"/>
          <w:sz w:val="24"/>
          <w:szCs w:val="24"/>
        </w:rPr>
      </w:pPr>
      <w:r w:rsidRPr="00861C91">
        <w:rPr>
          <w:rFonts w:ascii="Times New Roman" w:hAnsi="Times New Roman"/>
          <w:sz w:val="24"/>
          <w:szCs w:val="24"/>
        </w:rPr>
        <w:t>- утраты (хищения);</w:t>
      </w:r>
    </w:p>
    <w:p w:rsidR="0065054D" w:rsidRPr="00861C91" w:rsidRDefault="0065054D" w:rsidP="00861C91">
      <w:pPr>
        <w:autoSpaceDE w:val="0"/>
        <w:autoSpaceDN w:val="0"/>
        <w:adjustRightInd w:val="0"/>
        <w:spacing w:line="276" w:lineRule="auto"/>
        <w:ind w:firstLine="540"/>
        <w:rPr>
          <w:rFonts w:ascii="Times New Roman" w:hAnsi="Times New Roman"/>
          <w:sz w:val="24"/>
          <w:szCs w:val="24"/>
        </w:rPr>
      </w:pPr>
      <w:r w:rsidRPr="00861C91">
        <w:rPr>
          <w:rFonts w:ascii="Times New Roman" w:hAnsi="Times New Roman"/>
          <w:sz w:val="24"/>
          <w:szCs w:val="24"/>
        </w:rPr>
        <w:t xml:space="preserve">- повреждения </w:t>
      </w:r>
    </w:p>
    <w:p w:rsidR="0065054D" w:rsidRPr="00861C91" w:rsidRDefault="00AD20BF" w:rsidP="00861C91">
      <w:pPr>
        <w:autoSpaceDE w:val="0"/>
        <w:autoSpaceDN w:val="0"/>
        <w:adjustRightInd w:val="0"/>
        <w:spacing w:line="276" w:lineRule="auto"/>
        <w:ind w:firstLine="540"/>
        <w:rPr>
          <w:rFonts w:ascii="Times New Roman" w:hAnsi="Times New Roman"/>
          <w:sz w:val="24"/>
          <w:szCs w:val="24"/>
        </w:rPr>
      </w:pPr>
      <w:r w:rsidRPr="00861C91">
        <w:rPr>
          <w:rFonts w:ascii="Times New Roman" w:hAnsi="Times New Roman"/>
          <w:sz w:val="24"/>
          <w:szCs w:val="24"/>
        </w:rPr>
        <w:t>1.1.10</w:t>
      </w:r>
      <w:r w:rsidR="0065054D" w:rsidRPr="00861C91">
        <w:rPr>
          <w:rFonts w:ascii="Times New Roman" w:hAnsi="Times New Roman"/>
          <w:sz w:val="24"/>
          <w:szCs w:val="24"/>
        </w:rPr>
        <w:t>. После выплаты страхового возмещения страховая сумма по договору страхования по риску «Ущерб по дополнительному оборудованию», «Несчастный случай» уменьшается на размер страховой выплаты, произведенной по данному риску. Страхователь имеет право восстановить страховую сумму путем заключения на условиях Правил страхования дополнительного соглашения на оставшийся период страхования с доплатой соответствующей части страховой премии.</w:t>
      </w:r>
    </w:p>
    <w:p w:rsidR="0065054D" w:rsidRPr="00861C91" w:rsidRDefault="00AD20BF" w:rsidP="00861C91">
      <w:pPr>
        <w:autoSpaceDE w:val="0"/>
        <w:autoSpaceDN w:val="0"/>
        <w:adjustRightInd w:val="0"/>
        <w:spacing w:line="276" w:lineRule="auto"/>
        <w:ind w:firstLine="540"/>
        <w:rPr>
          <w:rFonts w:ascii="Times New Roman" w:hAnsi="Times New Roman"/>
          <w:sz w:val="24"/>
          <w:szCs w:val="24"/>
        </w:rPr>
      </w:pPr>
      <w:r w:rsidRPr="00861C91">
        <w:rPr>
          <w:rFonts w:ascii="Times New Roman" w:hAnsi="Times New Roman"/>
          <w:sz w:val="24"/>
          <w:szCs w:val="24"/>
        </w:rPr>
        <w:t>1.1.1</w:t>
      </w:r>
      <w:r w:rsidR="00E52B40" w:rsidRPr="00861C91">
        <w:rPr>
          <w:rFonts w:ascii="Times New Roman" w:hAnsi="Times New Roman"/>
          <w:sz w:val="24"/>
          <w:szCs w:val="24"/>
        </w:rPr>
        <w:t>1</w:t>
      </w:r>
      <w:r w:rsidR="0065054D" w:rsidRPr="00861C91">
        <w:rPr>
          <w:rFonts w:ascii="Times New Roman" w:hAnsi="Times New Roman"/>
          <w:sz w:val="24"/>
          <w:szCs w:val="24"/>
        </w:rPr>
        <w:t>. Размер безусловной франшизы по каждому страховому риску «Повреждение», «Ущерб по дополнительному оборудованию», «Хищение» по каждому транспортному средству и застрахованному дополнительному оборудованию указывается отдельно в заявлении на страхование (Приложение №1) и перечне застрахованных транспортных средств (Приложение №2). В случаях, предусмотренных пунктами 10.8.1</w:t>
      </w:r>
      <w:proofErr w:type="gramStart"/>
      <w:r w:rsidR="0065054D" w:rsidRPr="00861C91">
        <w:rPr>
          <w:rFonts w:ascii="Times New Roman" w:hAnsi="Times New Roman"/>
          <w:sz w:val="24"/>
          <w:szCs w:val="24"/>
        </w:rPr>
        <w:t>. и</w:t>
      </w:r>
      <w:proofErr w:type="gramEnd"/>
      <w:r w:rsidR="0065054D" w:rsidRPr="00861C91">
        <w:rPr>
          <w:rFonts w:ascii="Times New Roman" w:hAnsi="Times New Roman"/>
          <w:sz w:val="24"/>
          <w:szCs w:val="24"/>
        </w:rPr>
        <w:t xml:space="preserve"> 10.8.2. Правил страхования, франшиза, указанная в заявлении на страхование (Приложение №1) и перечне застрахованных транспортных средств (Приложение №2), не применяется.</w:t>
      </w:r>
    </w:p>
    <w:p w:rsidR="00F53610" w:rsidRPr="00861C91" w:rsidRDefault="00E52B40" w:rsidP="00861C91">
      <w:pPr>
        <w:ind w:firstLine="567"/>
        <w:rPr>
          <w:rFonts w:ascii="Times New Roman" w:hAnsi="Times New Roman"/>
          <w:sz w:val="24"/>
          <w:szCs w:val="24"/>
        </w:rPr>
      </w:pPr>
      <w:r w:rsidRPr="00861C91">
        <w:rPr>
          <w:rFonts w:ascii="Times New Roman" w:hAnsi="Times New Roman"/>
          <w:sz w:val="24"/>
          <w:szCs w:val="24"/>
        </w:rPr>
        <w:t xml:space="preserve">1.1.12. </w:t>
      </w:r>
      <w:r w:rsidR="00F53610" w:rsidRPr="00861C91">
        <w:rPr>
          <w:rFonts w:ascii="Times New Roman" w:hAnsi="Times New Roman"/>
          <w:sz w:val="24"/>
          <w:szCs w:val="24"/>
        </w:rPr>
        <w:t>Выплата страхового возмещения производится после признания Страховщиком произошедшего события страховым случаем и получения от Страхователя (Выгодоприобретателя, Застрахованных лиц) всех запрошенных Страховщиком документов в течение:</w:t>
      </w:r>
    </w:p>
    <w:p w:rsidR="00F53610" w:rsidRPr="00861C91" w:rsidRDefault="00F53610" w:rsidP="00861C91">
      <w:pPr>
        <w:ind w:firstLine="567"/>
        <w:rPr>
          <w:rFonts w:ascii="Times New Roman" w:hAnsi="Times New Roman"/>
          <w:sz w:val="24"/>
          <w:szCs w:val="24"/>
        </w:rPr>
      </w:pPr>
      <w:r w:rsidRPr="00861C91">
        <w:rPr>
          <w:rFonts w:ascii="Times New Roman" w:hAnsi="Times New Roman"/>
          <w:sz w:val="24"/>
          <w:szCs w:val="24"/>
        </w:rPr>
        <w:lastRenderedPageBreak/>
        <w:t xml:space="preserve">- 30 рабочих дней по рискам «Хищение», «Повреждение» на условиях «Полная гибель». </w:t>
      </w:r>
    </w:p>
    <w:p w:rsidR="00F53610" w:rsidRPr="00861C91" w:rsidRDefault="00F53610" w:rsidP="00861C91">
      <w:pPr>
        <w:ind w:firstLine="567"/>
        <w:rPr>
          <w:rFonts w:ascii="Times New Roman" w:hAnsi="Times New Roman"/>
          <w:sz w:val="24"/>
          <w:szCs w:val="24"/>
        </w:rPr>
      </w:pPr>
      <w:r w:rsidRPr="00861C91">
        <w:rPr>
          <w:rFonts w:ascii="Times New Roman" w:hAnsi="Times New Roman"/>
          <w:sz w:val="24"/>
          <w:szCs w:val="24"/>
        </w:rPr>
        <w:t>- 15 рабочих дней по рискам «Повреждение», УТС</w:t>
      </w:r>
    </w:p>
    <w:p w:rsidR="002C4283" w:rsidRPr="002C4283" w:rsidRDefault="00F53610" w:rsidP="002C4283">
      <w:pPr>
        <w:autoSpaceDE w:val="0"/>
        <w:autoSpaceDN w:val="0"/>
        <w:adjustRightInd w:val="0"/>
        <w:ind w:firstLine="540"/>
        <w:rPr>
          <w:rFonts w:ascii="Times New Roman" w:hAnsi="Times New Roman"/>
          <w:sz w:val="24"/>
          <w:szCs w:val="24"/>
        </w:rPr>
      </w:pPr>
      <w:r w:rsidRPr="00B80572">
        <w:rPr>
          <w:rFonts w:ascii="Times New Roman" w:hAnsi="Times New Roman"/>
          <w:sz w:val="24"/>
          <w:szCs w:val="24"/>
        </w:rPr>
        <w:t xml:space="preserve">1.1.13. </w:t>
      </w:r>
      <w:r w:rsidR="002C4283" w:rsidRPr="00B80572">
        <w:rPr>
          <w:rFonts w:ascii="Times New Roman" w:hAnsi="Times New Roman"/>
          <w:sz w:val="24"/>
          <w:szCs w:val="24"/>
        </w:rPr>
        <w:t xml:space="preserve">Выгодоприобретатель по рискам «Хищение» и «Повреждение» на условиях «полная гибель» - ПАО «Сбербанк России» на основании договора залога № </w:t>
      </w:r>
      <w:proofErr w:type="gramStart"/>
      <w:r w:rsidR="002C4283" w:rsidRPr="00B80572">
        <w:rPr>
          <w:rFonts w:ascii="Times New Roman" w:hAnsi="Times New Roman"/>
          <w:sz w:val="24"/>
          <w:szCs w:val="24"/>
        </w:rPr>
        <w:t>001500138  от</w:t>
      </w:r>
      <w:proofErr w:type="gramEnd"/>
      <w:r w:rsidR="002C4283" w:rsidRPr="00B80572">
        <w:rPr>
          <w:rFonts w:ascii="Times New Roman" w:hAnsi="Times New Roman"/>
          <w:sz w:val="24"/>
          <w:szCs w:val="24"/>
        </w:rPr>
        <w:t xml:space="preserve"> «09» сентября 2015г., дополнительного соглашения №001500138-1 от 01.07.2016, в остальных случаях АО «НЭСК».</w:t>
      </w:r>
    </w:p>
    <w:p w:rsidR="002C4283" w:rsidRDefault="002C4283" w:rsidP="00861C91">
      <w:pPr>
        <w:ind w:firstLine="567"/>
        <w:rPr>
          <w:rFonts w:ascii="Times New Roman" w:hAnsi="Times New Roman"/>
          <w:b/>
          <w:bCs/>
          <w:sz w:val="24"/>
          <w:szCs w:val="24"/>
        </w:rPr>
      </w:pPr>
    </w:p>
    <w:p w:rsidR="002737CC" w:rsidRPr="00861C91" w:rsidRDefault="002737CC" w:rsidP="00861C91">
      <w:pPr>
        <w:ind w:firstLine="567"/>
        <w:rPr>
          <w:rFonts w:ascii="Times New Roman" w:hAnsi="Times New Roman"/>
          <w:sz w:val="24"/>
          <w:szCs w:val="24"/>
        </w:rPr>
      </w:pPr>
      <w:r w:rsidRPr="00861C91">
        <w:rPr>
          <w:rFonts w:ascii="Times New Roman" w:hAnsi="Times New Roman"/>
          <w:b/>
          <w:bCs/>
          <w:sz w:val="24"/>
          <w:szCs w:val="24"/>
        </w:rPr>
        <w:t>1.2. Страховщик обязан:</w:t>
      </w:r>
    </w:p>
    <w:p w:rsidR="002737CC" w:rsidRPr="00861C91" w:rsidRDefault="002737CC" w:rsidP="00861C91">
      <w:pPr>
        <w:ind w:firstLine="567"/>
        <w:rPr>
          <w:rFonts w:ascii="Times New Roman" w:hAnsi="Times New Roman"/>
          <w:sz w:val="24"/>
          <w:szCs w:val="24"/>
        </w:rPr>
      </w:pPr>
      <w:r w:rsidRPr="00861C91">
        <w:rPr>
          <w:rFonts w:ascii="Times New Roman" w:hAnsi="Times New Roman"/>
          <w:sz w:val="24"/>
          <w:szCs w:val="24"/>
        </w:rPr>
        <w:t>1.2.1. Ознакомить Страхователя с Правилами страхования и вручить экземпляр Правил Страхователю при заключении Договора;</w:t>
      </w:r>
    </w:p>
    <w:p w:rsidR="002737CC" w:rsidRPr="00861C91" w:rsidRDefault="002737CC" w:rsidP="00861C91">
      <w:pPr>
        <w:ind w:firstLine="567"/>
        <w:rPr>
          <w:rFonts w:ascii="Times New Roman" w:hAnsi="Times New Roman"/>
          <w:sz w:val="24"/>
          <w:szCs w:val="24"/>
        </w:rPr>
      </w:pPr>
      <w:r w:rsidRPr="00861C91">
        <w:rPr>
          <w:rFonts w:ascii="Times New Roman" w:hAnsi="Times New Roman"/>
          <w:sz w:val="24"/>
          <w:szCs w:val="24"/>
        </w:rPr>
        <w:t xml:space="preserve">1.2.2. После получения от Страхователя (Выгодоприобретателя) заявления о выплате страхового возмещения, исполнения им обязанностей, указанных в п. 4.2. Договора и при исполнении Страхователем (Выгодоприобретателем) обязанностей предусмотренных </w:t>
      </w:r>
      <w:proofErr w:type="spellStart"/>
      <w:r w:rsidRPr="00861C91">
        <w:rPr>
          <w:rFonts w:ascii="Times New Roman" w:hAnsi="Times New Roman"/>
          <w:sz w:val="24"/>
          <w:szCs w:val="24"/>
        </w:rPr>
        <w:t>п.п</w:t>
      </w:r>
      <w:proofErr w:type="spellEnd"/>
      <w:r w:rsidRPr="00861C91">
        <w:rPr>
          <w:rFonts w:ascii="Times New Roman" w:hAnsi="Times New Roman"/>
          <w:sz w:val="24"/>
          <w:szCs w:val="24"/>
        </w:rPr>
        <w:t>. 11.5.-11.9. (включая подпункты) Правил страхования соответственно в зависимости от наступившего страхового события, в предусмотренные Правилами и Договором сроки, провести расследование причин и обстоятельства страхового события, определить размер ущерба, и при признании произошедшего события страховым, произвести выплату страхового возмещения.</w:t>
      </w:r>
    </w:p>
    <w:p w:rsidR="002737CC" w:rsidRPr="00861C91" w:rsidRDefault="002737CC" w:rsidP="00861C91">
      <w:pPr>
        <w:pStyle w:val="FR2"/>
        <w:ind w:firstLine="567"/>
        <w:jc w:val="both"/>
        <w:rPr>
          <w:sz w:val="24"/>
          <w:szCs w:val="24"/>
        </w:rPr>
      </w:pPr>
      <w:r w:rsidRPr="00861C91">
        <w:rPr>
          <w:sz w:val="24"/>
          <w:szCs w:val="24"/>
        </w:rPr>
        <w:t>1.2.3. Совершать другие действия, предусмотренные Договором и Правилами страхования.</w:t>
      </w:r>
    </w:p>
    <w:p w:rsidR="002737CC" w:rsidRPr="00861C91" w:rsidRDefault="002737CC" w:rsidP="00861C91">
      <w:pPr>
        <w:ind w:firstLine="567"/>
        <w:rPr>
          <w:rFonts w:ascii="Times New Roman" w:hAnsi="Times New Roman"/>
          <w:sz w:val="24"/>
          <w:szCs w:val="24"/>
        </w:rPr>
      </w:pPr>
    </w:p>
    <w:p w:rsidR="00F53610" w:rsidRPr="00861C91" w:rsidRDefault="00F53610" w:rsidP="00861C91">
      <w:pPr>
        <w:ind w:firstLine="567"/>
        <w:rPr>
          <w:rFonts w:ascii="Times New Roman" w:hAnsi="Times New Roman"/>
          <w:b/>
          <w:sz w:val="24"/>
          <w:szCs w:val="24"/>
        </w:rPr>
      </w:pPr>
      <w:r w:rsidRPr="00861C91">
        <w:rPr>
          <w:rFonts w:ascii="Times New Roman" w:hAnsi="Times New Roman"/>
          <w:sz w:val="24"/>
          <w:szCs w:val="24"/>
        </w:rPr>
        <w:t>1.</w:t>
      </w:r>
      <w:r w:rsidR="002737CC" w:rsidRPr="00861C91">
        <w:rPr>
          <w:rFonts w:ascii="Times New Roman" w:hAnsi="Times New Roman"/>
          <w:sz w:val="24"/>
          <w:szCs w:val="24"/>
        </w:rPr>
        <w:t>3</w:t>
      </w:r>
      <w:r w:rsidRPr="00861C91">
        <w:rPr>
          <w:rFonts w:ascii="Times New Roman" w:hAnsi="Times New Roman"/>
          <w:sz w:val="24"/>
          <w:szCs w:val="24"/>
        </w:rPr>
        <w:t xml:space="preserve">. </w:t>
      </w:r>
      <w:r w:rsidRPr="00861C91">
        <w:rPr>
          <w:rFonts w:ascii="Times New Roman" w:hAnsi="Times New Roman"/>
          <w:b/>
          <w:sz w:val="24"/>
          <w:szCs w:val="24"/>
        </w:rPr>
        <w:t>При наступлении страхового случая по рискам «Повреждение», «Ущерб по дополнительному оборудованию»</w:t>
      </w:r>
      <w:r w:rsidR="002A1BBD" w:rsidRPr="00861C91">
        <w:rPr>
          <w:rFonts w:ascii="Times New Roman" w:hAnsi="Times New Roman"/>
          <w:b/>
          <w:sz w:val="24"/>
          <w:szCs w:val="24"/>
        </w:rPr>
        <w:t>:</w:t>
      </w:r>
    </w:p>
    <w:p w:rsidR="002A1BBD" w:rsidRPr="00861C91" w:rsidRDefault="002A1BBD" w:rsidP="00861C91">
      <w:pPr>
        <w:spacing w:line="276" w:lineRule="auto"/>
        <w:ind w:firstLine="567"/>
        <w:rPr>
          <w:rFonts w:ascii="Times New Roman" w:hAnsi="Times New Roman"/>
          <w:sz w:val="24"/>
          <w:szCs w:val="24"/>
        </w:rPr>
      </w:pPr>
      <w:r w:rsidRPr="00861C91">
        <w:rPr>
          <w:rFonts w:ascii="Times New Roman" w:hAnsi="Times New Roman"/>
          <w:sz w:val="24"/>
          <w:szCs w:val="24"/>
        </w:rPr>
        <w:t>1.</w:t>
      </w:r>
      <w:r w:rsidR="002737CC" w:rsidRPr="00861C91">
        <w:rPr>
          <w:rFonts w:ascii="Times New Roman" w:hAnsi="Times New Roman"/>
          <w:sz w:val="24"/>
          <w:szCs w:val="24"/>
        </w:rPr>
        <w:t>3</w:t>
      </w:r>
      <w:r w:rsidRPr="00861C91">
        <w:rPr>
          <w:rFonts w:ascii="Times New Roman" w:hAnsi="Times New Roman"/>
          <w:sz w:val="24"/>
          <w:szCs w:val="24"/>
        </w:rPr>
        <w:t>.1.</w:t>
      </w:r>
      <w:r w:rsidRPr="00861C91">
        <w:rPr>
          <w:rFonts w:ascii="Times New Roman" w:hAnsi="Times New Roman"/>
          <w:b/>
          <w:sz w:val="24"/>
          <w:szCs w:val="24"/>
        </w:rPr>
        <w:t xml:space="preserve"> </w:t>
      </w:r>
      <w:r w:rsidRPr="00861C91">
        <w:rPr>
          <w:rFonts w:ascii="Times New Roman" w:hAnsi="Times New Roman"/>
          <w:sz w:val="24"/>
          <w:szCs w:val="24"/>
        </w:rPr>
        <w:t xml:space="preserve">В случае повреждения ТС и установленного на нем дополнительного оборудования, а также хищения отдельных частей, деталей, узлов, агрегатов ТС и/или дополнительного оборудования, величина убытков </w:t>
      </w:r>
      <w:r w:rsidR="008B1AC9" w:rsidRPr="00861C91">
        <w:rPr>
          <w:rFonts w:ascii="Times New Roman" w:hAnsi="Times New Roman"/>
          <w:sz w:val="24"/>
          <w:szCs w:val="24"/>
        </w:rPr>
        <w:t xml:space="preserve">должна </w:t>
      </w:r>
      <w:r w:rsidRPr="00861C91">
        <w:rPr>
          <w:rFonts w:ascii="Times New Roman" w:hAnsi="Times New Roman"/>
          <w:sz w:val="24"/>
          <w:szCs w:val="24"/>
        </w:rPr>
        <w:t xml:space="preserve">признается равной стоимости выполнения ремонтно-восстановительных работ, проводимых в отношении поврежденного ТС и/или установленного на нем дополнительного оборудования, обеспечивающих устранение повреждений, возникших в результате наступления страхового случая. Выплата страхового возмещения </w:t>
      </w:r>
      <w:r w:rsidR="008B1AC9" w:rsidRPr="00861C91">
        <w:rPr>
          <w:rFonts w:ascii="Times New Roman" w:hAnsi="Times New Roman"/>
          <w:sz w:val="24"/>
          <w:szCs w:val="24"/>
        </w:rPr>
        <w:t xml:space="preserve">должна </w:t>
      </w:r>
      <w:r w:rsidRPr="00861C91">
        <w:rPr>
          <w:rFonts w:ascii="Times New Roman" w:hAnsi="Times New Roman"/>
          <w:sz w:val="24"/>
          <w:szCs w:val="24"/>
        </w:rPr>
        <w:t xml:space="preserve">осуществляется путем организации и оплаты Страховщиком ремонта поврежденного ТС и/или установленного на нем дополнительного оборудования на СТОА указанном в п. 5.6.2 Договора. После выплаты страхового возмещения Страхователь отказывается от своих прав на все замененные запасные части (детали, агрегаты и т.п.) в пользу </w:t>
      </w:r>
      <w:proofErr w:type="gramStart"/>
      <w:r w:rsidRPr="00861C91">
        <w:rPr>
          <w:rFonts w:ascii="Times New Roman" w:hAnsi="Times New Roman"/>
          <w:sz w:val="24"/>
          <w:szCs w:val="24"/>
        </w:rPr>
        <w:t>Страховщика..</w:t>
      </w:r>
      <w:proofErr w:type="gramEnd"/>
      <w:r w:rsidRPr="00861C91">
        <w:rPr>
          <w:rFonts w:ascii="Times New Roman" w:hAnsi="Times New Roman"/>
          <w:sz w:val="24"/>
          <w:szCs w:val="24"/>
        </w:rPr>
        <w:t xml:space="preserve"> </w:t>
      </w:r>
    </w:p>
    <w:p w:rsidR="002A1BBD" w:rsidRPr="00861C91" w:rsidRDefault="002A1BBD" w:rsidP="00861C91">
      <w:pPr>
        <w:spacing w:line="276" w:lineRule="auto"/>
        <w:ind w:firstLine="567"/>
        <w:rPr>
          <w:rFonts w:ascii="Times New Roman" w:hAnsi="Times New Roman"/>
          <w:sz w:val="24"/>
          <w:szCs w:val="24"/>
        </w:rPr>
      </w:pPr>
      <w:r w:rsidRPr="00861C91">
        <w:rPr>
          <w:rFonts w:ascii="Times New Roman" w:hAnsi="Times New Roman"/>
          <w:sz w:val="24"/>
          <w:szCs w:val="24"/>
        </w:rPr>
        <w:t>В стоимость выполнения ремонтно-восстановительных работ включается:</w:t>
      </w:r>
    </w:p>
    <w:p w:rsidR="002A1BBD" w:rsidRPr="00861C91" w:rsidRDefault="002A1BBD" w:rsidP="00861C91">
      <w:pPr>
        <w:spacing w:line="276" w:lineRule="auto"/>
        <w:ind w:firstLine="567"/>
        <w:rPr>
          <w:rFonts w:ascii="Times New Roman" w:hAnsi="Times New Roman"/>
          <w:sz w:val="24"/>
          <w:szCs w:val="24"/>
        </w:rPr>
      </w:pPr>
      <w:r w:rsidRPr="00861C91">
        <w:rPr>
          <w:rFonts w:ascii="Times New Roman" w:hAnsi="Times New Roman"/>
          <w:sz w:val="24"/>
          <w:szCs w:val="24"/>
        </w:rPr>
        <w:t>- стоимость приобретения запасных частей;</w:t>
      </w:r>
    </w:p>
    <w:p w:rsidR="002A1BBD" w:rsidRPr="00861C91" w:rsidRDefault="002A1BBD" w:rsidP="00861C91">
      <w:pPr>
        <w:spacing w:line="276" w:lineRule="auto"/>
        <w:ind w:firstLine="567"/>
        <w:rPr>
          <w:rFonts w:ascii="Times New Roman" w:hAnsi="Times New Roman"/>
          <w:sz w:val="24"/>
          <w:szCs w:val="24"/>
        </w:rPr>
      </w:pPr>
      <w:r w:rsidRPr="00861C91">
        <w:rPr>
          <w:rFonts w:ascii="Times New Roman" w:hAnsi="Times New Roman"/>
          <w:sz w:val="24"/>
          <w:szCs w:val="24"/>
        </w:rPr>
        <w:t>- стоимость расходных материалов;</w:t>
      </w:r>
    </w:p>
    <w:p w:rsidR="002A1BBD" w:rsidRPr="00861C91" w:rsidRDefault="002A1BBD" w:rsidP="00861C91">
      <w:pPr>
        <w:spacing w:line="276" w:lineRule="auto"/>
        <w:ind w:firstLine="567"/>
        <w:rPr>
          <w:rFonts w:ascii="Times New Roman" w:hAnsi="Times New Roman"/>
          <w:sz w:val="24"/>
          <w:szCs w:val="24"/>
        </w:rPr>
      </w:pPr>
      <w:r w:rsidRPr="00861C91">
        <w:rPr>
          <w:rFonts w:ascii="Times New Roman" w:hAnsi="Times New Roman"/>
          <w:sz w:val="24"/>
          <w:szCs w:val="24"/>
        </w:rPr>
        <w:t>- стоимость выполнения ремонтных работ.</w:t>
      </w:r>
    </w:p>
    <w:p w:rsidR="002A1BBD" w:rsidRPr="00861C91" w:rsidRDefault="008B1AC9" w:rsidP="00861C91">
      <w:pPr>
        <w:spacing w:line="276" w:lineRule="auto"/>
        <w:ind w:firstLine="567"/>
        <w:rPr>
          <w:rFonts w:ascii="Times New Roman" w:hAnsi="Times New Roman"/>
          <w:sz w:val="24"/>
          <w:szCs w:val="24"/>
        </w:rPr>
      </w:pPr>
      <w:r w:rsidRPr="00861C91">
        <w:rPr>
          <w:rFonts w:ascii="Times New Roman" w:hAnsi="Times New Roman"/>
          <w:sz w:val="24"/>
          <w:szCs w:val="24"/>
        </w:rPr>
        <w:t>1.</w:t>
      </w:r>
      <w:r w:rsidR="002737CC" w:rsidRPr="00861C91">
        <w:rPr>
          <w:rFonts w:ascii="Times New Roman" w:hAnsi="Times New Roman"/>
          <w:sz w:val="24"/>
          <w:szCs w:val="24"/>
        </w:rPr>
        <w:t>3</w:t>
      </w:r>
      <w:r w:rsidRPr="00861C91">
        <w:rPr>
          <w:rFonts w:ascii="Times New Roman" w:hAnsi="Times New Roman"/>
          <w:sz w:val="24"/>
          <w:szCs w:val="24"/>
        </w:rPr>
        <w:t>.2</w:t>
      </w:r>
      <w:r w:rsidR="002A1BBD" w:rsidRPr="00861C91">
        <w:rPr>
          <w:rFonts w:ascii="Times New Roman" w:hAnsi="Times New Roman"/>
          <w:sz w:val="24"/>
          <w:szCs w:val="24"/>
        </w:rPr>
        <w:t xml:space="preserve">. Величина ущерба и причины его возникновения устанавливаются экспертами Страховщика путем проведения осмотра поврежденного ТС и/или установленного на нем дополнительного оборудования, на основании документов, полученных от компетентных государственных органов, коммерческих и других организаций. </w:t>
      </w:r>
    </w:p>
    <w:p w:rsidR="002A1BBD" w:rsidRPr="00861C91" w:rsidRDefault="002A1BBD" w:rsidP="00861C91">
      <w:pPr>
        <w:spacing w:line="276" w:lineRule="auto"/>
        <w:ind w:firstLine="567"/>
        <w:rPr>
          <w:rFonts w:ascii="Times New Roman" w:hAnsi="Times New Roman"/>
          <w:sz w:val="24"/>
          <w:szCs w:val="24"/>
        </w:rPr>
      </w:pPr>
      <w:r w:rsidRPr="00861C91">
        <w:rPr>
          <w:rFonts w:ascii="Times New Roman" w:hAnsi="Times New Roman"/>
          <w:sz w:val="24"/>
          <w:szCs w:val="24"/>
        </w:rPr>
        <w:t xml:space="preserve">Ремонтно-восстановительные работы </w:t>
      </w:r>
      <w:r w:rsidR="008B1AC9" w:rsidRPr="00861C91">
        <w:rPr>
          <w:rFonts w:ascii="Times New Roman" w:hAnsi="Times New Roman"/>
          <w:sz w:val="24"/>
          <w:szCs w:val="24"/>
        </w:rPr>
        <w:t>должны осуществля</w:t>
      </w:r>
      <w:r w:rsidRPr="00861C91">
        <w:rPr>
          <w:rFonts w:ascii="Times New Roman" w:hAnsi="Times New Roman"/>
          <w:sz w:val="24"/>
          <w:szCs w:val="24"/>
        </w:rPr>
        <w:t>т</w:t>
      </w:r>
      <w:r w:rsidR="008B1AC9" w:rsidRPr="00861C91">
        <w:rPr>
          <w:rFonts w:ascii="Times New Roman" w:hAnsi="Times New Roman"/>
          <w:sz w:val="24"/>
          <w:szCs w:val="24"/>
        </w:rPr>
        <w:t>ь</w:t>
      </w:r>
      <w:r w:rsidRPr="00861C91">
        <w:rPr>
          <w:rFonts w:ascii="Times New Roman" w:hAnsi="Times New Roman"/>
          <w:sz w:val="24"/>
          <w:szCs w:val="24"/>
        </w:rPr>
        <w:t xml:space="preserve">ся на СТОА, имеющей договорные отношения со Страховщиком и по направлению Страховщика. </w:t>
      </w:r>
    </w:p>
    <w:p w:rsidR="002A1BBD" w:rsidRPr="00861C91" w:rsidRDefault="002A1BBD" w:rsidP="00861C91">
      <w:pPr>
        <w:spacing w:line="276" w:lineRule="auto"/>
        <w:ind w:firstLine="567"/>
        <w:rPr>
          <w:rFonts w:ascii="Times New Roman" w:hAnsi="Times New Roman"/>
          <w:sz w:val="24"/>
          <w:szCs w:val="24"/>
        </w:rPr>
      </w:pPr>
      <w:r w:rsidRPr="00861C91">
        <w:rPr>
          <w:rFonts w:ascii="Times New Roman" w:hAnsi="Times New Roman"/>
          <w:sz w:val="24"/>
          <w:szCs w:val="24"/>
        </w:rPr>
        <w:t xml:space="preserve">Восстановительный ремонт ТС, находящегося в момент заключения договора страхования на гарантии завода-изготовителя, </w:t>
      </w:r>
      <w:r w:rsidR="008B1AC9" w:rsidRPr="00861C91">
        <w:rPr>
          <w:rFonts w:ascii="Times New Roman" w:hAnsi="Times New Roman"/>
          <w:sz w:val="24"/>
          <w:szCs w:val="24"/>
        </w:rPr>
        <w:t>должен осуществлят</w:t>
      </w:r>
      <w:r w:rsidR="00BF0A6F">
        <w:rPr>
          <w:rFonts w:ascii="Times New Roman" w:hAnsi="Times New Roman"/>
          <w:sz w:val="24"/>
          <w:szCs w:val="24"/>
        </w:rPr>
        <w:t xml:space="preserve">ься </w:t>
      </w:r>
      <w:r w:rsidRPr="00861C91">
        <w:rPr>
          <w:rFonts w:ascii="Times New Roman" w:hAnsi="Times New Roman"/>
          <w:sz w:val="24"/>
          <w:szCs w:val="24"/>
        </w:rPr>
        <w:t>по направлению</w:t>
      </w:r>
      <w:r w:rsidR="00BF0A6F">
        <w:rPr>
          <w:rFonts w:ascii="Times New Roman" w:hAnsi="Times New Roman"/>
          <w:sz w:val="24"/>
          <w:szCs w:val="24"/>
        </w:rPr>
        <w:t xml:space="preserve"> Страховщика на авторизованной </w:t>
      </w:r>
      <w:r w:rsidRPr="00861C91">
        <w:rPr>
          <w:rFonts w:ascii="Times New Roman" w:hAnsi="Times New Roman"/>
          <w:sz w:val="24"/>
          <w:szCs w:val="24"/>
        </w:rPr>
        <w:t xml:space="preserve">производителем СТОА, с которой у Страховщика заключен договор. </w:t>
      </w:r>
    </w:p>
    <w:p w:rsidR="002A1BBD" w:rsidRPr="00861C91" w:rsidRDefault="002A1BBD" w:rsidP="00861C91">
      <w:pPr>
        <w:spacing w:line="276" w:lineRule="auto"/>
        <w:ind w:firstLine="567"/>
        <w:rPr>
          <w:rFonts w:ascii="Times New Roman" w:hAnsi="Times New Roman"/>
          <w:sz w:val="24"/>
          <w:szCs w:val="24"/>
        </w:rPr>
      </w:pPr>
      <w:r w:rsidRPr="00861C91">
        <w:rPr>
          <w:rFonts w:ascii="Times New Roman" w:hAnsi="Times New Roman"/>
          <w:sz w:val="24"/>
          <w:szCs w:val="24"/>
        </w:rPr>
        <w:t xml:space="preserve">По соглашению сторон или в случае отсутствия в разумной близости СТОА, имеющих договорные отношения со Страховщиком, страховое возмещение выплачивается на основании калькуляции стоимости ремонтно-восстановительных работ, составленной экспертами Страховщика или независимым экспертным бюро, по направлению Страховщика. </w:t>
      </w:r>
    </w:p>
    <w:p w:rsidR="002A1BBD" w:rsidRPr="00861C91" w:rsidRDefault="002A1BBD" w:rsidP="00861C91">
      <w:pPr>
        <w:autoSpaceDE w:val="0"/>
        <w:autoSpaceDN w:val="0"/>
        <w:adjustRightInd w:val="0"/>
        <w:spacing w:line="276" w:lineRule="auto"/>
        <w:ind w:firstLine="540"/>
        <w:outlineLvl w:val="1"/>
        <w:rPr>
          <w:rFonts w:ascii="Times New Roman" w:hAnsi="Times New Roman"/>
          <w:sz w:val="24"/>
          <w:szCs w:val="24"/>
        </w:rPr>
      </w:pPr>
      <w:r w:rsidRPr="00861C91">
        <w:rPr>
          <w:rFonts w:ascii="Times New Roman" w:hAnsi="Times New Roman"/>
          <w:sz w:val="24"/>
          <w:szCs w:val="24"/>
        </w:rPr>
        <w:t xml:space="preserve">Калькуляция стоимости ремонтно-восстановительных работ рассчитывается исходя из средних сложившихся в соответствующем регионе цен. </w:t>
      </w:r>
    </w:p>
    <w:p w:rsidR="002A1BBD" w:rsidRPr="00861C91" w:rsidRDefault="008B1AC9" w:rsidP="00861C91">
      <w:pPr>
        <w:spacing w:line="276" w:lineRule="auto"/>
        <w:ind w:firstLine="567"/>
        <w:rPr>
          <w:rFonts w:ascii="Times New Roman" w:hAnsi="Times New Roman"/>
          <w:sz w:val="24"/>
          <w:szCs w:val="24"/>
        </w:rPr>
      </w:pPr>
      <w:r w:rsidRPr="00861C91">
        <w:rPr>
          <w:rFonts w:ascii="Times New Roman" w:hAnsi="Times New Roman"/>
          <w:sz w:val="24"/>
          <w:szCs w:val="24"/>
        </w:rPr>
        <w:lastRenderedPageBreak/>
        <w:t>1.</w:t>
      </w:r>
      <w:r w:rsidR="002737CC" w:rsidRPr="00861C91">
        <w:rPr>
          <w:rFonts w:ascii="Times New Roman" w:hAnsi="Times New Roman"/>
          <w:sz w:val="24"/>
          <w:szCs w:val="24"/>
        </w:rPr>
        <w:t>3</w:t>
      </w:r>
      <w:r w:rsidRPr="00861C91">
        <w:rPr>
          <w:rFonts w:ascii="Times New Roman" w:hAnsi="Times New Roman"/>
          <w:sz w:val="24"/>
          <w:szCs w:val="24"/>
        </w:rPr>
        <w:t>.</w:t>
      </w:r>
      <w:r w:rsidR="002737CC" w:rsidRPr="00861C91">
        <w:rPr>
          <w:rFonts w:ascii="Times New Roman" w:hAnsi="Times New Roman"/>
          <w:sz w:val="24"/>
          <w:szCs w:val="24"/>
        </w:rPr>
        <w:t>3</w:t>
      </w:r>
      <w:r w:rsidR="002A1BBD" w:rsidRPr="00861C91">
        <w:rPr>
          <w:rFonts w:ascii="Times New Roman" w:hAnsi="Times New Roman"/>
          <w:sz w:val="24"/>
          <w:szCs w:val="24"/>
        </w:rPr>
        <w:t xml:space="preserve">. Страховщик </w:t>
      </w:r>
      <w:r w:rsidRPr="00861C91">
        <w:rPr>
          <w:rFonts w:ascii="Times New Roman" w:hAnsi="Times New Roman"/>
          <w:sz w:val="24"/>
          <w:szCs w:val="24"/>
        </w:rPr>
        <w:t xml:space="preserve">должен </w:t>
      </w:r>
      <w:r w:rsidR="002A1BBD" w:rsidRPr="00861C91">
        <w:rPr>
          <w:rFonts w:ascii="Times New Roman" w:hAnsi="Times New Roman"/>
          <w:sz w:val="24"/>
          <w:szCs w:val="24"/>
        </w:rPr>
        <w:t>возмеща</w:t>
      </w:r>
      <w:r w:rsidRPr="00861C91">
        <w:rPr>
          <w:rFonts w:ascii="Times New Roman" w:hAnsi="Times New Roman"/>
          <w:sz w:val="24"/>
          <w:szCs w:val="24"/>
        </w:rPr>
        <w:t>ть</w:t>
      </w:r>
      <w:r w:rsidR="002A1BBD" w:rsidRPr="00861C91">
        <w:rPr>
          <w:rFonts w:ascii="Times New Roman" w:hAnsi="Times New Roman"/>
          <w:sz w:val="24"/>
          <w:szCs w:val="24"/>
        </w:rPr>
        <w:t xml:space="preserve"> убытки, связанные с устранением скрытых повреждений и дефектов, вызванных, страховым случаем, выявленных в процессе ремонта и подтвержденных документально.</w:t>
      </w:r>
    </w:p>
    <w:p w:rsidR="002A1BBD" w:rsidRPr="00861C91" w:rsidRDefault="002A1BBD" w:rsidP="00861C91">
      <w:pPr>
        <w:spacing w:line="276" w:lineRule="auto"/>
        <w:ind w:firstLine="567"/>
        <w:rPr>
          <w:rFonts w:ascii="Times New Roman" w:hAnsi="Times New Roman"/>
          <w:sz w:val="24"/>
          <w:szCs w:val="24"/>
        </w:rPr>
      </w:pPr>
      <w:r w:rsidRPr="00861C91">
        <w:rPr>
          <w:rFonts w:ascii="Times New Roman" w:hAnsi="Times New Roman"/>
          <w:sz w:val="24"/>
          <w:szCs w:val="24"/>
        </w:rPr>
        <w:t>При обнаружении скрытых повреждений и дефектов Страхователь обязан до их устранения известить об этом Страховщика для составления им дополнительного акта осмотра.</w:t>
      </w:r>
    </w:p>
    <w:p w:rsidR="002A1BBD" w:rsidRPr="00861C91" w:rsidRDefault="008B1AC9" w:rsidP="00861C91">
      <w:pPr>
        <w:spacing w:line="276" w:lineRule="auto"/>
        <w:ind w:firstLine="567"/>
        <w:rPr>
          <w:rFonts w:ascii="Times New Roman" w:hAnsi="Times New Roman"/>
          <w:sz w:val="24"/>
          <w:szCs w:val="24"/>
        </w:rPr>
      </w:pPr>
      <w:r w:rsidRPr="00861C91">
        <w:rPr>
          <w:rFonts w:ascii="Times New Roman" w:hAnsi="Times New Roman"/>
          <w:sz w:val="24"/>
          <w:szCs w:val="24"/>
        </w:rPr>
        <w:t>1.</w:t>
      </w:r>
      <w:r w:rsidR="002737CC" w:rsidRPr="00861C91">
        <w:rPr>
          <w:rFonts w:ascii="Times New Roman" w:hAnsi="Times New Roman"/>
          <w:sz w:val="24"/>
          <w:szCs w:val="24"/>
        </w:rPr>
        <w:t>3.4</w:t>
      </w:r>
      <w:r w:rsidR="002A1BBD" w:rsidRPr="00861C91">
        <w:rPr>
          <w:rFonts w:ascii="Times New Roman" w:hAnsi="Times New Roman"/>
          <w:sz w:val="24"/>
          <w:szCs w:val="24"/>
        </w:rPr>
        <w:t xml:space="preserve">. Если застрахованное ТС в результате страхового случая, не имеет возможности передвигаться самостоятельно, то Страхователь в целях уменьшения ущерба обязан обратиться в диспетчерскую службу Страховщика для предоставления услуг эвакуатора. В случае невозможности предоставления Страховщиком услуг эвакуатора, Страхователь вправе самостоятельно привлечь эвакуатор, а Страховщик возмещает Страхователю расходы по доставке ТС от места ДТП до места ремонта или стоянки, но не </w:t>
      </w:r>
      <w:proofErr w:type="gramStart"/>
      <w:r w:rsidR="002A1BBD" w:rsidRPr="00861C91">
        <w:rPr>
          <w:rFonts w:ascii="Times New Roman" w:hAnsi="Times New Roman"/>
          <w:sz w:val="24"/>
          <w:szCs w:val="24"/>
        </w:rPr>
        <w:t>более  5</w:t>
      </w:r>
      <w:proofErr w:type="gramEnd"/>
      <w:r w:rsidR="002A1BBD" w:rsidRPr="00861C91">
        <w:rPr>
          <w:rFonts w:ascii="Times New Roman" w:hAnsi="Times New Roman"/>
          <w:sz w:val="24"/>
          <w:szCs w:val="24"/>
        </w:rPr>
        <w:t xml:space="preserve"> 000,00 (Пяти тысяч) рублей по легковым ТС (ТС категории А или В) и не более 10 000,00 (Десяти тысяч) рублей по остальным ТС при условии их документального подтверждения. </w:t>
      </w:r>
    </w:p>
    <w:p w:rsidR="002A1BBD" w:rsidRPr="00861C91" w:rsidRDefault="00BF0A6F" w:rsidP="00B80572">
      <w:pPr>
        <w:spacing w:line="276" w:lineRule="auto"/>
        <w:ind w:firstLine="567"/>
        <w:rPr>
          <w:rFonts w:ascii="Times New Roman" w:hAnsi="Times New Roman"/>
          <w:sz w:val="24"/>
          <w:szCs w:val="24"/>
        </w:rPr>
      </w:pPr>
      <w:r w:rsidRPr="00B80572">
        <w:rPr>
          <w:rFonts w:ascii="Times New Roman" w:hAnsi="Times New Roman"/>
          <w:sz w:val="24"/>
          <w:szCs w:val="24"/>
        </w:rPr>
        <w:t>1.3</w:t>
      </w:r>
      <w:r w:rsidR="002A1BBD" w:rsidRPr="00B80572">
        <w:rPr>
          <w:rFonts w:ascii="Times New Roman" w:hAnsi="Times New Roman"/>
          <w:sz w:val="24"/>
          <w:szCs w:val="24"/>
        </w:rPr>
        <w:t>.</w:t>
      </w:r>
      <w:r w:rsidRPr="00B80572">
        <w:rPr>
          <w:rFonts w:ascii="Times New Roman" w:hAnsi="Times New Roman"/>
          <w:sz w:val="24"/>
          <w:szCs w:val="24"/>
        </w:rPr>
        <w:t>5</w:t>
      </w:r>
      <w:r w:rsidR="008B1AC9" w:rsidRPr="00B80572">
        <w:rPr>
          <w:rFonts w:ascii="Times New Roman" w:hAnsi="Times New Roman"/>
          <w:sz w:val="24"/>
          <w:szCs w:val="24"/>
        </w:rPr>
        <w:t>.</w:t>
      </w:r>
      <w:r w:rsidR="002A1BBD" w:rsidRPr="00861C91">
        <w:rPr>
          <w:rFonts w:ascii="Times New Roman" w:hAnsi="Times New Roman"/>
          <w:sz w:val="24"/>
          <w:szCs w:val="24"/>
        </w:rPr>
        <w:t xml:space="preserve"> При «Полной гибели» ТС, Страховщик </w:t>
      </w:r>
      <w:r w:rsidR="008B1AC9" w:rsidRPr="00861C91">
        <w:rPr>
          <w:rFonts w:ascii="Times New Roman" w:hAnsi="Times New Roman"/>
          <w:sz w:val="24"/>
          <w:szCs w:val="24"/>
        </w:rPr>
        <w:t xml:space="preserve">должен </w:t>
      </w:r>
      <w:r w:rsidR="002A1BBD" w:rsidRPr="00861C91">
        <w:rPr>
          <w:rFonts w:ascii="Times New Roman" w:hAnsi="Times New Roman"/>
          <w:sz w:val="24"/>
          <w:szCs w:val="24"/>
        </w:rPr>
        <w:t>выпла</w:t>
      </w:r>
      <w:r w:rsidR="008B1AC9" w:rsidRPr="00861C91">
        <w:rPr>
          <w:rFonts w:ascii="Times New Roman" w:hAnsi="Times New Roman"/>
          <w:sz w:val="24"/>
          <w:szCs w:val="24"/>
        </w:rPr>
        <w:t>тить</w:t>
      </w:r>
      <w:r w:rsidR="002A1BBD" w:rsidRPr="00861C91">
        <w:rPr>
          <w:rFonts w:ascii="Times New Roman" w:hAnsi="Times New Roman"/>
          <w:sz w:val="24"/>
          <w:szCs w:val="24"/>
        </w:rPr>
        <w:t xml:space="preserve"> страховое возмещение на условиях «Полная гибель» в размере страховой суммы, рассчитанной согласно п. 4.4. Правил страхования по одному из следующих вариантов по выбору Страхователя:</w:t>
      </w:r>
    </w:p>
    <w:p w:rsidR="002A1BBD" w:rsidRPr="00861C91" w:rsidRDefault="002A1BBD" w:rsidP="00B80572">
      <w:pPr>
        <w:spacing w:line="276" w:lineRule="auto"/>
        <w:ind w:firstLine="567"/>
        <w:rPr>
          <w:rFonts w:ascii="Times New Roman" w:hAnsi="Times New Roman"/>
          <w:sz w:val="24"/>
          <w:szCs w:val="24"/>
        </w:rPr>
      </w:pPr>
      <w:proofErr w:type="gramStart"/>
      <w:r w:rsidRPr="00861C91">
        <w:rPr>
          <w:rFonts w:ascii="Times New Roman" w:hAnsi="Times New Roman"/>
          <w:sz w:val="24"/>
          <w:szCs w:val="24"/>
        </w:rPr>
        <w:t>а</w:t>
      </w:r>
      <w:proofErr w:type="gramEnd"/>
      <w:r w:rsidRPr="00861C91">
        <w:rPr>
          <w:rFonts w:ascii="Times New Roman" w:hAnsi="Times New Roman"/>
          <w:sz w:val="24"/>
          <w:szCs w:val="24"/>
        </w:rPr>
        <w:t xml:space="preserve">) за вычетом стоимости поврежденного ТС и/или дополнительного оборудования при условии, что поврежденное ТС остается в распоряжении Страхователя. Стоимость поврежденного ТС определяется Страховщиком по результатам определения рыночной (биржевой, аукционной и т.п.) цены или независимым экспертом по направлению Страховщика. </w:t>
      </w:r>
    </w:p>
    <w:p w:rsidR="002A1BBD" w:rsidRPr="00861C91" w:rsidRDefault="002A1BBD" w:rsidP="00B80572">
      <w:pPr>
        <w:spacing w:line="276" w:lineRule="auto"/>
        <w:ind w:firstLine="567"/>
        <w:rPr>
          <w:rFonts w:ascii="Times New Roman" w:hAnsi="Times New Roman"/>
          <w:sz w:val="24"/>
          <w:szCs w:val="24"/>
        </w:rPr>
      </w:pPr>
      <w:proofErr w:type="gramStart"/>
      <w:r w:rsidRPr="00861C91">
        <w:rPr>
          <w:rFonts w:ascii="Times New Roman" w:hAnsi="Times New Roman"/>
          <w:sz w:val="24"/>
          <w:szCs w:val="24"/>
        </w:rPr>
        <w:t>б</w:t>
      </w:r>
      <w:proofErr w:type="gramEnd"/>
      <w:r w:rsidRPr="00861C91">
        <w:rPr>
          <w:rFonts w:ascii="Times New Roman" w:hAnsi="Times New Roman"/>
          <w:sz w:val="24"/>
          <w:szCs w:val="24"/>
        </w:rPr>
        <w:t xml:space="preserve">) без вычета стоимости поврежденного ТС и/или дополнительного оборудования. В этом случае Страхователь (Выгодоприобретатель)обязан реализовать его через комиссионный магазин согласованный со Страховщиком, на установленных Страховщиком условиях. </w:t>
      </w:r>
    </w:p>
    <w:p w:rsidR="002A1BBD" w:rsidRPr="00861C91" w:rsidRDefault="002A1BBD" w:rsidP="00B80572">
      <w:pPr>
        <w:spacing w:line="276" w:lineRule="auto"/>
        <w:ind w:firstLine="567"/>
        <w:rPr>
          <w:rFonts w:ascii="Times New Roman" w:hAnsi="Times New Roman"/>
          <w:sz w:val="24"/>
          <w:szCs w:val="24"/>
        </w:rPr>
      </w:pPr>
      <w:r w:rsidRPr="00861C91">
        <w:rPr>
          <w:rFonts w:ascii="Times New Roman" w:hAnsi="Times New Roman"/>
          <w:sz w:val="24"/>
          <w:szCs w:val="24"/>
        </w:rPr>
        <w:t>Выплата страхового возмещения по любому из вышеуказанных вариантов производится за вычетом:</w:t>
      </w:r>
    </w:p>
    <w:p w:rsidR="002A1BBD" w:rsidRPr="00861C91" w:rsidRDefault="002A1BBD" w:rsidP="00B80572">
      <w:pPr>
        <w:spacing w:line="276" w:lineRule="auto"/>
        <w:ind w:firstLine="567"/>
        <w:rPr>
          <w:rFonts w:ascii="Times New Roman" w:hAnsi="Times New Roman"/>
          <w:sz w:val="24"/>
          <w:szCs w:val="24"/>
        </w:rPr>
      </w:pPr>
      <w:r w:rsidRPr="00861C91">
        <w:rPr>
          <w:rFonts w:ascii="Times New Roman" w:hAnsi="Times New Roman"/>
          <w:sz w:val="24"/>
          <w:szCs w:val="24"/>
        </w:rPr>
        <w:t>- стоимости отсутствующих (замененных) или поврежденных деталей и агрегатов, отсутствие и/или повреждение которых не имеет отношения к рассматриваемому страховому случаю;</w:t>
      </w:r>
    </w:p>
    <w:p w:rsidR="002A1BBD" w:rsidRPr="00861C91" w:rsidRDefault="002A1BBD" w:rsidP="00B80572">
      <w:pPr>
        <w:spacing w:line="276" w:lineRule="auto"/>
        <w:ind w:firstLine="567"/>
        <w:rPr>
          <w:rFonts w:ascii="Times New Roman" w:hAnsi="Times New Roman"/>
          <w:sz w:val="24"/>
          <w:szCs w:val="24"/>
        </w:rPr>
      </w:pPr>
      <w:r w:rsidRPr="00861C91">
        <w:rPr>
          <w:rFonts w:ascii="Times New Roman" w:hAnsi="Times New Roman"/>
          <w:sz w:val="24"/>
          <w:szCs w:val="24"/>
        </w:rPr>
        <w:t>- стоимости отдельных частей (узлов, агрегатов, и т.п.) ТС, по которым Страховщик ранее осуществил страховую выплату, при невыполнении Страхователем обязанности указанной в п.9.2.7 Правил страхования.</w:t>
      </w:r>
    </w:p>
    <w:p w:rsidR="002A1BBD" w:rsidRPr="00861C91" w:rsidRDefault="00B80572" w:rsidP="00B80572">
      <w:pPr>
        <w:pStyle w:val="Nienie2"/>
        <w:widowControl/>
        <w:suppressLineNumbers/>
        <w:tabs>
          <w:tab w:val="left" w:pos="0"/>
          <w:tab w:val="left" w:pos="360"/>
        </w:tabs>
        <w:suppressAutoHyphens/>
        <w:spacing w:line="276" w:lineRule="auto"/>
        <w:ind w:left="0" w:firstLine="567"/>
        <w:jc w:val="both"/>
        <w:rPr>
          <w:rFonts w:ascii="Times New Roman" w:hAnsi="Times New Roman"/>
          <w:sz w:val="24"/>
          <w:szCs w:val="24"/>
        </w:rPr>
      </w:pPr>
      <w:r>
        <w:rPr>
          <w:rFonts w:ascii="Times New Roman" w:hAnsi="Times New Roman"/>
          <w:sz w:val="24"/>
          <w:szCs w:val="24"/>
        </w:rPr>
        <w:tab/>
      </w:r>
      <w:r w:rsidR="00BF0A6F" w:rsidRPr="00B80572">
        <w:rPr>
          <w:rFonts w:ascii="Times New Roman" w:hAnsi="Times New Roman"/>
          <w:sz w:val="24"/>
          <w:szCs w:val="24"/>
        </w:rPr>
        <w:t>1.3.6</w:t>
      </w:r>
      <w:r w:rsidR="00BD0F95" w:rsidRPr="00B80572">
        <w:rPr>
          <w:rFonts w:ascii="Times New Roman" w:hAnsi="Times New Roman"/>
          <w:sz w:val="24"/>
          <w:szCs w:val="24"/>
        </w:rPr>
        <w:t>.</w:t>
      </w:r>
      <w:r w:rsidR="00BD0F95" w:rsidRPr="00861C91">
        <w:rPr>
          <w:rFonts w:ascii="Times New Roman" w:hAnsi="Times New Roman"/>
          <w:sz w:val="24"/>
          <w:szCs w:val="24"/>
        </w:rPr>
        <w:t xml:space="preserve"> </w:t>
      </w:r>
      <w:r w:rsidR="002A1BBD" w:rsidRPr="00861C91">
        <w:rPr>
          <w:rFonts w:ascii="Times New Roman" w:hAnsi="Times New Roman"/>
          <w:sz w:val="24"/>
          <w:szCs w:val="24"/>
        </w:rPr>
        <w:t xml:space="preserve">По рискам «Повреждение» и «Ущерб по дополнительному </w:t>
      </w:r>
      <w:proofErr w:type="gramStart"/>
      <w:r w:rsidR="002A1BBD" w:rsidRPr="00861C91">
        <w:rPr>
          <w:rFonts w:ascii="Times New Roman" w:hAnsi="Times New Roman"/>
          <w:sz w:val="24"/>
          <w:szCs w:val="24"/>
        </w:rPr>
        <w:t>оборудованию»  Страховщик</w:t>
      </w:r>
      <w:proofErr w:type="gramEnd"/>
      <w:r w:rsidR="002A1BBD" w:rsidRPr="00861C91">
        <w:rPr>
          <w:rFonts w:ascii="Times New Roman" w:hAnsi="Times New Roman"/>
          <w:sz w:val="24"/>
          <w:szCs w:val="24"/>
        </w:rPr>
        <w:t xml:space="preserve"> выплачивает страховое возмещение без предоставления Страхователем (Выгодоприобретателем, Застрахованными лицами) справки из государственных компетентных органов в случае:</w:t>
      </w:r>
    </w:p>
    <w:p w:rsidR="002A1BBD" w:rsidRPr="00861C91" w:rsidRDefault="002A1BBD" w:rsidP="00861C91">
      <w:pPr>
        <w:pStyle w:val="Nienie2"/>
        <w:widowControl/>
        <w:suppressLineNumbers/>
        <w:tabs>
          <w:tab w:val="left" w:pos="0"/>
          <w:tab w:val="left" w:pos="360"/>
        </w:tabs>
        <w:suppressAutoHyphens/>
        <w:spacing w:line="276" w:lineRule="auto"/>
        <w:ind w:left="0" w:firstLine="0"/>
        <w:jc w:val="both"/>
        <w:rPr>
          <w:rFonts w:ascii="Times New Roman" w:hAnsi="Times New Roman"/>
          <w:sz w:val="24"/>
          <w:szCs w:val="24"/>
        </w:rPr>
      </w:pPr>
      <w:r w:rsidRPr="00861C91">
        <w:rPr>
          <w:rFonts w:ascii="Times New Roman" w:hAnsi="Times New Roman"/>
          <w:sz w:val="24"/>
          <w:szCs w:val="24"/>
        </w:rPr>
        <w:tab/>
      </w:r>
      <w:r w:rsidRPr="00861C91">
        <w:rPr>
          <w:rFonts w:ascii="Times New Roman" w:hAnsi="Times New Roman"/>
          <w:sz w:val="24"/>
          <w:szCs w:val="24"/>
        </w:rPr>
        <w:tab/>
      </w:r>
      <w:r w:rsidRPr="00861C91">
        <w:rPr>
          <w:rFonts w:ascii="Times New Roman" w:hAnsi="Times New Roman"/>
          <w:sz w:val="24"/>
          <w:szCs w:val="24"/>
        </w:rPr>
        <w:tab/>
        <w:t>- повреждения стекла кузова (лобовое, заднее, боковые, исключая стеклянную панель крыши и стеклянную панель люка в крыше) без ограничения количества обращений;</w:t>
      </w:r>
    </w:p>
    <w:p w:rsidR="002A1BBD" w:rsidRPr="00861C91" w:rsidRDefault="002A1BBD" w:rsidP="00861C91">
      <w:pPr>
        <w:pStyle w:val="Nienie2"/>
        <w:widowControl/>
        <w:suppressLineNumbers/>
        <w:tabs>
          <w:tab w:val="left" w:pos="0"/>
          <w:tab w:val="left" w:pos="360"/>
        </w:tabs>
        <w:suppressAutoHyphens/>
        <w:spacing w:line="276" w:lineRule="auto"/>
        <w:ind w:left="0" w:firstLine="0"/>
        <w:jc w:val="both"/>
        <w:rPr>
          <w:rFonts w:ascii="Times New Roman" w:hAnsi="Times New Roman"/>
          <w:sz w:val="24"/>
          <w:szCs w:val="24"/>
        </w:rPr>
      </w:pPr>
      <w:r w:rsidRPr="00861C91">
        <w:rPr>
          <w:rFonts w:ascii="Times New Roman" w:hAnsi="Times New Roman"/>
          <w:sz w:val="24"/>
          <w:szCs w:val="24"/>
        </w:rPr>
        <w:t xml:space="preserve"> </w:t>
      </w:r>
      <w:r w:rsidRPr="00861C91">
        <w:rPr>
          <w:rFonts w:ascii="Times New Roman" w:hAnsi="Times New Roman"/>
          <w:sz w:val="24"/>
          <w:szCs w:val="24"/>
        </w:rPr>
        <w:tab/>
      </w:r>
      <w:r w:rsidRPr="00861C91">
        <w:rPr>
          <w:rFonts w:ascii="Times New Roman" w:hAnsi="Times New Roman"/>
          <w:sz w:val="24"/>
          <w:szCs w:val="24"/>
        </w:rPr>
        <w:tab/>
      </w:r>
      <w:r w:rsidRPr="00861C91">
        <w:rPr>
          <w:rFonts w:ascii="Times New Roman" w:hAnsi="Times New Roman"/>
          <w:sz w:val="24"/>
          <w:szCs w:val="24"/>
        </w:rPr>
        <w:tab/>
        <w:t xml:space="preserve">- повреждения только одного элемента (или его части) </w:t>
      </w:r>
      <w:proofErr w:type="gramStart"/>
      <w:r w:rsidRPr="00861C91">
        <w:rPr>
          <w:rFonts w:ascii="Times New Roman" w:hAnsi="Times New Roman"/>
          <w:sz w:val="24"/>
          <w:szCs w:val="24"/>
        </w:rPr>
        <w:t>из  указанных</w:t>
      </w:r>
      <w:proofErr w:type="gramEnd"/>
      <w:r w:rsidRPr="00861C91">
        <w:rPr>
          <w:rFonts w:ascii="Times New Roman" w:hAnsi="Times New Roman"/>
          <w:sz w:val="24"/>
          <w:szCs w:val="24"/>
        </w:rPr>
        <w:t xml:space="preserve"> ниже не более двух раз в течение срока действия договора страхования (страхового периода для договоров, указанных в п. 6.3. Правил страхования):</w:t>
      </w:r>
    </w:p>
    <w:p w:rsidR="002A1BBD" w:rsidRPr="00861C91" w:rsidRDefault="002A1BBD" w:rsidP="00861C91">
      <w:pPr>
        <w:spacing w:line="276" w:lineRule="auto"/>
        <w:ind w:left="1620"/>
        <w:rPr>
          <w:rFonts w:ascii="Times New Roman" w:hAnsi="Times New Roman"/>
          <w:sz w:val="24"/>
          <w:szCs w:val="24"/>
        </w:rPr>
      </w:pPr>
      <w:r w:rsidRPr="00861C91">
        <w:rPr>
          <w:rFonts w:ascii="Times New Roman" w:hAnsi="Times New Roman"/>
          <w:sz w:val="24"/>
          <w:szCs w:val="24"/>
        </w:rPr>
        <w:t>- капот, включая накладки, решетки, эмблему</w:t>
      </w:r>
    </w:p>
    <w:p w:rsidR="002A1BBD" w:rsidRPr="00861C91" w:rsidRDefault="002A1BBD" w:rsidP="00861C91">
      <w:pPr>
        <w:spacing w:line="276" w:lineRule="auto"/>
        <w:ind w:left="1620"/>
        <w:rPr>
          <w:rFonts w:ascii="Times New Roman" w:hAnsi="Times New Roman"/>
          <w:sz w:val="24"/>
          <w:szCs w:val="24"/>
        </w:rPr>
      </w:pPr>
      <w:r w:rsidRPr="00861C91">
        <w:rPr>
          <w:rFonts w:ascii="Times New Roman" w:hAnsi="Times New Roman"/>
          <w:sz w:val="24"/>
          <w:szCs w:val="24"/>
        </w:rPr>
        <w:t>- крыло переднее, включая накладки</w:t>
      </w:r>
    </w:p>
    <w:p w:rsidR="002A1BBD" w:rsidRPr="00861C91" w:rsidRDefault="002A1BBD" w:rsidP="00861C91">
      <w:pPr>
        <w:spacing w:line="276" w:lineRule="auto"/>
        <w:ind w:left="1620"/>
        <w:rPr>
          <w:rFonts w:ascii="Times New Roman" w:hAnsi="Times New Roman"/>
          <w:sz w:val="24"/>
          <w:szCs w:val="24"/>
        </w:rPr>
      </w:pPr>
      <w:r w:rsidRPr="00861C91">
        <w:rPr>
          <w:rFonts w:ascii="Times New Roman" w:hAnsi="Times New Roman"/>
          <w:sz w:val="24"/>
          <w:szCs w:val="24"/>
        </w:rPr>
        <w:t>- дверь, включая наружную ручку, личинку замка двери, накладки, эмблему</w:t>
      </w:r>
    </w:p>
    <w:p w:rsidR="002A1BBD" w:rsidRPr="00861C91" w:rsidRDefault="002A1BBD" w:rsidP="00861C91">
      <w:pPr>
        <w:spacing w:line="276" w:lineRule="auto"/>
        <w:ind w:left="1620"/>
        <w:rPr>
          <w:rFonts w:ascii="Times New Roman" w:hAnsi="Times New Roman"/>
          <w:sz w:val="24"/>
          <w:szCs w:val="24"/>
        </w:rPr>
      </w:pPr>
      <w:r w:rsidRPr="00861C91">
        <w:rPr>
          <w:rFonts w:ascii="Times New Roman" w:hAnsi="Times New Roman"/>
          <w:sz w:val="24"/>
          <w:szCs w:val="24"/>
        </w:rPr>
        <w:t>- наружное зеркало заднего вида в сборе</w:t>
      </w:r>
    </w:p>
    <w:p w:rsidR="002A1BBD" w:rsidRPr="00861C91" w:rsidRDefault="002A1BBD" w:rsidP="00861C91">
      <w:pPr>
        <w:spacing w:line="276" w:lineRule="auto"/>
        <w:ind w:left="1620"/>
        <w:rPr>
          <w:rFonts w:ascii="Times New Roman" w:hAnsi="Times New Roman"/>
          <w:sz w:val="24"/>
          <w:szCs w:val="24"/>
        </w:rPr>
      </w:pPr>
      <w:r w:rsidRPr="00861C91">
        <w:rPr>
          <w:rFonts w:ascii="Times New Roman" w:hAnsi="Times New Roman"/>
          <w:sz w:val="24"/>
          <w:szCs w:val="24"/>
        </w:rPr>
        <w:t>- порог, включая накладки</w:t>
      </w:r>
    </w:p>
    <w:p w:rsidR="002A1BBD" w:rsidRPr="00861C91" w:rsidRDefault="002A1BBD" w:rsidP="00861C91">
      <w:pPr>
        <w:spacing w:line="276" w:lineRule="auto"/>
        <w:ind w:left="1620"/>
        <w:rPr>
          <w:rFonts w:ascii="Times New Roman" w:hAnsi="Times New Roman"/>
          <w:sz w:val="24"/>
          <w:szCs w:val="24"/>
        </w:rPr>
      </w:pPr>
      <w:r w:rsidRPr="00861C91">
        <w:rPr>
          <w:rFonts w:ascii="Times New Roman" w:hAnsi="Times New Roman"/>
          <w:sz w:val="24"/>
          <w:szCs w:val="24"/>
        </w:rPr>
        <w:t xml:space="preserve">- панель боковины наружная (крыло заднее), </w:t>
      </w:r>
      <w:proofErr w:type="gramStart"/>
      <w:r w:rsidRPr="00861C91">
        <w:rPr>
          <w:rFonts w:ascii="Times New Roman" w:hAnsi="Times New Roman"/>
          <w:sz w:val="24"/>
          <w:szCs w:val="24"/>
        </w:rPr>
        <w:t>включая  накладки</w:t>
      </w:r>
      <w:proofErr w:type="gramEnd"/>
      <w:r w:rsidRPr="00861C91">
        <w:rPr>
          <w:rFonts w:ascii="Times New Roman" w:hAnsi="Times New Roman"/>
          <w:sz w:val="24"/>
          <w:szCs w:val="24"/>
        </w:rPr>
        <w:t xml:space="preserve">, лючок бензобака </w:t>
      </w:r>
    </w:p>
    <w:p w:rsidR="002A1BBD" w:rsidRPr="00861C91" w:rsidRDefault="002A1BBD" w:rsidP="00861C91">
      <w:pPr>
        <w:spacing w:line="276" w:lineRule="auto"/>
        <w:ind w:left="1620"/>
        <w:rPr>
          <w:rFonts w:ascii="Times New Roman" w:hAnsi="Times New Roman"/>
          <w:sz w:val="24"/>
          <w:szCs w:val="24"/>
        </w:rPr>
      </w:pPr>
      <w:r w:rsidRPr="00861C91">
        <w:rPr>
          <w:rFonts w:ascii="Times New Roman" w:hAnsi="Times New Roman"/>
          <w:sz w:val="24"/>
          <w:szCs w:val="24"/>
        </w:rPr>
        <w:t>- крышка багажника, включая накладки, эмблему</w:t>
      </w:r>
    </w:p>
    <w:p w:rsidR="002A1BBD" w:rsidRPr="00861C91" w:rsidRDefault="002A1BBD" w:rsidP="00861C91">
      <w:pPr>
        <w:spacing w:line="276" w:lineRule="auto"/>
        <w:ind w:left="1620"/>
        <w:rPr>
          <w:rFonts w:ascii="Times New Roman" w:hAnsi="Times New Roman"/>
          <w:sz w:val="24"/>
          <w:szCs w:val="24"/>
        </w:rPr>
      </w:pPr>
      <w:r w:rsidRPr="00861C91">
        <w:rPr>
          <w:rFonts w:ascii="Times New Roman" w:hAnsi="Times New Roman"/>
          <w:sz w:val="24"/>
          <w:szCs w:val="24"/>
        </w:rPr>
        <w:t xml:space="preserve">- облицовка </w:t>
      </w:r>
      <w:proofErr w:type="gramStart"/>
      <w:r w:rsidRPr="00861C91">
        <w:rPr>
          <w:rFonts w:ascii="Times New Roman" w:hAnsi="Times New Roman"/>
          <w:sz w:val="24"/>
          <w:szCs w:val="24"/>
        </w:rPr>
        <w:t>бампера,  включая</w:t>
      </w:r>
      <w:proofErr w:type="gramEnd"/>
      <w:r w:rsidRPr="00861C91">
        <w:rPr>
          <w:rFonts w:ascii="Times New Roman" w:hAnsi="Times New Roman"/>
          <w:sz w:val="24"/>
          <w:szCs w:val="24"/>
        </w:rPr>
        <w:t xml:space="preserve"> накладки, решетки, форсунки </w:t>
      </w:r>
      <w:proofErr w:type="spellStart"/>
      <w:r w:rsidRPr="00861C91">
        <w:rPr>
          <w:rFonts w:ascii="Times New Roman" w:hAnsi="Times New Roman"/>
          <w:sz w:val="24"/>
          <w:szCs w:val="24"/>
        </w:rPr>
        <w:t>омывателей</w:t>
      </w:r>
      <w:proofErr w:type="spellEnd"/>
      <w:r w:rsidRPr="00861C91">
        <w:rPr>
          <w:rFonts w:ascii="Times New Roman" w:hAnsi="Times New Roman"/>
          <w:sz w:val="24"/>
          <w:szCs w:val="24"/>
        </w:rPr>
        <w:t>, датчики парковки</w:t>
      </w:r>
    </w:p>
    <w:p w:rsidR="002A1BBD" w:rsidRPr="00861C91" w:rsidRDefault="002A1BBD" w:rsidP="00861C91">
      <w:pPr>
        <w:spacing w:line="276" w:lineRule="auto"/>
        <w:ind w:left="1620"/>
        <w:rPr>
          <w:rFonts w:ascii="Times New Roman" w:hAnsi="Times New Roman"/>
          <w:sz w:val="24"/>
          <w:szCs w:val="24"/>
        </w:rPr>
      </w:pPr>
      <w:r w:rsidRPr="00861C91">
        <w:rPr>
          <w:rFonts w:ascii="Times New Roman" w:hAnsi="Times New Roman"/>
          <w:sz w:val="24"/>
          <w:szCs w:val="24"/>
        </w:rPr>
        <w:t xml:space="preserve">- облицовка радиатора, включая накладки, решетки, эмблему </w:t>
      </w:r>
    </w:p>
    <w:p w:rsidR="002A1BBD" w:rsidRPr="00861C91" w:rsidRDefault="002A1BBD" w:rsidP="00861C91">
      <w:pPr>
        <w:spacing w:line="276" w:lineRule="auto"/>
        <w:ind w:left="1620"/>
        <w:rPr>
          <w:rFonts w:ascii="Times New Roman" w:hAnsi="Times New Roman"/>
          <w:sz w:val="24"/>
          <w:szCs w:val="24"/>
        </w:rPr>
      </w:pPr>
      <w:r w:rsidRPr="00861C91">
        <w:rPr>
          <w:rFonts w:ascii="Times New Roman" w:hAnsi="Times New Roman"/>
          <w:sz w:val="24"/>
          <w:szCs w:val="24"/>
        </w:rPr>
        <w:t xml:space="preserve">- фара головного света или задний фонарь </w:t>
      </w:r>
    </w:p>
    <w:p w:rsidR="002A1BBD" w:rsidRPr="00861C91" w:rsidRDefault="002A1BBD" w:rsidP="00861C91">
      <w:pPr>
        <w:spacing w:line="276" w:lineRule="auto"/>
        <w:ind w:left="1620"/>
        <w:rPr>
          <w:rFonts w:ascii="Times New Roman" w:hAnsi="Times New Roman"/>
          <w:sz w:val="24"/>
          <w:szCs w:val="24"/>
        </w:rPr>
      </w:pPr>
      <w:r w:rsidRPr="00861C91">
        <w:rPr>
          <w:rFonts w:ascii="Times New Roman" w:hAnsi="Times New Roman"/>
          <w:sz w:val="24"/>
          <w:szCs w:val="24"/>
        </w:rPr>
        <w:t>- противотуманная фара или фонарь</w:t>
      </w:r>
    </w:p>
    <w:p w:rsidR="002A1BBD" w:rsidRPr="00861C91" w:rsidRDefault="002A1BBD" w:rsidP="00861C91">
      <w:pPr>
        <w:spacing w:line="276" w:lineRule="auto"/>
        <w:ind w:left="1416" w:firstLine="204"/>
        <w:rPr>
          <w:rFonts w:ascii="Times New Roman" w:hAnsi="Times New Roman"/>
          <w:color w:val="0000FF"/>
          <w:sz w:val="24"/>
          <w:szCs w:val="24"/>
        </w:rPr>
      </w:pPr>
      <w:r w:rsidRPr="00861C91">
        <w:rPr>
          <w:rFonts w:ascii="Times New Roman" w:hAnsi="Times New Roman"/>
          <w:sz w:val="24"/>
          <w:szCs w:val="24"/>
        </w:rPr>
        <w:t>- указатель/повторитель поворота.</w:t>
      </w:r>
    </w:p>
    <w:p w:rsidR="002A1BBD" w:rsidRPr="00861C91" w:rsidRDefault="002A1BBD" w:rsidP="00861C91">
      <w:pPr>
        <w:spacing w:line="276" w:lineRule="auto"/>
        <w:ind w:firstLine="567"/>
        <w:rPr>
          <w:rFonts w:ascii="Times New Roman" w:hAnsi="Times New Roman"/>
          <w:sz w:val="24"/>
          <w:szCs w:val="24"/>
        </w:rPr>
      </w:pPr>
      <w:r w:rsidRPr="00861C91">
        <w:rPr>
          <w:rFonts w:ascii="Times New Roman" w:hAnsi="Times New Roman"/>
          <w:sz w:val="24"/>
          <w:szCs w:val="24"/>
        </w:rPr>
        <w:t xml:space="preserve">При этом Страховщик не возмещает ущерб по устранению обнаруженных скрытых повреждений. </w:t>
      </w:r>
    </w:p>
    <w:p w:rsidR="002A1BBD" w:rsidRPr="00861C91" w:rsidRDefault="002A1BBD" w:rsidP="00861C91">
      <w:pPr>
        <w:spacing w:line="276" w:lineRule="auto"/>
        <w:ind w:firstLine="567"/>
        <w:rPr>
          <w:rFonts w:ascii="Times New Roman" w:hAnsi="Times New Roman"/>
          <w:sz w:val="24"/>
          <w:szCs w:val="24"/>
        </w:rPr>
      </w:pPr>
      <w:r w:rsidRPr="00861C91">
        <w:rPr>
          <w:rFonts w:ascii="Times New Roman" w:hAnsi="Times New Roman"/>
          <w:sz w:val="24"/>
          <w:szCs w:val="24"/>
        </w:rPr>
        <w:t xml:space="preserve">Если Страховщиком будет установлено, что в результате одного страхового случая поврежден не один элемент, а два или более, Страхователь имеет право выбрать один любой элемент из поврежденных для получения страхового возмещения за этот элемент без предоставления документов из государственных компетентных органов. При этом страховое возмещение за остальные поврежденные элементы (или их части) не производится </w:t>
      </w:r>
      <w:proofErr w:type="gramStart"/>
      <w:r w:rsidRPr="00861C91">
        <w:rPr>
          <w:rFonts w:ascii="Times New Roman" w:hAnsi="Times New Roman"/>
          <w:sz w:val="24"/>
          <w:szCs w:val="24"/>
        </w:rPr>
        <w:t>и  Страхователь</w:t>
      </w:r>
      <w:proofErr w:type="gramEnd"/>
      <w:r w:rsidRPr="00861C91">
        <w:rPr>
          <w:rFonts w:ascii="Times New Roman" w:hAnsi="Times New Roman"/>
          <w:sz w:val="24"/>
          <w:szCs w:val="24"/>
        </w:rPr>
        <w:t xml:space="preserve"> обязуется устранить повреждения остальных поврежденных элементов самостоятельно и исполнить  обязанности, предусмотренные п. 9.2.7. Правил страхования. </w:t>
      </w:r>
    </w:p>
    <w:p w:rsidR="002A1BBD" w:rsidRPr="00861C91" w:rsidRDefault="002A1BBD" w:rsidP="00861C91">
      <w:pPr>
        <w:spacing w:line="276" w:lineRule="auto"/>
        <w:ind w:firstLine="567"/>
        <w:rPr>
          <w:rFonts w:ascii="Times New Roman" w:hAnsi="Times New Roman"/>
          <w:sz w:val="24"/>
          <w:szCs w:val="24"/>
        </w:rPr>
      </w:pPr>
      <w:r w:rsidRPr="00861C91">
        <w:rPr>
          <w:rFonts w:ascii="Times New Roman" w:hAnsi="Times New Roman"/>
          <w:sz w:val="24"/>
          <w:szCs w:val="24"/>
        </w:rPr>
        <w:t>Не является страховым случаем повторное повреждение элемента (или его части), которое Страхователь обязан был самостоятельно устранить, в случае невыполнения Страхователем обязанности, указанной в п. 9.2.7. Правил страхования.</w:t>
      </w:r>
    </w:p>
    <w:p w:rsidR="002A1BBD" w:rsidRPr="00861C91" w:rsidRDefault="002A1BBD" w:rsidP="00861C91">
      <w:pPr>
        <w:suppressAutoHyphens/>
        <w:spacing w:line="276" w:lineRule="auto"/>
        <w:ind w:firstLine="567"/>
        <w:rPr>
          <w:rFonts w:ascii="Times New Roman" w:hAnsi="Times New Roman"/>
          <w:sz w:val="24"/>
          <w:szCs w:val="24"/>
        </w:rPr>
      </w:pPr>
      <w:r w:rsidRPr="00861C91">
        <w:rPr>
          <w:rFonts w:ascii="Times New Roman" w:hAnsi="Times New Roman"/>
          <w:sz w:val="24"/>
          <w:szCs w:val="24"/>
        </w:rPr>
        <w:t>Выплата страхового возмещения без предоставления документов из государственных компетентных органов осуществляется только путем организации и оплаты восстановительного ремонта по направлению Страховщика.</w:t>
      </w:r>
    </w:p>
    <w:p w:rsidR="002A1BBD" w:rsidRPr="00861C91" w:rsidRDefault="00B80572" w:rsidP="00861C91">
      <w:pPr>
        <w:suppressAutoHyphens/>
        <w:spacing w:line="276" w:lineRule="auto"/>
        <w:ind w:firstLine="567"/>
        <w:rPr>
          <w:rFonts w:ascii="Times New Roman" w:hAnsi="Times New Roman"/>
          <w:sz w:val="24"/>
          <w:szCs w:val="24"/>
        </w:rPr>
      </w:pPr>
      <w:r>
        <w:rPr>
          <w:rFonts w:ascii="Times New Roman" w:hAnsi="Times New Roman"/>
          <w:sz w:val="24"/>
          <w:szCs w:val="24"/>
        </w:rPr>
        <w:t>При заявлении</w:t>
      </w:r>
      <w:r w:rsidR="002A1BBD" w:rsidRPr="00861C91">
        <w:rPr>
          <w:rFonts w:ascii="Times New Roman" w:hAnsi="Times New Roman"/>
          <w:sz w:val="24"/>
          <w:szCs w:val="24"/>
        </w:rPr>
        <w:t xml:space="preserve"> страхового случая после окончания срока действия договора страхования выплата страхового возмещения без предоставления Страхователем (Выгодоприобретателем, Застрахованными лицами) справок из государственных компетентных органов не производится.</w:t>
      </w:r>
    </w:p>
    <w:p w:rsidR="002A1BBD" w:rsidRPr="00861C91" w:rsidRDefault="002737CC" w:rsidP="00861C91">
      <w:pPr>
        <w:spacing w:line="276" w:lineRule="auto"/>
        <w:ind w:firstLine="567"/>
        <w:rPr>
          <w:rFonts w:ascii="Times New Roman" w:hAnsi="Times New Roman"/>
          <w:sz w:val="24"/>
          <w:szCs w:val="24"/>
        </w:rPr>
      </w:pPr>
      <w:r w:rsidRPr="00861C91">
        <w:rPr>
          <w:rFonts w:ascii="Times New Roman" w:hAnsi="Times New Roman"/>
          <w:sz w:val="24"/>
          <w:szCs w:val="24"/>
        </w:rPr>
        <w:t>1.3.</w:t>
      </w:r>
      <w:r w:rsidR="002C4283" w:rsidRPr="00B80572">
        <w:rPr>
          <w:rFonts w:ascii="Times New Roman" w:hAnsi="Times New Roman"/>
          <w:sz w:val="24"/>
          <w:szCs w:val="24"/>
        </w:rPr>
        <w:t>7</w:t>
      </w:r>
      <w:r w:rsidR="002A1BBD" w:rsidRPr="00B80572">
        <w:rPr>
          <w:rFonts w:ascii="Times New Roman" w:hAnsi="Times New Roman"/>
          <w:sz w:val="24"/>
          <w:szCs w:val="24"/>
        </w:rPr>
        <w:t>.</w:t>
      </w:r>
      <w:r w:rsidR="002A1BBD" w:rsidRPr="00861C91">
        <w:rPr>
          <w:rFonts w:ascii="Times New Roman" w:hAnsi="Times New Roman"/>
          <w:sz w:val="24"/>
          <w:szCs w:val="24"/>
        </w:rPr>
        <w:t xml:space="preserve"> После выплаты страхового возмещения за похищенное дополнительное оборудование в полном объеме действие договора по нему прекращается. При страховании вновь установленного дополнительного оборудования оформляется дополнение к договору страхования, срок действия которого не может превышать срока действия основного договора страхования по ТС, при этом Страхователь оплачивает Страховщику дополнительную страховую премию.</w:t>
      </w:r>
    </w:p>
    <w:p w:rsidR="002A1BBD" w:rsidRPr="00861C91" w:rsidRDefault="0064062F" w:rsidP="00861C91">
      <w:pPr>
        <w:spacing w:line="276" w:lineRule="auto"/>
        <w:ind w:firstLine="567"/>
        <w:rPr>
          <w:rFonts w:ascii="Times New Roman" w:hAnsi="Times New Roman"/>
          <w:sz w:val="24"/>
          <w:szCs w:val="24"/>
        </w:rPr>
      </w:pPr>
      <w:r w:rsidRPr="00861C91">
        <w:rPr>
          <w:rFonts w:ascii="Times New Roman" w:hAnsi="Times New Roman"/>
          <w:b/>
          <w:sz w:val="24"/>
          <w:szCs w:val="24"/>
        </w:rPr>
        <w:t>1.4</w:t>
      </w:r>
      <w:r w:rsidR="002A1BBD" w:rsidRPr="00861C91">
        <w:rPr>
          <w:rFonts w:ascii="Times New Roman" w:hAnsi="Times New Roman"/>
          <w:b/>
          <w:sz w:val="24"/>
          <w:szCs w:val="24"/>
        </w:rPr>
        <w:t>. При наступлении страхового случая по риску «Хищение»:</w:t>
      </w:r>
    </w:p>
    <w:p w:rsidR="002A1BBD" w:rsidRPr="00861C91" w:rsidRDefault="0064062F" w:rsidP="00861C91">
      <w:pPr>
        <w:spacing w:line="276" w:lineRule="auto"/>
        <w:ind w:firstLine="567"/>
        <w:rPr>
          <w:rFonts w:ascii="Times New Roman" w:hAnsi="Times New Roman"/>
          <w:sz w:val="24"/>
          <w:szCs w:val="24"/>
        </w:rPr>
      </w:pPr>
      <w:r w:rsidRPr="00861C91">
        <w:rPr>
          <w:rFonts w:ascii="Times New Roman" w:hAnsi="Times New Roman"/>
          <w:sz w:val="24"/>
          <w:szCs w:val="24"/>
        </w:rPr>
        <w:t>1.4.1</w:t>
      </w:r>
      <w:r w:rsidR="002A1BBD" w:rsidRPr="00861C91">
        <w:rPr>
          <w:rFonts w:ascii="Times New Roman" w:hAnsi="Times New Roman"/>
          <w:sz w:val="24"/>
          <w:szCs w:val="24"/>
        </w:rPr>
        <w:t xml:space="preserve">. В случае хищения ТС, застрахованного по риску «Хищение», Страховщик </w:t>
      </w:r>
      <w:r w:rsidRPr="00861C91">
        <w:rPr>
          <w:rFonts w:ascii="Times New Roman" w:hAnsi="Times New Roman"/>
          <w:sz w:val="24"/>
          <w:szCs w:val="24"/>
        </w:rPr>
        <w:t xml:space="preserve">должен </w:t>
      </w:r>
      <w:r w:rsidR="002A1BBD" w:rsidRPr="00861C91">
        <w:rPr>
          <w:rFonts w:ascii="Times New Roman" w:hAnsi="Times New Roman"/>
          <w:sz w:val="24"/>
          <w:szCs w:val="24"/>
        </w:rPr>
        <w:t>выпла</w:t>
      </w:r>
      <w:r w:rsidRPr="00861C91">
        <w:rPr>
          <w:rFonts w:ascii="Times New Roman" w:hAnsi="Times New Roman"/>
          <w:sz w:val="24"/>
          <w:szCs w:val="24"/>
        </w:rPr>
        <w:t>тить</w:t>
      </w:r>
      <w:r w:rsidR="002A1BBD" w:rsidRPr="00861C91">
        <w:rPr>
          <w:rFonts w:ascii="Times New Roman" w:hAnsi="Times New Roman"/>
          <w:sz w:val="24"/>
          <w:szCs w:val="24"/>
        </w:rPr>
        <w:t xml:space="preserve"> страховое возмещение в размере страховой суммы, установленной размере страховой суммы, рассчитанной согласно п. 4.4. Правил страхования.</w:t>
      </w:r>
    </w:p>
    <w:p w:rsidR="002A1BBD" w:rsidRPr="002C4283" w:rsidRDefault="002A1BBD" w:rsidP="00861C91">
      <w:pPr>
        <w:spacing w:line="276" w:lineRule="auto"/>
        <w:ind w:firstLine="567"/>
        <w:rPr>
          <w:rFonts w:ascii="Times New Roman" w:hAnsi="Times New Roman"/>
          <w:strike/>
          <w:sz w:val="24"/>
          <w:szCs w:val="24"/>
        </w:rPr>
      </w:pPr>
    </w:p>
    <w:p w:rsidR="002A1BBD" w:rsidRPr="00B80572" w:rsidRDefault="0064062F" w:rsidP="00861C91">
      <w:pPr>
        <w:spacing w:line="276" w:lineRule="auto"/>
        <w:ind w:firstLine="567"/>
        <w:rPr>
          <w:rFonts w:ascii="Times New Roman" w:hAnsi="Times New Roman"/>
          <w:sz w:val="24"/>
          <w:szCs w:val="24"/>
        </w:rPr>
      </w:pPr>
      <w:r w:rsidRPr="00861C91">
        <w:rPr>
          <w:rFonts w:ascii="Times New Roman" w:hAnsi="Times New Roman"/>
          <w:sz w:val="24"/>
          <w:szCs w:val="24"/>
        </w:rPr>
        <w:t>1</w:t>
      </w:r>
      <w:r w:rsidRPr="00B80572">
        <w:rPr>
          <w:rFonts w:ascii="Times New Roman" w:hAnsi="Times New Roman"/>
          <w:sz w:val="24"/>
          <w:szCs w:val="24"/>
        </w:rPr>
        <w:t>.4.</w:t>
      </w:r>
      <w:r w:rsidR="002C4283" w:rsidRPr="00B80572">
        <w:rPr>
          <w:rFonts w:ascii="Times New Roman" w:hAnsi="Times New Roman"/>
          <w:sz w:val="24"/>
          <w:szCs w:val="24"/>
        </w:rPr>
        <w:t>2</w:t>
      </w:r>
      <w:r w:rsidR="002A1BBD" w:rsidRPr="00B80572">
        <w:rPr>
          <w:rFonts w:ascii="Times New Roman" w:hAnsi="Times New Roman"/>
          <w:sz w:val="24"/>
          <w:szCs w:val="24"/>
        </w:rPr>
        <w:t>. После выплаты страхового возмещения в связи с хищением ТС действие договора в отношении похищенного ТС прекращается, возврат страховой премии не производится.</w:t>
      </w:r>
    </w:p>
    <w:p w:rsidR="002A1BBD" w:rsidRPr="00B80572" w:rsidRDefault="00BD0F95" w:rsidP="002C4283">
      <w:pPr>
        <w:pStyle w:val="FR3"/>
        <w:spacing w:before="0" w:line="276" w:lineRule="auto"/>
        <w:ind w:firstLine="567"/>
        <w:rPr>
          <w:sz w:val="24"/>
          <w:szCs w:val="24"/>
        </w:rPr>
      </w:pPr>
      <w:r w:rsidRPr="00B80572">
        <w:rPr>
          <w:b/>
          <w:bCs/>
          <w:sz w:val="24"/>
          <w:szCs w:val="24"/>
        </w:rPr>
        <w:t>1</w:t>
      </w:r>
      <w:r w:rsidR="0064062F" w:rsidRPr="00B80572">
        <w:rPr>
          <w:b/>
          <w:bCs/>
          <w:sz w:val="24"/>
          <w:szCs w:val="24"/>
        </w:rPr>
        <w:t>.</w:t>
      </w:r>
      <w:r w:rsidR="002C4283" w:rsidRPr="00B80572">
        <w:rPr>
          <w:b/>
          <w:bCs/>
          <w:sz w:val="24"/>
          <w:szCs w:val="24"/>
        </w:rPr>
        <w:t>5</w:t>
      </w:r>
      <w:r w:rsidR="002A1BBD" w:rsidRPr="00B80572">
        <w:rPr>
          <w:b/>
          <w:bCs/>
          <w:sz w:val="24"/>
          <w:szCs w:val="24"/>
        </w:rPr>
        <w:t>. При наступлении страхового случая по риску «Гражданская ответственность владельца транспортных средств»</w:t>
      </w:r>
      <w:r w:rsidR="002C4283" w:rsidRPr="00B80572">
        <w:rPr>
          <w:bCs/>
          <w:sz w:val="24"/>
          <w:szCs w:val="24"/>
        </w:rPr>
        <w:t xml:space="preserve"> в</w:t>
      </w:r>
      <w:r w:rsidR="002A1BBD" w:rsidRPr="00B80572">
        <w:rPr>
          <w:sz w:val="24"/>
          <w:szCs w:val="24"/>
        </w:rPr>
        <w:t xml:space="preserve">еличина страхового возмещения </w:t>
      </w:r>
      <w:r w:rsidRPr="00B80572">
        <w:rPr>
          <w:sz w:val="24"/>
          <w:szCs w:val="24"/>
        </w:rPr>
        <w:t>должна определя</w:t>
      </w:r>
      <w:r w:rsidR="002A1BBD" w:rsidRPr="00B80572">
        <w:rPr>
          <w:sz w:val="24"/>
          <w:szCs w:val="24"/>
        </w:rPr>
        <w:t>тся Страховщиком на основании документов, подтверждающих факт причинения и размер ущерба, в соответствии с действующим законодательством Российской Федерации и Правилами страхования.</w:t>
      </w:r>
    </w:p>
    <w:p w:rsidR="002A1BBD" w:rsidRPr="00B80572" w:rsidRDefault="00BD0F95" w:rsidP="00861C91">
      <w:pPr>
        <w:spacing w:line="276" w:lineRule="auto"/>
        <w:ind w:firstLine="567"/>
        <w:rPr>
          <w:rFonts w:ascii="Times New Roman" w:hAnsi="Times New Roman"/>
          <w:b/>
          <w:sz w:val="24"/>
          <w:szCs w:val="24"/>
        </w:rPr>
      </w:pPr>
      <w:r w:rsidRPr="00B80572">
        <w:rPr>
          <w:rFonts w:ascii="Times New Roman" w:hAnsi="Times New Roman"/>
          <w:b/>
          <w:sz w:val="24"/>
          <w:szCs w:val="24"/>
        </w:rPr>
        <w:t>1.</w:t>
      </w:r>
      <w:r w:rsidR="002C4283" w:rsidRPr="00B80572">
        <w:rPr>
          <w:rFonts w:ascii="Times New Roman" w:hAnsi="Times New Roman"/>
          <w:b/>
          <w:sz w:val="24"/>
          <w:szCs w:val="24"/>
        </w:rPr>
        <w:t>6</w:t>
      </w:r>
      <w:r w:rsidR="002A1BBD" w:rsidRPr="00B80572">
        <w:rPr>
          <w:rFonts w:ascii="Times New Roman" w:hAnsi="Times New Roman"/>
          <w:b/>
          <w:sz w:val="24"/>
          <w:szCs w:val="24"/>
        </w:rPr>
        <w:t>. При наступлении страхового случая по риску «Несчастный случай»</w:t>
      </w:r>
      <w:r w:rsidR="002A1BBD" w:rsidRPr="00B80572">
        <w:rPr>
          <w:rFonts w:ascii="Times New Roman" w:hAnsi="Times New Roman"/>
          <w:sz w:val="24"/>
          <w:szCs w:val="24"/>
        </w:rPr>
        <w:t xml:space="preserve"> стороны </w:t>
      </w:r>
      <w:r w:rsidRPr="00B80572">
        <w:rPr>
          <w:rFonts w:ascii="Times New Roman" w:hAnsi="Times New Roman"/>
          <w:sz w:val="24"/>
          <w:szCs w:val="24"/>
        </w:rPr>
        <w:t>должны руководствоваться</w:t>
      </w:r>
      <w:r w:rsidR="002A1BBD" w:rsidRPr="00B80572">
        <w:rPr>
          <w:rFonts w:ascii="Times New Roman" w:hAnsi="Times New Roman"/>
          <w:sz w:val="24"/>
          <w:szCs w:val="24"/>
        </w:rPr>
        <w:t xml:space="preserve"> действующим законодательством Российской Федерации и Правилами </w:t>
      </w:r>
      <w:r w:rsidR="002C4283" w:rsidRPr="00B80572">
        <w:rPr>
          <w:rFonts w:ascii="Times New Roman" w:hAnsi="Times New Roman"/>
          <w:sz w:val="24"/>
          <w:szCs w:val="24"/>
        </w:rPr>
        <w:t>с</w:t>
      </w:r>
      <w:r w:rsidR="002A1BBD" w:rsidRPr="00B80572">
        <w:rPr>
          <w:rFonts w:ascii="Times New Roman" w:hAnsi="Times New Roman"/>
          <w:sz w:val="24"/>
          <w:szCs w:val="24"/>
        </w:rPr>
        <w:t>трахов</w:t>
      </w:r>
      <w:r w:rsidR="002C4283" w:rsidRPr="00B80572">
        <w:rPr>
          <w:rFonts w:ascii="Times New Roman" w:hAnsi="Times New Roman"/>
          <w:sz w:val="24"/>
          <w:szCs w:val="24"/>
        </w:rPr>
        <w:t>ания.</w:t>
      </w:r>
      <w:r w:rsidR="002A1BBD" w:rsidRPr="00B80572">
        <w:rPr>
          <w:rFonts w:ascii="Times New Roman" w:hAnsi="Times New Roman"/>
          <w:b/>
          <w:sz w:val="24"/>
          <w:szCs w:val="24"/>
        </w:rPr>
        <w:t xml:space="preserve">                           </w:t>
      </w:r>
    </w:p>
    <w:p w:rsidR="00BD0F95" w:rsidRPr="00861C91" w:rsidRDefault="00BD0F95" w:rsidP="00861C91">
      <w:pPr>
        <w:autoSpaceDE w:val="0"/>
        <w:autoSpaceDN w:val="0"/>
        <w:adjustRightInd w:val="0"/>
        <w:spacing w:line="276" w:lineRule="auto"/>
        <w:ind w:firstLine="567"/>
        <w:rPr>
          <w:rFonts w:ascii="Times New Roman" w:hAnsi="Times New Roman"/>
          <w:sz w:val="24"/>
          <w:szCs w:val="24"/>
        </w:rPr>
      </w:pPr>
      <w:r w:rsidRPr="00B80572">
        <w:rPr>
          <w:rFonts w:ascii="Times New Roman" w:hAnsi="Times New Roman"/>
          <w:sz w:val="24"/>
          <w:szCs w:val="24"/>
        </w:rPr>
        <w:t>1.</w:t>
      </w:r>
      <w:r w:rsidR="002C4283" w:rsidRPr="00B80572">
        <w:rPr>
          <w:rFonts w:ascii="Times New Roman" w:hAnsi="Times New Roman"/>
          <w:sz w:val="24"/>
          <w:szCs w:val="24"/>
        </w:rPr>
        <w:t>7</w:t>
      </w:r>
      <w:r w:rsidRPr="00B80572">
        <w:rPr>
          <w:rFonts w:ascii="Times New Roman" w:hAnsi="Times New Roman"/>
          <w:sz w:val="24"/>
          <w:szCs w:val="24"/>
        </w:rPr>
        <w:t xml:space="preserve">. </w:t>
      </w:r>
      <w:r w:rsidRPr="00B80572">
        <w:rPr>
          <w:rFonts w:ascii="Times New Roman" w:hAnsi="Times New Roman"/>
          <w:sz w:val="24"/>
          <w:szCs w:val="24"/>
          <w:lang w:eastAsia="ru-RU"/>
        </w:rPr>
        <w:t xml:space="preserve">При формировании в настоящей Документации о закупке требований </w:t>
      </w:r>
      <w:r w:rsidRPr="00B80572">
        <w:rPr>
          <w:rFonts w:ascii="Times New Roman" w:hAnsi="Times New Roman"/>
          <w:sz w:val="24"/>
          <w:szCs w:val="24"/>
        </w:rPr>
        <w:t xml:space="preserve">к качеству, техническим характеристикам работы, услуги, к их безопасности, к результатам работы, </w:t>
      </w:r>
      <w:r w:rsidRPr="00B80572">
        <w:rPr>
          <w:rFonts w:ascii="Times New Roman" w:hAnsi="Times New Roman"/>
          <w:sz w:val="24"/>
          <w:szCs w:val="24"/>
          <w:lang w:eastAsia="ru-RU"/>
        </w:rPr>
        <w:t xml:space="preserve">связанных с определением соответствия выполняемой работы, оказываемой услуги потребностям Заказчика не использовались показатели, </w:t>
      </w:r>
      <w:r w:rsidRPr="00B80572">
        <w:rPr>
          <w:rFonts w:ascii="Times New Roman" w:hAnsi="Times New Roman"/>
          <w:sz w:val="24"/>
          <w:szCs w:val="24"/>
        </w:rPr>
        <w:t xml:space="preserve">предусмотренные </w:t>
      </w:r>
      <w:r w:rsidR="00597A8A" w:rsidRPr="00B80572">
        <w:rPr>
          <w:rFonts w:ascii="Times New Roman" w:hAnsi="Times New Roman"/>
          <w:sz w:val="24"/>
          <w:szCs w:val="24"/>
          <w:lang w:eastAsia="ru-RU"/>
        </w:rPr>
        <w:t>документами, разрабатываемыми и применяемыми в национальной системе стандартизации</w:t>
      </w:r>
      <w:r w:rsidR="00597A8A">
        <w:rPr>
          <w:rFonts w:ascii="Times New Roman" w:hAnsi="Times New Roman"/>
          <w:sz w:val="24"/>
          <w:szCs w:val="24"/>
        </w:rPr>
        <w:t xml:space="preserve"> и </w:t>
      </w:r>
      <w:r w:rsidRPr="00861C91">
        <w:rPr>
          <w:rFonts w:ascii="Times New Roman" w:hAnsi="Times New Roman"/>
          <w:sz w:val="24"/>
          <w:szCs w:val="24"/>
        </w:rPr>
        <w:t xml:space="preserve">техническими регламентами в соответствии с законодательством Российской Федерации о техническом регулировании и национальной системой стандартизации </w:t>
      </w:r>
      <w:r w:rsidRPr="00861C91">
        <w:rPr>
          <w:rFonts w:ascii="Times New Roman" w:hAnsi="Times New Roman"/>
          <w:sz w:val="24"/>
          <w:szCs w:val="24"/>
          <w:lang w:eastAsia="ru-RU"/>
        </w:rPr>
        <w:t>так как данные документы в отношении предмета закупки отсутствуют.</w:t>
      </w:r>
    </w:p>
    <w:p w:rsidR="00E52B40" w:rsidRPr="00861C91" w:rsidRDefault="00E52B40" w:rsidP="00861C91">
      <w:pPr>
        <w:autoSpaceDE w:val="0"/>
        <w:autoSpaceDN w:val="0"/>
        <w:adjustRightInd w:val="0"/>
        <w:spacing w:line="276" w:lineRule="auto"/>
        <w:ind w:firstLine="540"/>
        <w:rPr>
          <w:rFonts w:ascii="Times New Roman" w:hAnsi="Times New Roman"/>
          <w:sz w:val="24"/>
          <w:szCs w:val="24"/>
        </w:rPr>
      </w:pPr>
    </w:p>
    <w:p w:rsidR="005E7458" w:rsidRPr="00861C91" w:rsidRDefault="005E7458" w:rsidP="00861C91">
      <w:pPr>
        <w:pStyle w:val="a3"/>
        <w:numPr>
          <w:ilvl w:val="0"/>
          <w:numId w:val="3"/>
        </w:numPr>
        <w:spacing w:line="276" w:lineRule="auto"/>
        <w:ind w:left="0" w:firstLine="567"/>
        <w:rPr>
          <w:rFonts w:ascii="Times New Roman" w:hAnsi="Times New Roman"/>
          <w:sz w:val="24"/>
          <w:szCs w:val="24"/>
        </w:rPr>
      </w:pPr>
      <w:r w:rsidRPr="00861C91">
        <w:rPr>
          <w:rFonts w:ascii="Times New Roman" w:hAnsi="Times New Roman"/>
          <w:b/>
          <w:sz w:val="24"/>
          <w:szCs w:val="24"/>
        </w:rPr>
        <w:t>Требования к содержани</w:t>
      </w:r>
      <w:r w:rsidR="00216B62" w:rsidRPr="00861C91">
        <w:rPr>
          <w:rFonts w:ascii="Times New Roman" w:hAnsi="Times New Roman"/>
          <w:b/>
          <w:sz w:val="24"/>
          <w:szCs w:val="24"/>
        </w:rPr>
        <w:t>ю, форме, оформлению и составу З</w:t>
      </w:r>
      <w:r w:rsidR="00AA0628" w:rsidRPr="00861C91">
        <w:rPr>
          <w:rFonts w:ascii="Times New Roman" w:hAnsi="Times New Roman"/>
          <w:b/>
          <w:sz w:val="24"/>
          <w:szCs w:val="24"/>
        </w:rPr>
        <w:t>аявки на участие в закупке:</w:t>
      </w:r>
      <w:r w:rsidR="00D144EF" w:rsidRPr="00861C91">
        <w:rPr>
          <w:rFonts w:ascii="Times New Roman" w:hAnsi="Times New Roman"/>
          <w:sz w:val="24"/>
          <w:szCs w:val="24"/>
        </w:rPr>
        <w:t xml:space="preserve"> </w:t>
      </w:r>
      <w:r w:rsidR="00216B62" w:rsidRPr="00861C91">
        <w:rPr>
          <w:rFonts w:ascii="Times New Roman" w:hAnsi="Times New Roman"/>
          <w:sz w:val="24"/>
          <w:szCs w:val="24"/>
        </w:rPr>
        <w:t>не установлены.</w:t>
      </w:r>
    </w:p>
    <w:p w:rsidR="00216B62" w:rsidRPr="00861C91" w:rsidRDefault="00216B62" w:rsidP="00861C91">
      <w:pPr>
        <w:pStyle w:val="a3"/>
        <w:spacing w:line="276" w:lineRule="auto"/>
        <w:ind w:left="567" w:firstLine="567"/>
        <w:rPr>
          <w:rFonts w:ascii="Times New Roman" w:hAnsi="Times New Roman"/>
          <w:sz w:val="24"/>
          <w:szCs w:val="24"/>
        </w:rPr>
      </w:pPr>
    </w:p>
    <w:p w:rsidR="005E7458" w:rsidRPr="00861C91" w:rsidRDefault="005E7458" w:rsidP="00861C91">
      <w:pPr>
        <w:pStyle w:val="a3"/>
        <w:numPr>
          <w:ilvl w:val="0"/>
          <w:numId w:val="3"/>
        </w:numPr>
        <w:tabs>
          <w:tab w:val="clear" w:pos="360"/>
        </w:tabs>
        <w:spacing w:line="276" w:lineRule="auto"/>
        <w:ind w:left="0" w:firstLine="567"/>
        <w:rPr>
          <w:rFonts w:ascii="Times New Roman" w:hAnsi="Times New Roman"/>
          <w:sz w:val="24"/>
          <w:szCs w:val="24"/>
        </w:rPr>
      </w:pPr>
      <w:r w:rsidRPr="00861C91">
        <w:rPr>
          <w:rFonts w:ascii="Times New Roman" w:hAnsi="Times New Roman"/>
          <w:b/>
          <w:sz w:val="24"/>
          <w:szCs w:val="24"/>
        </w:rPr>
        <w:t>Требования к описанию Участниками закупки оказываемой услуги:</w:t>
      </w:r>
      <w:r w:rsidRPr="00861C91">
        <w:rPr>
          <w:rFonts w:ascii="Times New Roman" w:hAnsi="Times New Roman"/>
          <w:sz w:val="24"/>
          <w:szCs w:val="24"/>
        </w:rPr>
        <w:t xml:space="preserve"> не установлены;</w:t>
      </w:r>
    </w:p>
    <w:p w:rsidR="00216B62" w:rsidRPr="00861C91" w:rsidRDefault="00216B62" w:rsidP="00861C91">
      <w:pPr>
        <w:pStyle w:val="a3"/>
        <w:spacing w:line="276" w:lineRule="auto"/>
        <w:ind w:left="0" w:firstLine="567"/>
        <w:rPr>
          <w:rFonts w:ascii="Times New Roman" w:hAnsi="Times New Roman"/>
          <w:sz w:val="24"/>
          <w:szCs w:val="24"/>
        </w:rPr>
      </w:pPr>
    </w:p>
    <w:p w:rsidR="0013080C" w:rsidRPr="00861C91" w:rsidRDefault="00BE2DCC" w:rsidP="00861C91">
      <w:pPr>
        <w:pStyle w:val="a3"/>
        <w:spacing w:line="276" w:lineRule="auto"/>
        <w:ind w:left="0" w:firstLine="567"/>
        <w:rPr>
          <w:rFonts w:ascii="Times New Roman" w:hAnsi="Times New Roman"/>
          <w:b/>
          <w:sz w:val="24"/>
          <w:szCs w:val="24"/>
        </w:rPr>
      </w:pPr>
      <w:r w:rsidRPr="00861C91">
        <w:rPr>
          <w:rFonts w:ascii="Times New Roman" w:hAnsi="Times New Roman"/>
          <w:b/>
          <w:sz w:val="24"/>
          <w:szCs w:val="24"/>
        </w:rPr>
        <w:t>4.</w:t>
      </w:r>
      <w:r w:rsidRPr="00861C91">
        <w:rPr>
          <w:rFonts w:ascii="Times New Roman" w:hAnsi="Times New Roman"/>
          <w:b/>
          <w:sz w:val="24"/>
          <w:szCs w:val="24"/>
        </w:rPr>
        <w:tab/>
      </w:r>
      <w:r w:rsidR="005E7458" w:rsidRPr="00861C91">
        <w:rPr>
          <w:rFonts w:ascii="Times New Roman" w:hAnsi="Times New Roman"/>
          <w:b/>
          <w:sz w:val="24"/>
          <w:szCs w:val="24"/>
        </w:rPr>
        <w:t>Место, условия и сроки (периоды) поставки товара, выполнения работы, оказания услуги:</w:t>
      </w:r>
    </w:p>
    <w:p w:rsidR="0064062F" w:rsidRPr="00861C91" w:rsidRDefault="0064062F" w:rsidP="00861C91">
      <w:pPr>
        <w:spacing w:line="276" w:lineRule="auto"/>
        <w:ind w:left="851" w:firstLine="567"/>
        <w:rPr>
          <w:rFonts w:ascii="Times New Roman" w:hAnsi="Times New Roman"/>
          <w:sz w:val="24"/>
          <w:szCs w:val="24"/>
        </w:rPr>
      </w:pPr>
    </w:p>
    <w:p w:rsidR="00EE49AC" w:rsidRPr="00861C91" w:rsidRDefault="0064062F" w:rsidP="00861C91">
      <w:pPr>
        <w:spacing w:line="276" w:lineRule="auto"/>
        <w:ind w:left="851" w:firstLine="567"/>
        <w:rPr>
          <w:rFonts w:ascii="Times New Roman" w:hAnsi="Times New Roman"/>
          <w:sz w:val="24"/>
          <w:szCs w:val="24"/>
        </w:rPr>
      </w:pPr>
      <w:r w:rsidRPr="00861C91">
        <w:rPr>
          <w:rFonts w:ascii="Times New Roman" w:hAnsi="Times New Roman"/>
          <w:sz w:val="24"/>
          <w:szCs w:val="24"/>
        </w:rPr>
        <w:t>4.1</w:t>
      </w:r>
      <w:r w:rsidR="00EE49AC" w:rsidRPr="00861C91">
        <w:rPr>
          <w:rFonts w:ascii="Times New Roman" w:hAnsi="Times New Roman"/>
          <w:sz w:val="24"/>
          <w:szCs w:val="24"/>
        </w:rPr>
        <w:t xml:space="preserve">. Срок действия договора страхования </w:t>
      </w:r>
      <w:r w:rsidR="00EE49AC" w:rsidRPr="00B80572">
        <w:rPr>
          <w:rFonts w:ascii="Times New Roman" w:hAnsi="Times New Roman"/>
          <w:sz w:val="24"/>
          <w:szCs w:val="24"/>
        </w:rPr>
        <w:t>с «</w:t>
      </w:r>
      <w:r w:rsidR="00597A8A" w:rsidRPr="00B80572">
        <w:rPr>
          <w:rFonts w:ascii="Times New Roman" w:hAnsi="Times New Roman"/>
          <w:sz w:val="24"/>
          <w:szCs w:val="24"/>
        </w:rPr>
        <w:t>07</w:t>
      </w:r>
      <w:r w:rsidR="00EE49AC" w:rsidRPr="00B80572">
        <w:rPr>
          <w:rFonts w:ascii="Times New Roman" w:hAnsi="Times New Roman"/>
          <w:sz w:val="24"/>
          <w:szCs w:val="24"/>
        </w:rPr>
        <w:t>»</w:t>
      </w:r>
      <w:r w:rsidR="00EE49AC" w:rsidRPr="00861C91">
        <w:rPr>
          <w:rFonts w:ascii="Times New Roman" w:hAnsi="Times New Roman"/>
          <w:sz w:val="24"/>
          <w:szCs w:val="24"/>
        </w:rPr>
        <w:t xml:space="preserve"> апреля 2017 года по «</w:t>
      </w:r>
      <w:r w:rsidR="00E52B40" w:rsidRPr="00861C91">
        <w:rPr>
          <w:rFonts w:ascii="Times New Roman" w:hAnsi="Times New Roman"/>
          <w:sz w:val="24"/>
          <w:szCs w:val="24"/>
        </w:rPr>
        <w:t>06</w:t>
      </w:r>
      <w:r w:rsidR="00EE49AC" w:rsidRPr="00861C91">
        <w:rPr>
          <w:rFonts w:ascii="Times New Roman" w:hAnsi="Times New Roman"/>
          <w:sz w:val="24"/>
          <w:szCs w:val="24"/>
        </w:rPr>
        <w:t>» апреля 2018 года</w:t>
      </w:r>
    </w:p>
    <w:p w:rsidR="00BE2DCC" w:rsidRPr="00861C91" w:rsidRDefault="00BE2DCC" w:rsidP="00861C91">
      <w:pPr>
        <w:suppressAutoHyphens/>
        <w:ind w:firstLine="567"/>
        <w:rPr>
          <w:rFonts w:ascii="Times New Roman" w:hAnsi="Times New Roman"/>
          <w:sz w:val="24"/>
          <w:szCs w:val="24"/>
        </w:rPr>
      </w:pPr>
    </w:p>
    <w:p w:rsidR="00936AE8" w:rsidRPr="00861C91" w:rsidRDefault="0064062F" w:rsidP="00861C91">
      <w:pPr>
        <w:suppressAutoHyphens/>
        <w:ind w:firstLine="567"/>
        <w:rPr>
          <w:rFonts w:ascii="Times New Roman" w:hAnsi="Times New Roman"/>
          <w:b/>
          <w:sz w:val="24"/>
          <w:szCs w:val="24"/>
        </w:rPr>
      </w:pPr>
      <w:r w:rsidRPr="00861C91">
        <w:rPr>
          <w:rFonts w:ascii="Times New Roman" w:hAnsi="Times New Roman"/>
          <w:b/>
          <w:sz w:val="24"/>
          <w:szCs w:val="24"/>
        </w:rPr>
        <w:t xml:space="preserve">5. </w:t>
      </w:r>
      <w:r w:rsidR="005E7458" w:rsidRPr="00861C91">
        <w:rPr>
          <w:rFonts w:ascii="Times New Roman" w:hAnsi="Times New Roman"/>
          <w:b/>
          <w:sz w:val="24"/>
          <w:szCs w:val="24"/>
        </w:rPr>
        <w:t>Сведения о начальной (максимальной) цене Договора (цене лота):</w:t>
      </w:r>
      <w:r w:rsidR="00205D4E" w:rsidRPr="00861C91">
        <w:rPr>
          <w:rFonts w:ascii="Times New Roman" w:hAnsi="Times New Roman"/>
          <w:b/>
          <w:sz w:val="24"/>
          <w:szCs w:val="24"/>
        </w:rPr>
        <w:t xml:space="preserve"> </w:t>
      </w:r>
    </w:p>
    <w:p w:rsidR="00A8534F" w:rsidRPr="00861C91" w:rsidRDefault="00A8534F" w:rsidP="00861C91">
      <w:pPr>
        <w:suppressAutoHyphens/>
        <w:ind w:left="360" w:firstLine="567"/>
        <w:rPr>
          <w:rFonts w:ascii="Times New Roman" w:hAnsi="Times New Roman"/>
          <w:b/>
          <w:sz w:val="24"/>
          <w:szCs w:val="24"/>
        </w:rPr>
      </w:pPr>
    </w:p>
    <w:p w:rsidR="0064062F" w:rsidRPr="00861C91" w:rsidRDefault="0064062F" w:rsidP="00861C91">
      <w:pPr>
        <w:pStyle w:val="a3"/>
        <w:tabs>
          <w:tab w:val="left" w:pos="567"/>
        </w:tabs>
        <w:spacing w:line="276" w:lineRule="auto"/>
        <w:ind w:left="567" w:firstLine="567"/>
        <w:rPr>
          <w:rFonts w:ascii="Times New Roman" w:hAnsi="Times New Roman"/>
          <w:sz w:val="24"/>
          <w:szCs w:val="24"/>
        </w:rPr>
      </w:pPr>
    </w:p>
    <w:p w:rsidR="0064062F" w:rsidRPr="00861C91" w:rsidRDefault="0064062F" w:rsidP="00861C91">
      <w:pPr>
        <w:pStyle w:val="a3"/>
        <w:tabs>
          <w:tab w:val="left" w:pos="567"/>
        </w:tabs>
        <w:spacing w:line="276" w:lineRule="auto"/>
        <w:ind w:left="360" w:firstLine="567"/>
        <w:rPr>
          <w:rFonts w:ascii="Times New Roman" w:hAnsi="Times New Roman"/>
          <w:sz w:val="24"/>
          <w:szCs w:val="24"/>
        </w:rPr>
      </w:pPr>
      <w:r w:rsidRPr="00861C91">
        <w:rPr>
          <w:rFonts w:ascii="Times New Roman" w:hAnsi="Times New Roman"/>
          <w:sz w:val="24"/>
          <w:szCs w:val="24"/>
        </w:rPr>
        <w:t>Размер страховой премии в отношении ТС, указанного в приложении №</w:t>
      </w:r>
      <w:r w:rsidR="00597A8A">
        <w:rPr>
          <w:rFonts w:ascii="Times New Roman" w:hAnsi="Times New Roman"/>
          <w:sz w:val="24"/>
          <w:szCs w:val="24"/>
        </w:rPr>
        <w:t xml:space="preserve"> </w:t>
      </w:r>
      <w:r w:rsidRPr="00861C91">
        <w:rPr>
          <w:rFonts w:ascii="Times New Roman" w:hAnsi="Times New Roman"/>
          <w:sz w:val="24"/>
          <w:szCs w:val="24"/>
        </w:rPr>
        <w:t>2 к договору составляет 252 729,7руб. без НДС.</w:t>
      </w:r>
    </w:p>
    <w:p w:rsidR="003C7434" w:rsidRPr="00861C91" w:rsidRDefault="003C7434" w:rsidP="00861C91">
      <w:pPr>
        <w:pStyle w:val="a3"/>
        <w:tabs>
          <w:tab w:val="left" w:pos="567"/>
        </w:tabs>
        <w:spacing w:line="276" w:lineRule="auto"/>
        <w:ind w:left="0" w:firstLine="567"/>
        <w:rPr>
          <w:rFonts w:ascii="Times New Roman" w:hAnsi="Times New Roman"/>
          <w:sz w:val="24"/>
          <w:szCs w:val="24"/>
        </w:rPr>
      </w:pPr>
    </w:p>
    <w:p w:rsidR="00936AE8" w:rsidRPr="00861C91" w:rsidRDefault="00BE2DCC" w:rsidP="00861C91">
      <w:pPr>
        <w:pStyle w:val="a3"/>
        <w:tabs>
          <w:tab w:val="left" w:pos="567"/>
        </w:tabs>
        <w:spacing w:line="276" w:lineRule="auto"/>
        <w:ind w:left="0" w:firstLine="567"/>
        <w:rPr>
          <w:rFonts w:ascii="Times New Roman" w:hAnsi="Times New Roman"/>
          <w:b/>
          <w:sz w:val="24"/>
          <w:szCs w:val="24"/>
        </w:rPr>
      </w:pPr>
      <w:r w:rsidRPr="00861C91">
        <w:rPr>
          <w:rFonts w:ascii="Times New Roman" w:hAnsi="Times New Roman"/>
          <w:b/>
          <w:sz w:val="24"/>
          <w:szCs w:val="24"/>
        </w:rPr>
        <w:t>6.</w:t>
      </w:r>
      <w:r w:rsidRPr="00861C91">
        <w:rPr>
          <w:rFonts w:ascii="Times New Roman" w:hAnsi="Times New Roman"/>
          <w:b/>
          <w:sz w:val="24"/>
          <w:szCs w:val="24"/>
        </w:rPr>
        <w:tab/>
      </w:r>
      <w:r w:rsidR="005E7458" w:rsidRPr="00861C91">
        <w:rPr>
          <w:rFonts w:ascii="Times New Roman" w:hAnsi="Times New Roman"/>
          <w:b/>
          <w:sz w:val="24"/>
          <w:szCs w:val="24"/>
        </w:rPr>
        <w:t>Форма, сроки и порядок</w:t>
      </w:r>
      <w:r w:rsidRPr="00861C91">
        <w:rPr>
          <w:rFonts w:ascii="Times New Roman" w:hAnsi="Times New Roman"/>
          <w:b/>
          <w:sz w:val="24"/>
          <w:szCs w:val="24"/>
        </w:rPr>
        <w:t xml:space="preserve"> оплаты оказанной </w:t>
      </w:r>
      <w:r w:rsidR="00ED15CA" w:rsidRPr="00861C91">
        <w:rPr>
          <w:rFonts w:ascii="Times New Roman" w:hAnsi="Times New Roman"/>
          <w:b/>
          <w:sz w:val="24"/>
          <w:szCs w:val="24"/>
        </w:rPr>
        <w:t>услуги:</w:t>
      </w:r>
    </w:p>
    <w:p w:rsidR="0064062F" w:rsidRPr="00861C91" w:rsidRDefault="00A8534F" w:rsidP="00861C91">
      <w:pPr>
        <w:autoSpaceDE w:val="0"/>
        <w:autoSpaceDN w:val="0"/>
        <w:adjustRightInd w:val="0"/>
        <w:ind w:firstLine="540"/>
        <w:rPr>
          <w:rFonts w:ascii="Times New Roman" w:hAnsi="Times New Roman"/>
          <w:sz w:val="24"/>
          <w:szCs w:val="24"/>
        </w:rPr>
      </w:pPr>
      <w:r w:rsidRPr="00861C91">
        <w:rPr>
          <w:rFonts w:ascii="Times New Roman" w:hAnsi="Times New Roman"/>
          <w:spacing w:val="-2"/>
          <w:sz w:val="24"/>
          <w:szCs w:val="24"/>
        </w:rPr>
        <w:t xml:space="preserve">6.1. </w:t>
      </w:r>
      <w:r w:rsidR="0064062F" w:rsidRPr="00861C91">
        <w:rPr>
          <w:rFonts w:ascii="Times New Roman" w:hAnsi="Times New Roman"/>
          <w:sz w:val="24"/>
          <w:szCs w:val="24"/>
        </w:rPr>
        <w:t>Страховая премия является платой за страхование, которую Страхователь обязан оплатить Страховщику в порядке и в сроки, которые установлены договором страхования.</w:t>
      </w:r>
    </w:p>
    <w:p w:rsidR="0064062F" w:rsidRPr="00861C91" w:rsidRDefault="0064062F" w:rsidP="00861C91">
      <w:pPr>
        <w:autoSpaceDE w:val="0"/>
        <w:autoSpaceDN w:val="0"/>
        <w:adjustRightInd w:val="0"/>
        <w:ind w:firstLine="540"/>
        <w:rPr>
          <w:rFonts w:ascii="Times New Roman" w:hAnsi="Times New Roman"/>
          <w:b/>
          <w:sz w:val="24"/>
          <w:szCs w:val="24"/>
        </w:rPr>
      </w:pPr>
      <w:r w:rsidRPr="00861C91">
        <w:rPr>
          <w:rFonts w:ascii="Times New Roman" w:hAnsi="Times New Roman"/>
          <w:sz w:val="24"/>
          <w:szCs w:val="24"/>
        </w:rPr>
        <w:t xml:space="preserve">6.2. Общая страховая премия, подлежащая уплате Страхователем Страховщику по Договору, составляет сумму </w:t>
      </w:r>
      <w:r w:rsidRPr="00861C91">
        <w:rPr>
          <w:rFonts w:ascii="Times New Roman" w:hAnsi="Times New Roman"/>
          <w:b/>
          <w:sz w:val="24"/>
          <w:szCs w:val="24"/>
        </w:rPr>
        <w:t>252 729,70 (Двести пятьдесят две тысячи семьсот двадцать девять и 70/100) рублей,</w:t>
      </w:r>
      <w:r w:rsidRPr="00861C91" w:rsidDel="000F5EB7">
        <w:rPr>
          <w:rFonts w:ascii="Times New Roman" w:hAnsi="Times New Roman"/>
          <w:b/>
          <w:sz w:val="24"/>
          <w:szCs w:val="24"/>
        </w:rPr>
        <w:t xml:space="preserve"> </w:t>
      </w:r>
    </w:p>
    <w:p w:rsidR="0064062F" w:rsidRPr="00861C91" w:rsidRDefault="0064062F" w:rsidP="00861C91">
      <w:pPr>
        <w:autoSpaceDE w:val="0"/>
        <w:autoSpaceDN w:val="0"/>
        <w:adjustRightInd w:val="0"/>
        <w:ind w:firstLine="540"/>
        <w:rPr>
          <w:rFonts w:ascii="Times New Roman" w:hAnsi="Times New Roman"/>
          <w:sz w:val="24"/>
          <w:szCs w:val="24"/>
        </w:rPr>
      </w:pPr>
      <w:proofErr w:type="gramStart"/>
      <w:r w:rsidRPr="00861C91">
        <w:rPr>
          <w:rFonts w:ascii="Times New Roman" w:hAnsi="Times New Roman"/>
          <w:sz w:val="24"/>
          <w:szCs w:val="24"/>
        </w:rPr>
        <w:t>в</w:t>
      </w:r>
      <w:proofErr w:type="gramEnd"/>
      <w:r w:rsidRPr="00861C91">
        <w:rPr>
          <w:rFonts w:ascii="Times New Roman" w:hAnsi="Times New Roman"/>
          <w:sz w:val="24"/>
          <w:szCs w:val="24"/>
        </w:rPr>
        <w:t xml:space="preserve"> том числе:</w:t>
      </w:r>
    </w:p>
    <w:p w:rsidR="00597A8A" w:rsidRDefault="0064062F" w:rsidP="00861C91">
      <w:pPr>
        <w:autoSpaceDE w:val="0"/>
        <w:autoSpaceDN w:val="0"/>
        <w:adjustRightInd w:val="0"/>
        <w:ind w:firstLine="540"/>
        <w:rPr>
          <w:rFonts w:ascii="Times New Roman" w:hAnsi="Times New Roman"/>
          <w:sz w:val="24"/>
          <w:szCs w:val="24"/>
        </w:rPr>
      </w:pPr>
      <w:r w:rsidRPr="00861C91">
        <w:rPr>
          <w:rFonts w:ascii="Times New Roman" w:hAnsi="Times New Roman"/>
          <w:sz w:val="24"/>
          <w:szCs w:val="24"/>
        </w:rPr>
        <w:t>-по риску «Повреждение» и «Хищение» общая страховая премия составляет сумму 252 729,70 (Двести пятьдесят две тысячи семьсот д</w:t>
      </w:r>
      <w:r w:rsidR="00597A8A">
        <w:rPr>
          <w:rFonts w:ascii="Times New Roman" w:hAnsi="Times New Roman"/>
          <w:sz w:val="24"/>
          <w:szCs w:val="24"/>
        </w:rPr>
        <w:t>вадцать девять и 70/100) рублей.</w:t>
      </w:r>
    </w:p>
    <w:p w:rsidR="00597A8A" w:rsidRPr="00597A8A" w:rsidRDefault="00597A8A" w:rsidP="00597A8A">
      <w:pPr>
        <w:ind w:firstLine="567"/>
        <w:rPr>
          <w:rFonts w:ascii="Times New Roman" w:hAnsi="Times New Roman"/>
          <w:sz w:val="24"/>
          <w:szCs w:val="24"/>
        </w:rPr>
      </w:pPr>
      <w:r w:rsidRPr="00B80572">
        <w:rPr>
          <w:rFonts w:ascii="Times New Roman" w:hAnsi="Times New Roman"/>
          <w:sz w:val="24"/>
          <w:szCs w:val="24"/>
        </w:rPr>
        <w:t>Срок оплаты – до «07» апреля 2017 года.</w:t>
      </w:r>
      <w:r w:rsidRPr="00597A8A">
        <w:rPr>
          <w:rFonts w:ascii="Times New Roman" w:hAnsi="Times New Roman"/>
          <w:sz w:val="24"/>
          <w:szCs w:val="24"/>
        </w:rPr>
        <w:t xml:space="preserve"> </w:t>
      </w:r>
    </w:p>
    <w:p w:rsidR="0064062F" w:rsidRPr="00597A8A" w:rsidRDefault="0064062F" w:rsidP="00861C91">
      <w:pPr>
        <w:autoSpaceDE w:val="0"/>
        <w:autoSpaceDN w:val="0"/>
        <w:adjustRightInd w:val="0"/>
        <w:ind w:firstLine="567"/>
        <w:rPr>
          <w:rFonts w:ascii="Times New Roman" w:hAnsi="Times New Roman"/>
          <w:strike/>
          <w:sz w:val="24"/>
          <w:szCs w:val="24"/>
        </w:rPr>
      </w:pPr>
      <w:r w:rsidRPr="00597A8A">
        <w:rPr>
          <w:rFonts w:ascii="Times New Roman" w:hAnsi="Times New Roman"/>
          <w:strike/>
          <w:sz w:val="24"/>
          <w:szCs w:val="24"/>
        </w:rPr>
        <w:t xml:space="preserve"> </w:t>
      </w:r>
    </w:p>
    <w:p w:rsidR="0064062F" w:rsidRPr="00B80572" w:rsidRDefault="00597A8A" w:rsidP="00861C91">
      <w:pPr>
        <w:autoSpaceDE w:val="0"/>
        <w:autoSpaceDN w:val="0"/>
        <w:adjustRightInd w:val="0"/>
        <w:ind w:firstLine="567"/>
        <w:rPr>
          <w:rFonts w:ascii="Times New Roman" w:hAnsi="Times New Roman"/>
          <w:sz w:val="24"/>
          <w:szCs w:val="24"/>
        </w:rPr>
      </w:pPr>
      <w:r w:rsidRPr="00B80572">
        <w:rPr>
          <w:rFonts w:ascii="Times New Roman" w:hAnsi="Times New Roman"/>
          <w:sz w:val="24"/>
          <w:szCs w:val="24"/>
        </w:rPr>
        <w:t>6.3</w:t>
      </w:r>
      <w:r w:rsidR="0064062F" w:rsidRPr="00B80572">
        <w:rPr>
          <w:rFonts w:ascii="Times New Roman" w:hAnsi="Times New Roman"/>
          <w:sz w:val="24"/>
          <w:szCs w:val="24"/>
        </w:rPr>
        <w:t>. Моментом уплаты страховой премии является:</w:t>
      </w:r>
    </w:p>
    <w:p w:rsidR="0064062F" w:rsidRPr="00B80572" w:rsidRDefault="0064062F" w:rsidP="00861C91">
      <w:pPr>
        <w:autoSpaceDE w:val="0"/>
        <w:autoSpaceDN w:val="0"/>
        <w:adjustRightInd w:val="0"/>
        <w:ind w:firstLine="567"/>
        <w:rPr>
          <w:rFonts w:ascii="Times New Roman" w:hAnsi="Times New Roman"/>
          <w:sz w:val="24"/>
          <w:szCs w:val="24"/>
        </w:rPr>
      </w:pPr>
      <w:proofErr w:type="gramStart"/>
      <w:r w:rsidRPr="00B80572">
        <w:rPr>
          <w:rFonts w:ascii="Times New Roman" w:hAnsi="Times New Roman"/>
          <w:sz w:val="24"/>
          <w:szCs w:val="24"/>
        </w:rPr>
        <w:t>при</w:t>
      </w:r>
      <w:proofErr w:type="gramEnd"/>
      <w:r w:rsidRPr="00B80572">
        <w:rPr>
          <w:rFonts w:ascii="Times New Roman" w:hAnsi="Times New Roman"/>
          <w:sz w:val="24"/>
          <w:szCs w:val="24"/>
        </w:rPr>
        <w:t xml:space="preserve"> безналичном расчете - дата поступления страховой премии (или первого страхового взноса в случае уплаты страховой премии в рассрочку) в полном объеме на расчетный счет Страховщика;</w:t>
      </w:r>
    </w:p>
    <w:p w:rsidR="0064062F" w:rsidRPr="00B80572" w:rsidRDefault="0064062F" w:rsidP="00861C91">
      <w:pPr>
        <w:autoSpaceDE w:val="0"/>
        <w:autoSpaceDN w:val="0"/>
        <w:adjustRightInd w:val="0"/>
        <w:ind w:firstLine="567"/>
        <w:rPr>
          <w:rFonts w:ascii="Times New Roman" w:hAnsi="Times New Roman"/>
          <w:sz w:val="24"/>
          <w:szCs w:val="24"/>
        </w:rPr>
      </w:pPr>
      <w:proofErr w:type="gramStart"/>
      <w:r w:rsidRPr="00B80572">
        <w:rPr>
          <w:rFonts w:ascii="Times New Roman" w:hAnsi="Times New Roman"/>
          <w:sz w:val="24"/>
          <w:szCs w:val="24"/>
        </w:rPr>
        <w:t>при</w:t>
      </w:r>
      <w:proofErr w:type="gramEnd"/>
      <w:r w:rsidRPr="00B80572">
        <w:rPr>
          <w:rFonts w:ascii="Times New Roman" w:hAnsi="Times New Roman"/>
          <w:sz w:val="24"/>
          <w:szCs w:val="24"/>
        </w:rPr>
        <w:t xml:space="preserve"> наличном расчете – дата поступления страховой премии (или первого страхового взноса в случае уплаты страховой премии в рассрочку)  в полном объеме в кассу Страховщика.</w:t>
      </w:r>
    </w:p>
    <w:p w:rsidR="00BE2DCC" w:rsidRPr="00861C91" w:rsidRDefault="00597A8A" w:rsidP="00861C91">
      <w:pPr>
        <w:pStyle w:val="310"/>
        <w:tabs>
          <w:tab w:val="left" w:pos="709"/>
          <w:tab w:val="left" w:pos="851"/>
        </w:tabs>
        <w:ind w:firstLine="567"/>
        <w:rPr>
          <w:color w:val="17365D"/>
          <w:sz w:val="24"/>
          <w:szCs w:val="24"/>
        </w:rPr>
      </w:pPr>
      <w:r w:rsidRPr="00B80572">
        <w:rPr>
          <w:sz w:val="24"/>
          <w:szCs w:val="24"/>
        </w:rPr>
        <w:tab/>
        <w:t>6.4</w:t>
      </w:r>
      <w:r w:rsidR="0064062F" w:rsidRPr="00B80572">
        <w:rPr>
          <w:sz w:val="24"/>
          <w:szCs w:val="24"/>
        </w:rPr>
        <w:t>. Страховая премия уплачивается Страхователем в российских рублях</w:t>
      </w:r>
      <w:r w:rsidR="0064062F" w:rsidRPr="00B80572">
        <w:rPr>
          <w:color w:val="17365D"/>
          <w:sz w:val="24"/>
          <w:szCs w:val="24"/>
        </w:rPr>
        <w:t>.</w:t>
      </w:r>
    </w:p>
    <w:p w:rsidR="0064062F" w:rsidRPr="00861C91" w:rsidRDefault="0064062F" w:rsidP="00861C91">
      <w:pPr>
        <w:pStyle w:val="310"/>
        <w:tabs>
          <w:tab w:val="left" w:pos="709"/>
          <w:tab w:val="left" w:pos="851"/>
        </w:tabs>
        <w:ind w:firstLine="567"/>
        <w:rPr>
          <w:sz w:val="24"/>
          <w:szCs w:val="24"/>
        </w:rPr>
      </w:pPr>
    </w:p>
    <w:p w:rsidR="00216B62" w:rsidRPr="00861C91" w:rsidRDefault="00BE2DCC" w:rsidP="00861C91">
      <w:pPr>
        <w:pStyle w:val="Style1"/>
        <w:widowControl/>
        <w:tabs>
          <w:tab w:val="left" w:pos="0"/>
        </w:tabs>
        <w:spacing w:before="5" w:line="276" w:lineRule="auto"/>
        <w:ind w:left="360" w:firstLine="567"/>
        <w:jc w:val="both"/>
      </w:pPr>
      <w:r w:rsidRPr="00861C91">
        <w:rPr>
          <w:b/>
        </w:rPr>
        <w:t>7.</w:t>
      </w:r>
      <w:r w:rsidRPr="00861C91">
        <w:rPr>
          <w:b/>
        </w:rPr>
        <w:tab/>
      </w:r>
      <w:r w:rsidR="005E7458" w:rsidRPr="00861C91">
        <w:rPr>
          <w:b/>
        </w:rPr>
        <w:t>Порядок формирования цены Договора</w:t>
      </w:r>
      <w:r w:rsidR="003B2E31" w:rsidRPr="00861C91">
        <w:rPr>
          <w:b/>
        </w:rPr>
        <w:t xml:space="preserve"> </w:t>
      </w:r>
      <w:r w:rsidR="005E7458" w:rsidRPr="00861C91">
        <w:rPr>
          <w:b/>
        </w:rPr>
        <w:t>(цены лота) (с учетом или без учета расходов на перевозку, страхование, уплату таможенных пошлин, налогов и других обязательных платежей):</w:t>
      </w:r>
      <w:r w:rsidR="00B75A9A" w:rsidRPr="00861C91">
        <w:rPr>
          <w:b/>
        </w:rPr>
        <w:t xml:space="preserve"> </w:t>
      </w:r>
      <w:r w:rsidR="00B75A9A" w:rsidRPr="00861C91">
        <w:t xml:space="preserve">Цена </w:t>
      </w:r>
      <w:r w:rsidR="00590355" w:rsidRPr="00861C91">
        <w:t>Договора</w:t>
      </w:r>
      <w:r w:rsidR="008247A6" w:rsidRPr="00861C91">
        <w:t xml:space="preserve"> сформирована </w:t>
      </w:r>
      <w:r w:rsidR="00633970" w:rsidRPr="00861C91">
        <w:t>без</w:t>
      </w:r>
      <w:r w:rsidR="00A8534F" w:rsidRPr="00861C91">
        <w:t xml:space="preserve"> учет</w:t>
      </w:r>
      <w:r w:rsidR="00633970" w:rsidRPr="00861C91">
        <w:t>а</w:t>
      </w:r>
      <w:r w:rsidR="008247A6" w:rsidRPr="00861C91">
        <w:t xml:space="preserve"> НДС.</w:t>
      </w:r>
    </w:p>
    <w:p w:rsidR="00A61E18" w:rsidRPr="00861C91" w:rsidRDefault="00A61E18" w:rsidP="00861C91">
      <w:pPr>
        <w:pStyle w:val="Style1"/>
        <w:widowControl/>
        <w:tabs>
          <w:tab w:val="left" w:pos="0"/>
        </w:tabs>
        <w:spacing w:before="5" w:line="276" w:lineRule="auto"/>
        <w:ind w:left="567" w:firstLine="709"/>
        <w:jc w:val="both"/>
      </w:pPr>
    </w:p>
    <w:p w:rsidR="005E7458" w:rsidRPr="00861C91" w:rsidRDefault="005E7458" w:rsidP="00861C91">
      <w:pPr>
        <w:pStyle w:val="a3"/>
        <w:numPr>
          <w:ilvl w:val="0"/>
          <w:numId w:val="5"/>
        </w:numPr>
        <w:spacing w:line="276" w:lineRule="auto"/>
        <w:ind w:left="0" w:firstLine="567"/>
        <w:rPr>
          <w:rFonts w:ascii="Times New Roman" w:hAnsi="Times New Roman"/>
          <w:sz w:val="24"/>
          <w:szCs w:val="24"/>
        </w:rPr>
      </w:pPr>
      <w:r w:rsidRPr="00861C91">
        <w:rPr>
          <w:rFonts w:ascii="Times New Roman" w:hAnsi="Times New Roman"/>
          <w:b/>
          <w:sz w:val="24"/>
          <w:szCs w:val="24"/>
        </w:rPr>
        <w:t>Порядок, место, дата начала</w:t>
      </w:r>
      <w:r w:rsidR="003A1074" w:rsidRPr="00861C91">
        <w:rPr>
          <w:rFonts w:ascii="Times New Roman" w:hAnsi="Times New Roman"/>
          <w:b/>
          <w:sz w:val="24"/>
          <w:szCs w:val="24"/>
        </w:rPr>
        <w:t xml:space="preserve"> и дата окончания срока подачи З</w:t>
      </w:r>
      <w:r w:rsidRPr="00861C91">
        <w:rPr>
          <w:rFonts w:ascii="Times New Roman" w:hAnsi="Times New Roman"/>
          <w:b/>
          <w:sz w:val="24"/>
          <w:szCs w:val="24"/>
        </w:rPr>
        <w:t>аявок на участие в закупке</w:t>
      </w:r>
      <w:r w:rsidR="003A1074" w:rsidRPr="00861C91">
        <w:rPr>
          <w:rFonts w:ascii="Times New Roman" w:hAnsi="Times New Roman"/>
          <w:sz w:val="24"/>
          <w:szCs w:val="24"/>
        </w:rPr>
        <w:t>: не установлены.</w:t>
      </w:r>
    </w:p>
    <w:p w:rsidR="00216B62" w:rsidRPr="00861C91" w:rsidRDefault="00216B62" w:rsidP="00861C91">
      <w:pPr>
        <w:pStyle w:val="a3"/>
        <w:rPr>
          <w:rFonts w:ascii="Times New Roman" w:hAnsi="Times New Roman"/>
          <w:sz w:val="24"/>
          <w:szCs w:val="24"/>
        </w:rPr>
      </w:pPr>
    </w:p>
    <w:p w:rsidR="005E7458" w:rsidRPr="00861C91" w:rsidRDefault="005E7458" w:rsidP="00861C91">
      <w:pPr>
        <w:pStyle w:val="a3"/>
        <w:numPr>
          <w:ilvl w:val="0"/>
          <w:numId w:val="5"/>
        </w:numPr>
        <w:spacing w:line="276" w:lineRule="auto"/>
        <w:ind w:left="0" w:firstLine="567"/>
        <w:rPr>
          <w:rFonts w:ascii="Times New Roman" w:hAnsi="Times New Roman"/>
          <w:sz w:val="24"/>
          <w:szCs w:val="24"/>
        </w:rPr>
      </w:pPr>
      <w:r w:rsidRPr="00861C91">
        <w:rPr>
          <w:rFonts w:ascii="Times New Roman" w:hAnsi="Times New Roman"/>
          <w:b/>
          <w:sz w:val="24"/>
          <w:szCs w:val="24"/>
        </w:rPr>
        <w:t>Требования к Участникам закупки и перечень документов, предоставляемых Участниками закупки для подтверждения их соответствия установленным тр</w:t>
      </w:r>
      <w:r w:rsidR="00D144EF" w:rsidRPr="00861C91">
        <w:rPr>
          <w:rFonts w:ascii="Times New Roman" w:hAnsi="Times New Roman"/>
          <w:b/>
          <w:sz w:val="24"/>
          <w:szCs w:val="24"/>
        </w:rPr>
        <w:t>ебованиям:</w:t>
      </w:r>
      <w:r w:rsidR="00876B79" w:rsidRPr="00861C91">
        <w:rPr>
          <w:rFonts w:ascii="Times New Roman" w:hAnsi="Times New Roman"/>
          <w:sz w:val="24"/>
          <w:szCs w:val="24"/>
        </w:rPr>
        <w:t xml:space="preserve"> не установлены</w:t>
      </w:r>
      <w:r w:rsidR="003A1074" w:rsidRPr="00861C91">
        <w:rPr>
          <w:rFonts w:ascii="Times New Roman" w:hAnsi="Times New Roman"/>
          <w:sz w:val="24"/>
          <w:szCs w:val="24"/>
        </w:rPr>
        <w:t>.</w:t>
      </w:r>
    </w:p>
    <w:p w:rsidR="00216B62" w:rsidRPr="00861C91" w:rsidRDefault="00216B62" w:rsidP="00861C91">
      <w:pPr>
        <w:pStyle w:val="a3"/>
        <w:spacing w:line="276" w:lineRule="auto"/>
        <w:ind w:left="0" w:firstLine="567"/>
        <w:rPr>
          <w:rFonts w:ascii="Times New Roman" w:hAnsi="Times New Roman"/>
          <w:sz w:val="24"/>
          <w:szCs w:val="24"/>
        </w:rPr>
      </w:pPr>
    </w:p>
    <w:p w:rsidR="005E7458" w:rsidRPr="00861C91" w:rsidRDefault="005E7458" w:rsidP="00861C91">
      <w:pPr>
        <w:pStyle w:val="a3"/>
        <w:numPr>
          <w:ilvl w:val="0"/>
          <w:numId w:val="5"/>
        </w:numPr>
        <w:spacing w:line="276" w:lineRule="auto"/>
        <w:ind w:left="0" w:firstLine="567"/>
        <w:rPr>
          <w:rFonts w:ascii="Times New Roman" w:hAnsi="Times New Roman"/>
          <w:sz w:val="24"/>
          <w:szCs w:val="24"/>
        </w:rPr>
      </w:pPr>
      <w:r w:rsidRPr="00861C91">
        <w:rPr>
          <w:rFonts w:ascii="Times New Roman" w:hAnsi="Times New Roman"/>
          <w:b/>
          <w:sz w:val="24"/>
          <w:szCs w:val="24"/>
        </w:rPr>
        <w:t>Форм</w:t>
      </w:r>
      <w:r w:rsidR="00103EE1" w:rsidRPr="00861C91">
        <w:rPr>
          <w:rFonts w:ascii="Times New Roman" w:hAnsi="Times New Roman"/>
          <w:b/>
          <w:sz w:val="24"/>
          <w:szCs w:val="24"/>
        </w:rPr>
        <w:t>а</w:t>
      </w:r>
      <w:r w:rsidRPr="00861C91">
        <w:rPr>
          <w:rFonts w:ascii="Times New Roman" w:hAnsi="Times New Roman"/>
          <w:b/>
          <w:sz w:val="24"/>
          <w:szCs w:val="24"/>
        </w:rPr>
        <w:t>, порядок, дата начала и дата окончания срока предоставления Участниками закупки разъяснений положений Документации о закупке</w:t>
      </w:r>
      <w:r w:rsidRPr="00861C91">
        <w:rPr>
          <w:rFonts w:ascii="Times New Roman" w:hAnsi="Times New Roman"/>
          <w:sz w:val="24"/>
          <w:szCs w:val="24"/>
        </w:rPr>
        <w:t>: запросы на разъяснение положений</w:t>
      </w:r>
      <w:r w:rsidR="00205D4E" w:rsidRPr="00861C91">
        <w:rPr>
          <w:rFonts w:ascii="Times New Roman" w:hAnsi="Times New Roman"/>
          <w:sz w:val="24"/>
          <w:szCs w:val="24"/>
        </w:rPr>
        <w:t xml:space="preserve"> </w:t>
      </w:r>
      <w:r w:rsidRPr="00861C91">
        <w:rPr>
          <w:rFonts w:ascii="Times New Roman" w:hAnsi="Times New Roman"/>
          <w:sz w:val="24"/>
          <w:szCs w:val="24"/>
        </w:rPr>
        <w:t>Документации не принимаются,</w:t>
      </w:r>
      <w:r w:rsidR="003A1074" w:rsidRPr="00861C91">
        <w:rPr>
          <w:rFonts w:ascii="Times New Roman" w:hAnsi="Times New Roman"/>
          <w:sz w:val="24"/>
          <w:szCs w:val="24"/>
        </w:rPr>
        <w:t xml:space="preserve"> разъяснения не предоставляются.</w:t>
      </w:r>
    </w:p>
    <w:p w:rsidR="00216B62" w:rsidRPr="00861C91" w:rsidRDefault="00216B62" w:rsidP="00861C91">
      <w:pPr>
        <w:pStyle w:val="a3"/>
        <w:spacing w:line="276" w:lineRule="auto"/>
        <w:ind w:left="0" w:firstLine="567"/>
        <w:rPr>
          <w:rFonts w:ascii="Times New Roman" w:hAnsi="Times New Roman"/>
          <w:sz w:val="24"/>
          <w:szCs w:val="24"/>
        </w:rPr>
      </w:pPr>
    </w:p>
    <w:p w:rsidR="005E7458" w:rsidRPr="00861C91" w:rsidRDefault="005E7458" w:rsidP="00861C91">
      <w:pPr>
        <w:pStyle w:val="a3"/>
        <w:numPr>
          <w:ilvl w:val="0"/>
          <w:numId w:val="5"/>
        </w:numPr>
        <w:spacing w:line="276" w:lineRule="auto"/>
        <w:ind w:left="0" w:firstLine="567"/>
        <w:rPr>
          <w:rFonts w:ascii="Times New Roman" w:hAnsi="Times New Roman"/>
          <w:sz w:val="24"/>
          <w:szCs w:val="24"/>
        </w:rPr>
      </w:pPr>
      <w:r w:rsidRPr="00861C91">
        <w:rPr>
          <w:rFonts w:ascii="Times New Roman" w:hAnsi="Times New Roman"/>
          <w:b/>
          <w:sz w:val="24"/>
          <w:szCs w:val="24"/>
        </w:rPr>
        <w:t>Место и дата рассмотрения предложений Участников закупки и подведения итогов закупки:</w:t>
      </w:r>
      <w:r w:rsidRPr="00861C91">
        <w:rPr>
          <w:rFonts w:ascii="Times New Roman" w:hAnsi="Times New Roman"/>
          <w:sz w:val="24"/>
          <w:szCs w:val="24"/>
        </w:rPr>
        <w:t xml:space="preserve"> предложения Участников закупки не рассматривают</w:t>
      </w:r>
      <w:r w:rsidR="003A1074" w:rsidRPr="00861C91">
        <w:rPr>
          <w:rFonts w:ascii="Times New Roman" w:hAnsi="Times New Roman"/>
          <w:sz w:val="24"/>
          <w:szCs w:val="24"/>
        </w:rPr>
        <w:t>ся, итоги закупки не подводятся.</w:t>
      </w:r>
    </w:p>
    <w:p w:rsidR="00216B62" w:rsidRPr="00861C91" w:rsidRDefault="00216B62" w:rsidP="00861C91">
      <w:pPr>
        <w:pStyle w:val="a3"/>
        <w:spacing w:line="276" w:lineRule="auto"/>
        <w:ind w:left="0" w:firstLine="567"/>
        <w:rPr>
          <w:rFonts w:ascii="Times New Roman" w:hAnsi="Times New Roman"/>
          <w:sz w:val="24"/>
          <w:szCs w:val="24"/>
        </w:rPr>
      </w:pPr>
    </w:p>
    <w:p w:rsidR="005E7458" w:rsidRPr="00861C91" w:rsidRDefault="005E7458" w:rsidP="00861C91">
      <w:pPr>
        <w:pStyle w:val="a3"/>
        <w:numPr>
          <w:ilvl w:val="0"/>
          <w:numId w:val="5"/>
        </w:numPr>
        <w:spacing w:line="276" w:lineRule="auto"/>
        <w:ind w:left="0" w:firstLine="567"/>
        <w:rPr>
          <w:rFonts w:ascii="Times New Roman" w:hAnsi="Times New Roman"/>
          <w:sz w:val="24"/>
          <w:szCs w:val="24"/>
        </w:rPr>
      </w:pPr>
      <w:r w:rsidRPr="00861C91">
        <w:rPr>
          <w:rFonts w:ascii="Times New Roman" w:hAnsi="Times New Roman"/>
          <w:b/>
          <w:sz w:val="24"/>
          <w:szCs w:val="24"/>
        </w:rPr>
        <w:t>Критерии оценки и сопост</w:t>
      </w:r>
      <w:r w:rsidR="003A1074" w:rsidRPr="00861C91">
        <w:rPr>
          <w:rFonts w:ascii="Times New Roman" w:hAnsi="Times New Roman"/>
          <w:b/>
          <w:sz w:val="24"/>
          <w:szCs w:val="24"/>
        </w:rPr>
        <w:t>авления З</w:t>
      </w:r>
      <w:r w:rsidRPr="00861C91">
        <w:rPr>
          <w:rFonts w:ascii="Times New Roman" w:hAnsi="Times New Roman"/>
          <w:b/>
          <w:sz w:val="24"/>
          <w:szCs w:val="24"/>
        </w:rPr>
        <w:t>аявок на участие в закупке:</w:t>
      </w:r>
      <w:r w:rsidRPr="00861C91">
        <w:rPr>
          <w:rFonts w:ascii="Times New Roman" w:hAnsi="Times New Roman"/>
          <w:sz w:val="24"/>
          <w:szCs w:val="24"/>
        </w:rPr>
        <w:t xml:space="preserve"> </w:t>
      </w:r>
      <w:r w:rsidR="003A1074" w:rsidRPr="00861C91">
        <w:rPr>
          <w:rFonts w:ascii="Times New Roman" w:hAnsi="Times New Roman"/>
          <w:sz w:val="24"/>
          <w:szCs w:val="24"/>
        </w:rPr>
        <w:t>не установлены.</w:t>
      </w:r>
    </w:p>
    <w:p w:rsidR="00216B62" w:rsidRPr="00861C91" w:rsidRDefault="00216B62" w:rsidP="00861C91">
      <w:pPr>
        <w:pStyle w:val="a3"/>
        <w:spacing w:line="276" w:lineRule="auto"/>
        <w:ind w:left="0" w:firstLine="567"/>
        <w:rPr>
          <w:rFonts w:ascii="Times New Roman" w:hAnsi="Times New Roman"/>
          <w:sz w:val="24"/>
          <w:szCs w:val="24"/>
        </w:rPr>
      </w:pPr>
    </w:p>
    <w:p w:rsidR="005E7458" w:rsidRPr="00861C91" w:rsidRDefault="003A1074" w:rsidP="00861C91">
      <w:pPr>
        <w:pStyle w:val="a3"/>
        <w:numPr>
          <w:ilvl w:val="0"/>
          <w:numId w:val="5"/>
        </w:numPr>
        <w:spacing w:line="276" w:lineRule="auto"/>
        <w:ind w:left="0" w:firstLine="567"/>
        <w:rPr>
          <w:rFonts w:ascii="Times New Roman" w:hAnsi="Times New Roman"/>
          <w:sz w:val="24"/>
          <w:szCs w:val="24"/>
        </w:rPr>
      </w:pPr>
      <w:r w:rsidRPr="00861C91">
        <w:rPr>
          <w:rFonts w:ascii="Times New Roman" w:hAnsi="Times New Roman"/>
          <w:b/>
          <w:sz w:val="24"/>
          <w:szCs w:val="24"/>
        </w:rPr>
        <w:t>Порядок оценки и сопоставления З</w:t>
      </w:r>
      <w:r w:rsidR="005E7458" w:rsidRPr="00861C91">
        <w:rPr>
          <w:rFonts w:ascii="Times New Roman" w:hAnsi="Times New Roman"/>
          <w:b/>
          <w:sz w:val="24"/>
          <w:szCs w:val="24"/>
        </w:rPr>
        <w:t xml:space="preserve">аявок на участие в закупке: </w:t>
      </w:r>
      <w:r w:rsidR="005E7458" w:rsidRPr="00861C91">
        <w:rPr>
          <w:rFonts w:ascii="Times New Roman" w:hAnsi="Times New Roman"/>
          <w:sz w:val="24"/>
          <w:szCs w:val="24"/>
        </w:rPr>
        <w:t>не установлен.</w:t>
      </w:r>
    </w:p>
    <w:p w:rsidR="007017CE" w:rsidRPr="00861C91" w:rsidRDefault="007017CE" w:rsidP="00861C91">
      <w:pPr>
        <w:pStyle w:val="a3"/>
        <w:rPr>
          <w:rFonts w:ascii="Times New Roman" w:hAnsi="Times New Roman"/>
          <w:sz w:val="24"/>
          <w:szCs w:val="24"/>
        </w:rPr>
      </w:pPr>
    </w:p>
    <w:p w:rsidR="0082421B" w:rsidRDefault="0082421B" w:rsidP="00861C91">
      <w:pPr>
        <w:pStyle w:val="a3"/>
        <w:spacing w:line="276" w:lineRule="auto"/>
        <w:ind w:left="567"/>
        <w:jc w:val="center"/>
        <w:rPr>
          <w:rFonts w:ascii="Times New Roman" w:hAnsi="Times New Roman"/>
          <w:b/>
          <w:sz w:val="24"/>
          <w:szCs w:val="24"/>
        </w:rPr>
      </w:pPr>
    </w:p>
    <w:p w:rsidR="0082421B" w:rsidRDefault="0082421B" w:rsidP="00861C91">
      <w:pPr>
        <w:pStyle w:val="a3"/>
        <w:spacing w:line="276" w:lineRule="auto"/>
        <w:ind w:left="567"/>
        <w:jc w:val="center"/>
        <w:rPr>
          <w:rFonts w:ascii="Times New Roman" w:hAnsi="Times New Roman"/>
          <w:b/>
          <w:sz w:val="24"/>
          <w:szCs w:val="24"/>
        </w:rPr>
      </w:pPr>
    </w:p>
    <w:p w:rsidR="0082421B" w:rsidRDefault="0082421B" w:rsidP="00861C91">
      <w:pPr>
        <w:pStyle w:val="a3"/>
        <w:spacing w:line="276" w:lineRule="auto"/>
        <w:ind w:left="567"/>
        <w:jc w:val="center"/>
        <w:rPr>
          <w:rFonts w:ascii="Times New Roman" w:hAnsi="Times New Roman"/>
          <w:b/>
          <w:sz w:val="24"/>
          <w:szCs w:val="24"/>
        </w:rPr>
      </w:pPr>
    </w:p>
    <w:p w:rsidR="0082421B" w:rsidRDefault="0082421B" w:rsidP="00861C91">
      <w:pPr>
        <w:pStyle w:val="a3"/>
        <w:spacing w:line="276" w:lineRule="auto"/>
        <w:ind w:left="567"/>
        <w:jc w:val="center"/>
        <w:rPr>
          <w:rFonts w:ascii="Times New Roman" w:hAnsi="Times New Roman"/>
          <w:b/>
          <w:sz w:val="24"/>
          <w:szCs w:val="24"/>
        </w:rPr>
      </w:pPr>
    </w:p>
    <w:p w:rsidR="0082421B" w:rsidRDefault="0082421B" w:rsidP="00861C91">
      <w:pPr>
        <w:pStyle w:val="a3"/>
        <w:spacing w:line="276" w:lineRule="auto"/>
        <w:ind w:left="567"/>
        <w:jc w:val="center"/>
        <w:rPr>
          <w:rFonts w:ascii="Times New Roman" w:hAnsi="Times New Roman"/>
          <w:b/>
          <w:sz w:val="24"/>
          <w:szCs w:val="24"/>
        </w:rPr>
      </w:pPr>
    </w:p>
    <w:p w:rsidR="0082421B" w:rsidRDefault="0082421B" w:rsidP="00861C91">
      <w:pPr>
        <w:pStyle w:val="a3"/>
        <w:spacing w:line="276" w:lineRule="auto"/>
        <w:ind w:left="567"/>
        <w:jc w:val="center"/>
        <w:rPr>
          <w:rFonts w:ascii="Times New Roman" w:hAnsi="Times New Roman"/>
          <w:b/>
          <w:sz w:val="24"/>
          <w:szCs w:val="24"/>
        </w:rPr>
      </w:pPr>
    </w:p>
    <w:p w:rsidR="0082421B" w:rsidRDefault="0082421B" w:rsidP="00861C91">
      <w:pPr>
        <w:pStyle w:val="a3"/>
        <w:spacing w:line="276" w:lineRule="auto"/>
        <w:ind w:left="567"/>
        <w:jc w:val="center"/>
        <w:rPr>
          <w:rFonts w:ascii="Times New Roman" w:hAnsi="Times New Roman"/>
          <w:b/>
          <w:sz w:val="24"/>
          <w:szCs w:val="24"/>
        </w:rPr>
      </w:pPr>
    </w:p>
    <w:p w:rsidR="0082421B" w:rsidRDefault="0082421B" w:rsidP="00861C91">
      <w:pPr>
        <w:pStyle w:val="a3"/>
        <w:spacing w:line="276" w:lineRule="auto"/>
        <w:ind w:left="567"/>
        <w:jc w:val="center"/>
        <w:rPr>
          <w:rFonts w:ascii="Times New Roman" w:hAnsi="Times New Roman"/>
          <w:b/>
          <w:sz w:val="24"/>
          <w:szCs w:val="24"/>
        </w:rPr>
      </w:pPr>
    </w:p>
    <w:p w:rsidR="0082421B" w:rsidRDefault="0082421B" w:rsidP="00861C91">
      <w:pPr>
        <w:pStyle w:val="a3"/>
        <w:spacing w:line="276" w:lineRule="auto"/>
        <w:ind w:left="567"/>
        <w:jc w:val="center"/>
        <w:rPr>
          <w:rFonts w:ascii="Times New Roman" w:hAnsi="Times New Roman"/>
          <w:b/>
          <w:sz w:val="24"/>
          <w:szCs w:val="24"/>
        </w:rPr>
      </w:pPr>
    </w:p>
    <w:p w:rsidR="0082421B" w:rsidRDefault="0082421B"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B80572" w:rsidRDefault="00B80572" w:rsidP="00861C91">
      <w:pPr>
        <w:pStyle w:val="a3"/>
        <w:spacing w:line="276" w:lineRule="auto"/>
        <w:ind w:left="567"/>
        <w:jc w:val="center"/>
        <w:rPr>
          <w:rFonts w:ascii="Times New Roman" w:hAnsi="Times New Roman"/>
          <w:b/>
          <w:sz w:val="24"/>
          <w:szCs w:val="24"/>
        </w:rPr>
      </w:pPr>
    </w:p>
    <w:p w:rsidR="0082421B" w:rsidRDefault="0082421B" w:rsidP="00861C91">
      <w:pPr>
        <w:pStyle w:val="a3"/>
        <w:spacing w:line="276" w:lineRule="auto"/>
        <w:ind w:left="567"/>
        <w:jc w:val="center"/>
        <w:rPr>
          <w:rFonts w:ascii="Times New Roman" w:hAnsi="Times New Roman"/>
          <w:b/>
          <w:sz w:val="24"/>
          <w:szCs w:val="24"/>
        </w:rPr>
      </w:pPr>
    </w:p>
    <w:p w:rsidR="0082421B" w:rsidRDefault="0082421B" w:rsidP="00861C91">
      <w:pPr>
        <w:pStyle w:val="a3"/>
        <w:spacing w:line="276" w:lineRule="auto"/>
        <w:ind w:left="567"/>
        <w:jc w:val="center"/>
        <w:rPr>
          <w:rFonts w:ascii="Times New Roman" w:hAnsi="Times New Roman"/>
          <w:b/>
          <w:sz w:val="24"/>
          <w:szCs w:val="24"/>
        </w:rPr>
      </w:pPr>
    </w:p>
    <w:p w:rsidR="0082421B" w:rsidRDefault="0082421B" w:rsidP="00861C91">
      <w:pPr>
        <w:pStyle w:val="a3"/>
        <w:spacing w:line="276" w:lineRule="auto"/>
        <w:ind w:left="567"/>
        <w:jc w:val="center"/>
        <w:rPr>
          <w:rFonts w:ascii="Times New Roman" w:hAnsi="Times New Roman"/>
          <w:b/>
          <w:sz w:val="24"/>
          <w:szCs w:val="24"/>
        </w:rPr>
      </w:pPr>
    </w:p>
    <w:p w:rsidR="0082421B" w:rsidRDefault="0082421B" w:rsidP="00861C91">
      <w:pPr>
        <w:pStyle w:val="a3"/>
        <w:spacing w:line="276" w:lineRule="auto"/>
        <w:ind w:left="567"/>
        <w:jc w:val="center"/>
        <w:rPr>
          <w:rFonts w:ascii="Times New Roman" w:hAnsi="Times New Roman"/>
          <w:b/>
          <w:sz w:val="24"/>
          <w:szCs w:val="24"/>
        </w:rPr>
      </w:pPr>
    </w:p>
    <w:p w:rsidR="007017CE" w:rsidRPr="00861C91" w:rsidRDefault="00633970" w:rsidP="00861C91">
      <w:pPr>
        <w:pStyle w:val="a3"/>
        <w:spacing w:line="276" w:lineRule="auto"/>
        <w:ind w:left="567"/>
        <w:jc w:val="center"/>
        <w:rPr>
          <w:rFonts w:ascii="Times New Roman" w:hAnsi="Times New Roman"/>
          <w:b/>
          <w:sz w:val="24"/>
          <w:szCs w:val="24"/>
        </w:rPr>
      </w:pPr>
      <w:r w:rsidRPr="00861C91">
        <w:rPr>
          <w:rFonts w:ascii="Times New Roman" w:hAnsi="Times New Roman"/>
          <w:b/>
          <w:sz w:val="24"/>
          <w:szCs w:val="24"/>
        </w:rPr>
        <w:t>Проект договора</w:t>
      </w:r>
    </w:p>
    <w:p w:rsidR="00AE6926" w:rsidRPr="00861C91" w:rsidRDefault="00AE6926" w:rsidP="00861C91">
      <w:pPr>
        <w:pStyle w:val="a3"/>
        <w:spacing w:line="276" w:lineRule="auto"/>
        <w:ind w:left="567"/>
        <w:rPr>
          <w:rFonts w:ascii="Times New Roman" w:hAnsi="Times New Roman"/>
          <w:sz w:val="24"/>
          <w:szCs w:val="24"/>
        </w:rPr>
      </w:pPr>
    </w:p>
    <w:p w:rsidR="00861C91" w:rsidRPr="00861C91" w:rsidRDefault="00861C91" w:rsidP="00861C91">
      <w:pPr>
        <w:tabs>
          <w:tab w:val="left" w:pos="4500"/>
        </w:tabs>
        <w:autoSpaceDE w:val="0"/>
        <w:autoSpaceDN w:val="0"/>
        <w:adjustRightInd w:val="0"/>
        <w:jc w:val="center"/>
        <w:rPr>
          <w:rFonts w:ascii="Times New Roman" w:hAnsi="Times New Roman"/>
          <w:sz w:val="24"/>
          <w:szCs w:val="24"/>
        </w:rPr>
      </w:pPr>
      <w:bookmarkStart w:id="0" w:name="_GoBack"/>
      <w:bookmarkEnd w:id="0"/>
      <w:r w:rsidRPr="00861C91">
        <w:rPr>
          <w:rFonts w:ascii="Times New Roman" w:hAnsi="Times New Roman"/>
          <w:sz w:val="24"/>
          <w:szCs w:val="24"/>
        </w:rPr>
        <w:t xml:space="preserve">г. Ставрополь                                                  </w:t>
      </w:r>
      <w:r>
        <w:rPr>
          <w:rFonts w:ascii="Times New Roman" w:hAnsi="Times New Roman"/>
          <w:sz w:val="24"/>
          <w:szCs w:val="24"/>
        </w:rPr>
        <w:t xml:space="preserve">                  </w:t>
      </w:r>
      <w:r w:rsidRPr="00861C91">
        <w:rPr>
          <w:rFonts w:ascii="Times New Roman" w:hAnsi="Times New Roman"/>
          <w:sz w:val="24"/>
          <w:szCs w:val="24"/>
        </w:rPr>
        <w:t xml:space="preserve">                </w:t>
      </w:r>
      <w:proofErr w:type="gramStart"/>
      <w:r w:rsidRPr="00861C91">
        <w:rPr>
          <w:rFonts w:ascii="Times New Roman" w:hAnsi="Times New Roman"/>
          <w:sz w:val="24"/>
          <w:szCs w:val="24"/>
        </w:rPr>
        <w:t xml:space="preserve">   “</w:t>
      </w:r>
      <w:proofErr w:type="gramEnd"/>
      <w:r w:rsidRPr="00861C91">
        <w:rPr>
          <w:rFonts w:ascii="Times New Roman" w:hAnsi="Times New Roman"/>
          <w:sz w:val="24"/>
          <w:szCs w:val="24"/>
        </w:rPr>
        <w:t>___” апреля 2017 г.</w:t>
      </w:r>
    </w:p>
    <w:p w:rsidR="0082421B" w:rsidRDefault="0082421B" w:rsidP="0082421B">
      <w:pPr>
        <w:autoSpaceDE w:val="0"/>
        <w:autoSpaceDN w:val="0"/>
        <w:adjustRightInd w:val="0"/>
        <w:ind w:firstLine="708"/>
        <w:rPr>
          <w:rFonts w:ascii="Times New Roman" w:hAnsi="Times New Roman"/>
          <w:b/>
          <w:sz w:val="24"/>
          <w:szCs w:val="24"/>
          <w:highlight w:val="yellow"/>
        </w:rPr>
      </w:pPr>
    </w:p>
    <w:p w:rsidR="0082421B" w:rsidRPr="0082421B" w:rsidRDefault="0082421B" w:rsidP="0082421B">
      <w:pPr>
        <w:autoSpaceDE w:val="0"/>
        <w:autoSpaceDN w:val="0"/>
        <w:adjustRightInd w:val="0"/>
        <w:ind w:firstLine="708"/>
        <w:rPr>
          <w:rFonts w:ascii="Times New Roman" w:hAnsi="Times New Roman"/>
          <w:sz w:val="24"/>
          <w:szCs w:val="24"/>
        </w:rPr>
      </w:pPr>
      <w:r w:rsidRPr="0082421B">
        <w:rPr>
          <w:rFonts w:ascii="Times New Roman" w:hAnsi="Times New Roman"/>
          <w:b/>
          <w:sz w:val="24"/>
          <w:szCs w:val="24"/>
        </w:rPr>
        <w:t>ОАО «АльфаСтрахование»</w:t>
      </w:r>
      <w:r w:rsidRPr="0082421B">
        <w:rPr>
          <w:rFonts w:ascii="Times New Roman" w:hAnsi="Times New Roman"/>
          <w:sz w:val="24"/>
          <w:szCs w:val="24"/>
        </w:rPr>
        <w:t xml:space="preserve">, именуемое в дальнейшем “Страховщик”, в </w:t>
      </w:r>
      <w:proofErr w:type="gramStart"/>
      <w:r w:rsidRPr="0082421B">
        <w:rPr>
          <w:rFonts w:ascii="Times New Roman" w:hAnsi="Times New Roman"/>
          <w:sz w:val="24"/>
          <w:szCs w:val="24"/>
        </w:rPr>
        <w:t>лице  Начальника</w:t>
      </w:r>
      <w:proofErr w:type="gramEnd"/>
      <w:r w:rsidRPr="0082421B">
        <w:rPr>
          <w:rFonts w:ascii="Times New Roman" w:hAnsi="Times New Roman"/>
          <w:sz w:val="24"/>
          <w:szCs w:val="24"/>
        </w:rPr>
        <w:t xml:space="preserve"> отдела</w:t>
      </w:r>
      <w:r w:rsidRPr="0082421B">
        <w:rPr>
          <w:rFonts w:ascii="Times New Roman" w:hAnsi="Times New Roman"/>
          <w:bCs/>
          <w:sz w:val="24"/>
          <w:szCs w:val="24"/>
        </w:rPr>
        <w:t xml:space="preserve"> корпоративных продаж Блока корпоративных продаж</w:t>
      </w:r>
      <w:r w:rsidRPr="0082421B">
        <w:rPr>
          <w:rFonts w:ascii="Times New Roman" w:hAnsi="Times New Roman"/>
          <w:b/>
          <w:bCs/>
          <w:sz w:val="24"/>
          <w:szCs w:val="24"/>
        </w:rPr>
        <w:t xml:space="preserve"> </w:t>
      </w:r>
      <w:r w:rsidRPr="0082421B">
        <w:rPr>
          <w:rFonts w:ascii="Times New Roman" w:hAnsi="Times New Roman"/>
          <w:sz w:val="24"/>
          <w:szCs w:val="24"/>
        </w:rPr>
        <w:t xml:space="preserve">Ставропольского филиала ОАО «АльфаСтрахование» </w:t>
      </w:r>
      <w:proofErr w:type="spellStart"/>
      <w:r w:rsidRPr="0082421B">
        <w:rPr>
          <w:rFonts w:ascii="Times New Roman" w:hAnsi="Times New Roman"/>
          <w:sz w:val="24"/>
          <w:szCs w:val="24"/>
        </w:rPr>
        <w:t>Ярышовой</w:t>
      </w:r>
      <w:proofErr w:type="spellEnd"/>
      <w:r w:rsidRPr="0082421B">
        <w:rPr>
          <w:rFonts w:ascii="Times New Roman" w:hAnsi="Times New Roman"/>
          <w:sz w:val="24"/>
          <w:szCs w:val="24"/>
        </w:rPr>
        <w:t xml:space="preserve"> Елены Васильевны, действующей на основании Доверенности № 7433/16 от «03» октября 2016 г., с одной стороны, и</w:t>
      </w:r>
    </w:p>
    <w:p w:rsidR="0082421B" w:rsidRPr="0082421B" w:rsidRDefault="0082421B" w:rsidP="0082421B">
      <w:pPr>
        <w:autoSpaceDE w:val="0"/>
        <w:autoSpaceDN w:val="0"/>
        <w:adjustRightInd w:val="0"/>
        <w:ind w:firstLine="708"/>
        <w:rPr>
          <w:rFonts w:ascii="Times New Roman" w:hAnsi="Times New Roman"/>
          <w:sz w:val="24"/>
          <w:szCs w:val="24"/>
        </w:rPr>
      </w:pPr>
      <w:r w:rsidRPr="0082421B">
        <w:rPr>
          <w:rFonts w:ascii="Times New Roman" w:hAnsi="Times New Roman"/>
          <w:b/>
          <w:sz w:val="24"/>
          <w:szCs w:val="24"/>
        </w:rPr>
        <w:t>Акционерное общество «Невинномысская электросетевая компания»,</w:t>
      </w:r>
      <w:r w:rsidRPr="0082421B">
        <w:rPr>
          <w:rFonts w:ascii="Times New Roman" w:hAnsi="Times New Roman"/>
          <w:sz w:val="24"/>
          <w:szCs w:val="24"/>
        </w:rPr>
        <w:t xml:space="preserve"> именуемое в дальнейшем “Страхователь”, в лице Генерального директора Шинкарева Евгения Васильевича, действующего на основании Устава, с другой стороны, вместе и по отдельности именуемые “Стороны”, заключили настоящий Договор о нижеследующем:</w:t>
      </w:r>
    </w:p>
    <w:p w:rsidR="0082421B" w:rsidRPr="0082421B" w:rsidRDefault="0082421B" w:rsidP="0082421B">
      <w:pPr>
        <w:autoSpaceDE w:val="0"/>
        <w:autoSpaceDN w:val="0"/>
        <w:adjustRightInd w:val="0"/>
        <w:ind w:firstLine="708"/>
        <w:rPr>
          <w:rFonts w:ascii="Times New Roman" w:hAnsi="Times New Roman"/>
          <w:sz w:val="24"/>
          <w:szCs w:val="24"/>
        </w:rPr>
      </w:pPr>
    </w:p>
    <w:p w:rsidR="0082421B" w:rsidRPr="0082421B" w:rsidRDefault="0082421B" w:rsidP="0082421B">
      <w:pPr>
        <w:autoSpaceDE w:val="0"/>
        <w:autoSpaceDN w:val="0"/>
        <w:adjustRightInd w:val="0"/>
        <w:rPr>
          <w:rFonts w:ascii="Times New Roman" w:hAnsi="Times New Roman"/>
          <w:b/>
          <w:sz w:val="24"/>
          <w:szCs w:val="24"/>
        </w:rPr>
      </w:pPr>
      <w:r w:rsidRPr="0082421B">
        <w:rPr>
          <w:rFonts w:ascii="Times New Roman" w:hAnsi="Times New Roman"/>
          <w:b/>
          <w:sz w:val="24"/>
          <w:szCs w:val="24"/>
        </w:rPr>
        <w:t xml:space="preserve">                                                    1. ПРЕДМЕТ ДОГОВОРА</w:t>
      </w:r>
    </w:p>
    <w:p w:rsidR="0082421B" w:rsidRPr="0082421B" w:rsidRDefault="0082421B" w:rsidP="0082421B">
      <w:pPr>
        <w:autoSpaceDE w:val="0"/>
        <w:autoSpaceDN w:val="0"/>
        <w:adjustRightInd w:val="0"/>
        <w:rPr>
          <w:rFonts w:ascii="Times New Roman" w:hAnsi="Times New Roman"/>
          <w:b/>
          <w:sz w:val="24"/>
          <w:szCs w:val="24"/>
        </w:rPr>
      </w:pPr>
    </w:p>
    <w:p w:rsidR="0082421B" w:rsidRPr="0082421B" w:rsidRDefault="0082421B" w:rsidP="0082421B">
      <w:pPr>
        <w:pStyle w:val="34"/>
        <w:ind w:firstLine="539"/>
        <w:rPr>
          <w:rFonts w:ascii="Times New Roman" w:hAnsi="Times New Roman"/>
          <w:sz w:val="24"/>
          <w:szCs w:val="24"/>
        </w:rPr>
      </w:pPr>
      <w:r w:rsidRPr="0082421B">
        <w:rPr>
          <w:rFonts w:ascii="Times New Roman" w:hAnsi="Times New Roman"/>
          <w:sz w:val="24"/>
          <w:szCs w:val="24"/>
        </w:rPr>
        <w:t>1.1. По настоящему договору (далее по тексту – «Договор»)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Страхователю или иному лицу, в пользу которого заключен Договор,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оговоренной Договором суммы (страховой суммы).</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1.2. Взаимоотношения Сторон по Договору регулируются нормами действующего законодательства Российской Федерации, положениями настоящего Договора и «</w:t>
      </w:r>
      <w:proofErr w:type="gramStart"/>
      <w:r w:rsidRPr="0082421B">
        <w:rPr>
          <w:rFonts w:ascii="Times New Roman" w:hAnsi="Times New Roman"/>
          <w:sz w:val="24"/>
          <w:szCs w:val="24"/>
        </w:rPr>
        <w:t>Правилами  страхования</w:t>
      </w:r>
      <w:proofErr w:type="gramEnd"/>
      <w:r w:rsidRPr="0082421B">
        <w:rPr>
          <w:rFonts w:ascii="Times New Roman" w:hAnsi="Times New Roman"/>
          <w:sz w:val="24"/>
          <w:szCs w:val="24"/>
        </w:rPr>
        <w:t xml:space="preserve"> средств наземного транспорта» (далее по тексту - «Правила страхования»), которые являются неотъемлемой частью настоящего Договора. При этом положения настоящего Договора, в том случае, если они изменяют, дополняют или исключают отдельные положения вышеуказанных Правил страхования, имеют преимущественную силу.  Во всем, что прямо не указано в настоящем Договоре, стороны руководствуются Правилами страхования.</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1.3. При необходимости, в подтверждение заключения настоящего Договора, Страховщик может выдать Страхователю страховые полисы на застрахованные по Договору транспортные средства (отдельно на каждое). В этом случае, выданные Страховщиком страховые полисы являются неотъемлемой частью настоящего Договора.</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 xml:space="preserve">1.4. Выгодоприобретатель по рискам «Хищение» и «Повреждение» на условиях «полная гибель» - ПАО «Сбербанк России» на основании договора залога № </w:t>
      </w:r>
      <w:proofErr w:type="gramStart"/>
      <w:r w:rsidRPr="0082421B">
        <w:rPr>
          <w:rFonts w:ascii="Times New Roman" w:hAnsi="Times New Roman"/>
          <w:sz w:val="24"/>
          <w:szCs w:val="24"/>
        </w:rPr>
        <w:t>001500138  от</w:t>
      </w:r>
      <w:proofErr w:type="gramEnd"/>
      <w:r w:rsidRPr="0082421B">
        <w:rPr>
          <w:rFonts w:ascii="Times New Roman" w:hAnsi="Times New Roman"/>
          <w:sz w:val="24"/>
          <w:szCs w:val="24"/>
        </w:rPr>
        <w:t xml:space="preserve"> «09» сентября 2015г., дополнительного соглашения №001500138-1 от 01.07.2016, в остальных случаях АО «НЭСК».</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 xml:space="preserve">1.5. К управлению транспортными средствами (далее по тексту – ТС) допущены лица на основании путевого листа, </w:t>
      </w:r>
      <w:proofErr w:type="gramStart"/>
      <w:r w:rsidRPr="0082421B">
        <w:rPr>
          <w:rFonts w:ascii="Times New Roman" w:hAnsi="Times New Roman"/>
          <w:sz w:val="24"/>
          <w:szCs w:val="24"/>
        </w:rPr>
        <w:t>доверенности  и</w:t>
      </w:r>
      <w:proofErr w:type="gramEnd"/>
      <w:r w:rsidRPr="0082421B">
        <w:rPr>
          <w:rFonts w:ascii="Times New Roman" w:hAnsi="Times New Roman"/>
          <w:sz w:val="24"/>
          <w:szCs w:val="24"/>
        </w:rPr>
        <w:t xml:space="preserve"> иных законных основаниях.</w:t>
      </w:r>
    </w:p>
    <w:p w:rsidR="0082421B" w:rsidRPr="0082421B" w:rsidRDefault="0082421B" w:rsidP="0082421B">
      <w:pPr>
        <w:autoSpaceDE w:val="0"/>
        <w:autoSpaceDN w:val="0"/>
        <w:adjustRightInd w:val="0"/>
        <w:ind w:firstLine="539"/>
        <w:rPr>
          <w:rFonts w:ascii="Times New Roman" w:hAnsi="Times New Roman"/>
          <w:sz w:val="24"/>
          <w:szCs w:val="24"/>
        </w:rPr>
      </w:pPr>
    </w:p>
    <w:p w:rsidR="0082421B" w:rsidRPr="0082421B" w:rsidRDefault="0082421B" w:rsidP="0082421B">
      <w:pPr>
        <w:autoSpaceDE w:val="0"/>
        <w:autoSpaceDN w:val="0"/>
        <w:adjustRightInd w:val="0"/>
        <w:rPr>
          <w:rFonts w:ascii="Times New Roman" w:hAnsi="Times New Roman"/>
          <w:b/>
          <w:sz w:val="24"/>
          <w:szCs w:val="24"/>
        </w:rPr>
      </w:pPr>
      <w:r w:rsidRPr="0082421B">
        <w:rPr>
          <w:rFonts w:ascii="Times New Roman" w:hAnsi="Times New Roman"/>
          <w:b/>
          <w:sz w:val="24"/>
          <w:szCs w:val="24"/>
        </w:rPr>
        <w:t xml:space="preserve">                                   2. СТРАХОВЫЕ РИСКИ, СТРАХОВЫЕ СУММЫ</w:t>
      </w:r>
    </w:p>
    <w:p w:rsidR="0082421B" w:rsidRPr="0082421B" w:rsidRDefault="0082421B" w:rsidP="0082421B">
      <w:pPr>
        <w:ind w:firstLine="567"/>
        <w:rPr>
          <w:rFonts w:ascii="Times New Roman" w:hAnsi="Times New Roman"/>
          <w:b/>
          <w:sz w:val="24"/>
          <w:szCs w:val="24"/>
        </w:rPr>
      </w:pPr>
      <w:r w:rsidRPr="0082421B">
        <w:rPr>
          <w:rFonts w:ascii="Times New Roman" w:hAnsi="Times New Roman"/>
          <w:b/>
          <w:sz w:val="24"/>
          <w:szCs w:val="24"/>
        </w:rPr>
        <w:t>2.1. Риски, по которым осуществляется страхование:</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2.1.1.</w:t>
      </w:r>
      <w:r w:rsidRPr="0082421B">
        <w:rPr>
          <w:rFonts w:ascii="Times New Roman" w:hAnsi="Times New Roman"/>
          <w:b/>
          <w:bCs/>
          <w:sz w:val="24"/>
          <w:szCs w:val="24"/>
        </w:rPr>
        <w:t xml:space="preserve"> </w:t>
      </w:r>
      <w:r w:rsidRPr="0082421B">
        <w:rPr>
          <w:rFonts w:ascii="Times New Roman" w:hAnsi="Times New Roman"/>
          <w:b/>
          <w:sz w:val="24"/>
          <w:szCs w:val="24"/>
        </w:rPr>
        <w:t>«</w:t>
      </w:r>
      <w:r w:rsidRPr="0082421B">
        <w:rPr>
          <w:rFonts w:ascii="Times New Roman" w:hAnsi="Times New Roman"/>
          <w:b/>
          <w:bCs/>
          <w:sz w:val="24"/>
          <w:szCs w:val="24"/>
        </w:rPr>
        <w:t>Повреждение» -</w:t>
      </w:r>
      <w:r w:rsidRPr="0082421B">
        <w:rPr>
          <w:rFonts w:ascii="Times New Roman" w:hAnsi="Times New Roman"/>
          <w:sz w:val="24"/>
          <w:szCs w:val="24"/>
        </w:rPr>
        <w:t xml:space="preserve"> повреждение или гибель ТС, его отдельных частей, деталей, узлов, агрегатов в результате следующих опасностей:</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2.1.1.1. ДТП;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2.1.1.2. Пожара или взрыва, за исключением пожара или взрыва произошедших в результате любой неисправности ТС (кроме произошедших вследствие ДТП);</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2.1.1.3. Природных чрезвычайных явлений указанных в </w:t>
      </w:r>
      <w:proofErr w:type="spellStart"/>
      <w:r w:rsidRPr="0082421B">
        <w:rPr>
          <w:rFonts w:ascii="Times New Roman" w:hAnsi="Times New Roman"/>
          <w:sz w:val="24"/>
          <w:szCs w:val="24"/>
        </w:rPr>
        <w:t>подп</w:t>
      </w:r>
      <w:proofErr w:type="spellEnd"/>
      <w:r w:rsidRPr="0082421B">
        <w:rPr>
          <w:rFonts w:ascii="Times New Roman" w:hAnsi="Times New Roman"/>
          <w:sz w:val="24"/>
          <w:szCs w:val="24"/>
        </w:rPr>
        <w:t xml:space="preserve">."н" п. 1.7. Правил страхования;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2.1.1.4</w:t>
      </w:r>
      <w:proofErr w:type="gramStart"/>
      <w:r w:rsidRPr="0082421B">
        <w:rPr>
          <w:rFonts w:ascii="Times New Roman" w:hAnsi="Times New Roman"/>
          <w:sz w:val="24"/>
          <w:szCs w:val="24"/>
        </w:rPr>
        <w:t>. падения</w:t>
      </w:r>
      <w:proofErr w:type="gramEnd"/>
      <w:r w:rsidRPr="0082421B">
        <w:rPr>
          <w:rFonts w:ascii="Times New Roman" w:hAnsi="Times New Roman"/>
          <w:sz w:val="24"/>
          <w:szCs w:val="24"/>
        </w:rPr>
        <w:t xml:space="preserve"> инородных предметов, в том числе снега и льда;</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2.1.1.5.  </w:t>
      </w:r>
      <w:proofErr w:type="gramStart"/>
      <w:r w:rsidRPr="0082421B">
        <w:rPr>
          <w:rFonts w:ascii="Times New Roman" w:hAnsi="Times New Roman"/>
          <w:sz w:val="24"/>
          <w:szCs w:val="24"/>
        </w:rPr>
        <w:t>повреждения</w:t>
      </w:r>
      <w:proofErr w:type="gramEnd"/>
      <w:r w:rsidRPr="0082421B">
        <w:rPr>
          <w:rFonts w:ascii="Times New Roman" w:hAnsi="Times New Roman"/>
          <w:sz w:val="24"/>
          <w:szCs w:val="24"/>
        </w:rPr>
        <w:t xml:space="preserve"> ТС животными;</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2.1.1.6 повреждения в результате противоправных действий третьих лиц, а также хищение отдельных частей, деталей, узлов, агрегатов ТС в результате противоправных действий третьих лиц.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2.1.2.</w:t>
      </w:r>
      <w:r w:rsidRPr="0082421B">
        <w:rPr>
          <w:rFonts w:ascii="Times New Roman" w:hAnsi="Times New Roman"/>
          <w:b/>
          <w:bCs/>
          <w:sz w:val="24"/>
          <w:szCs w:val="24"/>
        </w:rPr>
        <w:t xml:space="preserve"> </w:t>
      </w:r>
      <w:r w:rsidRPr="0082421B">
        <w:rPr>
          <w:rFonts w:ascii="Times New Roman" w:hAnsi="Times New Roman"/>
          <w:b/>
          <w:sz w:val="24"/>
          <w:szCs w:val="24"/>
        </w:rPr>
        <w:t>«</w:t>
      </w:r>
      <w:r w:rsidRPr="0082421B">
        <w:rPr>
          <w:rFonts w:ascii="Times New Roman" w:hAnsi="Times New Roman"/>
          <w:b/>
          <w:bCs/>
          <w:sz w:val="24"/>
          <w:szCs w:val="24"/>
        </w:rPr>
        <w:t>Хищение</w:t>
      </w:r>
      <w:r w:rsidRPr="0082421B">
        <w:rPr>
          <w:rFonts w:ascii="Times New Roman" w:hAnsi="Times New Roman"/>
          <w:sz w:val="24"/>
          <w:szCs w:val="24"/>
        </w:rPr>
        <w:t>» – утрата ТС</w:t>
      </w:r>
      <w:r w:rsidRPr="0082421B">
        <w:rPr>
          <w:rFonts w:ascii="Times New Roman" w:hAnsi="Times New Roman"/>
          <w:b/>
          <w:sz w:val="24"/>
          <w:szCs w:val="24"/>
        </w:rPr>
        <w:t xml:space="preserve"> </w:t>
      </w:r>
      <w:r w:rsidRPr="0082421B">
        <w:rPr>
          <w:rFonts w:ascii="Times New Roman" w:hAnsi="Times New Roman"/>
          <w:sz w:val="24"/>
          <w:szCs w:val="24"/>
        </w:rPr>
        <w:t xml:space="preserve">исключительно в результате кражи, грабежа, разбоя, угона в соответствии со ст. </w:t>
      </w:r>
      <w:smartTag w:uri="urn:schemas-microsoft-com:office:smarttags" w:element="PersonName">
        <w:r w:rsidRPr="0082421B">
          <w:rPr>
            <w:rFonts w:ascii="Times New Roman" w:hAnsi="Times New Roman"/>
            <w:sz w:val="24"/>
            <w:szCs w:val="24"/>
          </w:rPr>
          <w:t>1</w:t>
        </w:r>
      </w:smartTag>
      <w:r w:rsidRPr="0082421B">
        <w:rPr>
          <w:rFonts w:ascii="Times New Roman" w:hAnsi="Times New Roman"/>
          <w:sz w:val="24"/>
          <w:szCs w:val="24"/>
        </w:rPr>
        <w:t xml:space="preserve">58, ст. </w:t>
      </w:r>
      <w:smartTag w:uri="urn:schemas-microsoft-com:office:smarttags" w:element="PersonName">
        <w:r w:rsidRPr="0082421B">
          <w:rPr>
            <w:rFonts w:ascii="Times New Roman" w:hAnsi="Times New Roman"/>
            <w:sz w:val="24"/>
            <w:szCs w:val="24"/>
          </w:rPr>
          <w:t>1</w:t>
        </w:r>
      </w:smartTag>
      <w:r w:rsidRPr="0082421B">
        <w:rPr>
          <w:rFonts w:ascii="Times New Roman" w:hAnsi="Times New Roman"/>
          <w:sz w:val="24"/>
          <w:szCs w:val="24"/>
        </w:rPr>
        <w:t>6</w:t>
      </w:r>
      <w:smartTag w:uri="urn:schemas-microsoft-com:office:smarttags" w:element="PersonName">
        <w:r w:rsidRPr="0082421B">
          <w:rPr>
            <w:rFonts w:ascii="Times New Roman" w:hAnsi="Times New Roman"/>
            <w:sz w:val="24"/>
            <w:szCs w:val="24"/>
          </w:rPr>
          <w:t>1</w:t>
        </w:r>
      </w:smartTag>
      <w:r w:rsidRPr="0082421B">
        <w:rPr>
          <w:rFonts w:ascii="Times New Roman" w:hAnsi="Times New Roman"/>
          <w:sz w:val="24"/>
          <w:szCs w:val="24"/>
        </w:rPr>
        <w:t xml:space="preserve">, ст. </w:t>
      </w:r>
      <w:smartTag w:uri="urn:schemas-microsoft-com:office:smarttags" w:element="PersonName">
        <w:r w:rsidRPr="0082421B">
          <w:rPr>
            <w:rFonts w:ascii="Times New Roman" w:hAnsi="Times New Roman"/>
            <w:sz w:val="24"/>
            <w:szCs w:val="24"/>
          </w:rPr>
          <w:t>1</w:t>
        </w:r>
      </w:smartTag>
      <w:r w:rsidRPr="0082421B">
        <w:rPr>
          <w:rFonts w:ascii="Times New Roman" w:hAnsi="Times New Roman"/>
          <w:sz w:val="24"/>
          <w:szCs w:val="24"/>
        </w:rPr>
        <w:t>62 и ст. 166 Уголовного кодекса Российской Федерации.</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2.2. Объектом страхования являются не противоречащие законодательству Российской Федерации имущественные интересы Страхователя (Выгодоприобретателя, в части личного страхования – Застрахованных лиц), связанные:</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2.2.1</w:t>
      </w:r>
      <w:proofErr w:type="gramStart"/>
      <w:r w:rsidRPr="0082421B">
        <w:rPr>
          <w:rFonts w:ascii="Times New Roman" w:hAnsi="Times New Roman"/>
          <w:sz w:val="24"/>
          <w:szCs w:val="24"/>
        </w:rPr>
        <w:t>. с</w:t>
      </w:r>
      <w:proofErr w:type="gramEnd"/>
      <w:r w:rsidRPr="0082421B">
        <w:rPr>
          <w:rFonts w:ascii="Times New Roman" w:hAnsi="Times New Roman"/>
          <w:sz w:val="24"/>
          <w:szCs w:val="24"/>
        </w:rPr>
        <w:t xml:space="preserve"> владением, пользованием, распоряжением застрахованным транспортным средством и/или установленным на нем дополнительным оборудованием вследствие:</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 гибели;</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 утраты (хищения);</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 xml:space="preserve">- повреждения </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2.3. Страховая сумма - денежная сумма, которая определена договором страхования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2.4. Страховые суммы по каждому страховому риску по каждому транспортному средству и застрахованному дополнительному оборудованию указываются отдельно в заявлении на страхование автотранспортных средств (Приложение № 1) и Перечне застрахованных транспортных средств (Приложение № 2), которые являются неотъемлемыми частями настоящего договора.</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2.5. После выплаты страхового возмещения страховая сумма по договору страхования по риску «Повреждение», «Хищение», не уменьшается на размер страховой выплаты, произведенной по данному риску.</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2.6. После выплаты страхового возмещения страховая сумма по договору страхования по риску «Ущерб по дополнительному оборудованию», «Несчастный случай» уменьшается на размер страховой выплаты, произведенной по данному риску. Страхователь имеет право восстановить страховую сумму путем заключения на условиях Правил страхования дополнительного соглашения на оставшийся период страхования с доплатой соответствующей части страховой премии.</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2.7. Размер безусловной франшизы по каждому страховому риску «Повреждение», «Ущерб по дополнительному оборудованию», «Хищение» по каждому транспортному средству и застрахованному дополнительному оборудованию указывается отдельно в заявлении на страхование (Приложение №1) и перечне застрахованных транспортных средств (Приложение №2). В случаях, предусмотренных пунктами 10.8.1</w:t>
      </w:r>
      <w:proofErr w:type="gramStart"/>
      <w:r w:rsidRPr="0082421B">
        <w:rPr>
          <w:rFonts w:ascii="Times New Roman" w:hAnsi="Times New Roman"/>
          <w:sz w:val="24"/>
          <w:szCs w:val="24"/>
        </w:rPr>
        <w:t>. и</w:t>
      </w:r>
      <w:proofErr w:type="gramEnd"/>
      <w:r w:rsidRPr="0082421B">
        <w:rPr>
          <w:rFonts w:ascii="Times New Roman" w:hAnsi="Times New Roman"/>
          <w:sz w:val="24"/>
          <w:szCs w:val="24"/>
        </w:rPr>
        <w:t xml:space="preserve"> 10.8.2. Правил страхования, франшиза, указанная в заявлении на страхование (Приложение №1) и перечне застрахованных транспортных средств (Приложение №2), не применяется.</w:t>
      </w:r>
    </w:p>
    <w:p w:rsidR="0082421B" w:rsidRPr="0082421B" w:rsidRDefault="0082421B" w:rsidP="0082421B">
      <w:pPr>
        <w:autoSpaceDE w:val="0"/>
        <w:autoSpaceDN w:val="0"/>
        <w:adjustRightInd w:val="0"/>
        <w:ind w:left="1416" w:firstLine="708"/>
        <w:rPr>
          <w:rFonts w:ascii="Times New Roman" w:hAnsi="Times New Roman"/>
          <w:b/>
          <w:sz w:val="24"/>
          <w:szCs w:val="24"/>
        </w:rPr>
      </w:pPr>
    </w:p>
    <w:p w:rsidR="0082421B" w:rsidRPr="0082421B" w:rsidRDefault="0082421B" w:rsidP="0082421B">
      <w:pPr>
        <w:autoSpaceDE w:val="0"/>
        <w:autoSpaceDN w:val="0"/>
        <w:adjustRightInd w:val="0"/>
        <w:rPr>
          <w:rFonts w:ascii="Times New Roman" w:hAnsi="Times New Roman"/>
          <w:b/>
          <w:sz w:val="24"/>
          <w:szCs w:val="24"/>
        </w:rPr>
      </w:pPr>
      <w:r w:rsidRPr="0082421B">
        <w:rPr>
          <w:rFonts w:ascii="Times New Roman" w:hAnsi="Times New Roman"/>
          <w:b/>
          <w:sz w:val="24"/>
          <w:szCs w:val="24"/>
        </w:rPr>
        <w:t xml:space="preserve">                              3. СТРАХОВАЯ ПРЕМИЯ И ПОРЯДОК ЕЕ ВНЕСЕНИЯ</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3.1. Страховая премия является платой за страхование, которую Страхователь обязан оплатить Страховщику в порядке и в сроки, которые установлены договором страхования.</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3.2. Общая страховая премия, подлежащая уплате Страхователем Страховщику по настоящему Договору, составляет сумму 252 729,70 (Двести пятьдесят две тысячи семьсот двадцать девять и 70/100) рублей,</w:t>
      </w:r>
      <w:r w:rsidRPr="0082421B" w:rsidDel="000F5EB7">
        <w:rPr>
          <w:rFonts w:ascii="Times New Roman" w:hAnsi="Times New Roman"/>
          <w:sz w:val="24"/>
          <w:szCs w:val="24"/>
        </w:rPr>
        <w:t xml:space="preserve"> </w:t>
      </w:r>
    </w:p>
    <w:p w:rsidR="0082421B" w:rsidRPr="0082421B" w:rsidRDefault="0082421B" w:rsidP="0082421B">
      <w:pPr>
        <w:autoSpaceDE w:val="0"/>
        <w:autoSpaceDN w:val="0"/>
        <w:adjustRightInd w:val="0"/>
        <w:ind w:firstLine="540"/>
        <w:rPr>
          <w:rFonts w:ascii="Times New Roman" w:hAnsi="Times New Roman"/>
          <w:sz w:val="24"/>
          <w:szCs w:val="24"/>
        </w:rPr>
      </w:pPr>
      <w:proofErr w:type="gramStart"/>
      <w:r w:rsidRPr="0082421B">
        <w:rPr>
          <w:rFonts w:ascii="Times New Roman" w:hAnsi="Times New Roman"/>
          <w:sz w:val="24"/>
          <w:szCs w:val="24"/>
        </w:rPr>
        <w:t>в</w:t>
      </w:r>
      <w:proofErr w:type="gramEnd"/>
      <w:r w:rsidRPr="0082421B">
        <w:rPr>
          <w:rFonts w:ascii="Times New Roman" w:hAnsi="Times New Roman"/>
          <w:sz w:val="24"/>
          <w:szCs w:val="24"/>
        </w:rPr>
        <w:t xml:space="preserve"> том числе:</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 xml:space="preserve">-по риску «Повреждение» и «Хищение» общая страховая премия составляет сумму 252 729,70 (Двести пятьдесят две тысячи семьсот двадцать девять и 70/100) рублей, </w:t>
      </w:r>
    </w:p>
    <w:p w:rsidR="0082421B" w:rsidRPr="0082421B" w:rsidRDefault="0082421B" w:rsidP="0082421B">
      <w:pPr>
        <w:autoSpaceDE w:val="0"/>
        <w:autoSpaceDN w:val="0"/>
        <w:adjustRightInd w:val="0"/>
        <w:ind w:firstLine="540"/>
        <w:rPr>
          <w:rFonts w:ascii="Times New Roman" w:hAnsi="Times New Roman"/>
          <w:sz w:val="24"/>
          <w:szCs w:val="24"/>
        </w:rPr>
      </w:pPr>
      <w:r w:rsidRPr="0082421B">
        <w:rPr>
          <w:rFonts w:ascii="Times New Roman" w:hAnsi="Times New Roman"/>
          <w:sz w:val="24"/>
          <w:szCs w:val="24"/>
        </w:rPr>
        <w:t xml:space="preserve"> 3.3. Размер страховой премии по каждому страховому риску по каждому транспортному средству указывается отдельно в Перечне застрахованных средств (Приложение № 2).</w:t>
      </w:r>
    </w:p>
    <w:p w:rsidR="0082421B" w:rsidRPr="0082421B" w:rsidRDefault="0082421B" w:rsidP="0082421B">
      <w:pPr>
        <w:rPr>
          <w:rFonts w:ascii="Times New Roman" w:hAnsi="Times New Roman"/>
          <w:sz w:val="24"/>
          <w:szCs w:val="24"/>
        </w:rPr>
      </w:pPr>
      <w:r w:rsidRPr="0082421B">
        <w:rPr>
          <w:rFonts w:ascii="Times New Roman" w:hAnsi="Times New Roman"/>
          <w:sz w:val="24"/>
          <w:szCs w:val="24"/>
        </w:rPr>
        <w:t xml:space="preserve">        3.4. При неуплате/неполной уплате общей страховой премии (первого страхового взноса) в случае если страховая премия (первый страховой взнос) подлежит уплате до начала срока действия договора страхования Договор считается не вступившим в силу.</w:t>
      </w:r>
    </w:p>
    <w:p w:rsidR="0082421B" w:rsidRPr="0082421B" w:rsidRDefault="0082421B" w:rsidP="0082421B">
      <w:pPr>
        <w:autoSpaceDE w:val="0"/>
        <w:autoSpaceDN w:val="0"/>
        <w:adjustRightInd w:val="0"/>
        <w:ind w:firstLine="567"/>
        <w:rPr>
          <w:rFonts w:ascii="Times New Roman" w:hAnsi="Times New Roman"/>
          <w:sz w:val="24"/>
          <w:szCs w:val="24"/>
        </w:rPr>
      </w:pPr>
      <w:r w:rsidRPr="0082421B">
        <w:rPr>
          <w:rFonts w:ascii="Times New Roman" w:hAnsi="Times New Roman"/>
          <w:sz w:val="24"/>
          <w:szCs w:val="24"/>
        </w:rPr>
        <w:t>3.5. При неуплате/неполной уплате общей страховой премии (первого страхового взноса), случае если общая страховая премия (первый страховой взнос) подлежит уплате в период настоящего Договора, а также очередного страхового взноса в порядке и срок предусмотренные настоящим Договором, наступают последствия, предусмотренные п. 5.5. Правил страхования.</w:t>
      </w:r>
    </w:p>
    <w:p w:rsidR="0082421B" w:rsidRPr="0082421B" w:rsidRDefault="0082421B" w:rsidP="0082421B">
      <w:pPr>
        <w:autoSpaceDE w:val="0"/>
        <w:autoSpaceDN w:val="0"/>
        <w:adjustRightInd w:val="0"/>
        <w:ind w:firstLine="567"/>
        <w:rPr>
          <w:rFonts w:ascii="Times New Roman" w:hAnsi="Times New Roman"/>
          <w:sz w:val="24"/>
          <w:szCs w:val="24"/>
        </w:rPr>
      </w:pPr>
      <w:r w:rsidRPr="0082421B">
        <w:rPr>
          <w:rFonts w:ascii="Times New Roman" w:hAnsi="Times New Roman"/>
          <w:sz w:val="24"/>
          <w:szCs w:val="24"/>
        </w:rPr>
        <w:t xml:space="preserve">При этом Страхователь обязан в течение срока, установленного Страховщиком, оплатить причитающуюся часть страховой премии за период, в течение которого действовал договор страхования. Страховщик не несет ответственности по страховым случаям, произошедшим с момента прекращения настоящего Договора по причинам, указанным в п. 6.6.2 Правил страхования. В случае оплаты общей страховой премии после прекращения настоящего Договора, денежные средства, уплаченные после даты расторжения, возвращаются Страхователю в полном объеме. </w:t>
      </w:r>
    </w:p>
    <w:p w:rsidR="0082421B" w:rsidRPr="0082421B" w:rsidRDefault="0082421B" w:rsidP="0082421B">
      <w:pPr>
        <w:autoSpaceDE w:val="0"/>
        <w:autoSpaceDN w:val="0"/>
        <w:adjustRightInd w:val="0"/>
        <w:ind w:firstLine="567"/>
        <w:rPr>
          <w:rFonts w:ascii="Times New Roman" w:hAnsi="Times New Roman"/>
          <w:sz w:val="24"/>
          <w:szCs w:val="24"/>
        </w:rPr>
      </w:pPr>
      <w:r w:rsidRPr="0082421B">
        <w:rPr>
          <w:rFonts w:ascii="Times New Roman" w:hAnsi="Times New Roman"/>
          <w:sz w:val="24"/>
          <w:szCs w:val="24"/>
        </w:rPr>
        <w:t>3.6. Моментом уплаты страховой премии является:</w:t>
      </w:r>
    </w:p>
    <w:p w:rsidR="0082421B" w:rsidRPr="0082421B" w:rsidRDefault="0082421B" w:rsidP="0082421B">
      <w:pPr>
        <w:autoSpaceDE w:val="0"/>
        <w:autoSpaceDN w:val="0"/>
        <w:adjustRightInd w:val="0"/>
        <w:ind w:firstLine="567"/>
        <w:rPr>
          <w:rFonts w:ascii="Times New Roman" w:hAnsi="Times New Roman"/>
          <w:sz w:val="24"/>
          <w:szCs w:val="24"/>
        </w:rPr>
      </w:pPr>
      <w:proofErr w:type="gramStart"/>
      <w:r w:rsidRPr="0082421B">
        <w:rPr>
          <w:rFonts w:ascii="Times New Roman" w:hAnsi="Times New Roman"/>
          <w:sz w:val="24"/>
          <w:szCs w:val="24"/>
        </w:rPr>
        <w:t>при</w:t>
      </w:r>
      <w:proofErr w:type="gramEnd"/>
      <w:r w:rsidRPr="0082421B">
        <w:rPr>
          <w:rFonts w:ascii="Times New Roman" w:hAnsi="Times New Roman"/>
          <w:sz w:val="24"/>
          <w:szCs w:val="24"/>
        </w:rPr>
        <w:t xml:space="preserve"> безналичном расчете - дата поступления страховой премии (или первого страхового взноса в случае уплаты страховой премии в рассрочку) в полном объеме на расчетный счет Страховщика;</w:t>
      </w:r>
    </w:p>
    <w:p w:rsidR="0082421B" w:rsidRPr="0082421B" w:rsidRDefault="0082421B" w:rsidP="0082421B">
      <w:pPr>
        <w:autoSpaceDE w:val="0"/>
        <w:autoSpaceDN w:val="0"/>
        <w:adjustRightInd w:val="0"/>
        <w:ind w:firstLine="567"/>
        <w:rPr>
          <w:rFonts w:ascii="Times New Roman" w:hAnsi="Times New Roman"/>
          <w:sz w:val="24"/>
          <w:szCs w:val="24"/>
        </w:rPr>
      </w:pPr>
      <w:proofErr w:type="gramStart"/>
      <w:r w:rsidRPr="0082421B">
        <w:rPr>
          <w:rFonts w:ascii="Times New Roman" w:hAnsi="Times New Roman"/>
          <w:sz w:val="24"/>
          <w:szCs w:val="24"/>
        </w:rPr>
        <w:t>при</w:t>
      </w:r>
      <w:proofErr w:type="gramEnd"/>
      <w:r w:rsidRPr="0082421B">
        <w:rPr>
          <w:rFonts w:ascii="Times New Roman" w:hAnsi="Times New Roman"/>
          <w:sz w:val="24"/>
          <w:szCs w:val="24"/>
        </w:rPr>
        <w:t xml:space="preserve"> наличном расчете – дата поступления страховой премии (или первого страхового взноса в случае уплаты страховой премии в рассрочку)  в полном объеме в кассу Страховщика.</w:t>
      </w:r>
    </w:p>
    <w:p w:rsidR="0082421B" w:rsidRPr="0082421B" w:rsidRDefault="0082421B" w:rsidP="0082421B">
      <w:pPr>
        <w:autoSpaceDE w:val="0"/>
        <w:autoSpaceDN w:val="0"/>
        <w:adjustRightInd w:val="0"/>
        <w:ind w:firstLine="567"/>
        <w:rPr>
          <w:rFonts w:ascii="Times New Roman" w:hAnsi="Times New Roman"/>
          <w:color w:val="17365D"/>
          <w:sz w:val="24"/>
          <w:szCs w:val="24"/>
        </w:rPr>
      </w:pPr>
      <w:r w:rsidRPr="0082421B">
        <w:rPr>
          <w:rFonts w:ascii="Times New Roman" w:hAnsi="Times New Roman"/>
          <w:sz w:val="24"/>
          <w:szCs w:val="24"/>
        </w:rPr>
        <w:tab/>
        <w:t>3.7. Страховая премия уплачивается Страхователем в российских рублях</w:t>
      </w:r>
      <w:r w:rsidRPr="0082421B">
        <w:rPr>
          <w:rFonts w:ascii="Times New Roman" w:hAnsi="Times New Roman"/>
          <w:color w:val="17365D"/>
          <w:sz w:val="24"/>
          <w:szCs w:val="24"/>
        </w:rPr>
        <w:t>.</w:t>
      </w:r>
    </w:p>
    <w:p w:rsidR="0082421B" w:rsidRPr="0082421B" w:rsidRDefault="0082421B" w:rsidP="0082421B">
      <w:pPr>
        <w:pStyle w:val="32"/>
        <w:ind w:firstLine="567"/>
        <w:rPr>
          <w:rFonts w:ascii="Times New Roman" w:hAnsi="Times New Roman"/>
          <w:color w:val="17365D"/>
          <w:sz w:val="24"/>
          <w:szCs w:val="24"/>
        </w:rPr>
      </w:pPr>
      <w:r w:rsidRPr="0082421B">
        <w:rPr>
          <w:rFonts w:ascii="Times New Roman" w:hAnsi="Times New Roman"/>
          <w:sz w:val="24"/>
          <w:szCs w:val="24"/>
        </w:rPr>
        <w:t xml:space="preserve">  </w:t>
      </w:r>
    </w:p>
    <w:p w:rsidR="0082421B" w:rsidRPr="0082421B" w:rsidRDefault="0082421B" w:rsidP="0082421B">
      <w:pPr>
        <w:autoSpaceDE w:val="0"/>
        <w:autoSpaceDN w:val="0"/>
        <w:adjustRightInd w:val="0"/>
        <w:rPr>
          <w:rFonts w:ascii="Times New Roman" w:hAnsi="Times New Roman"/>
          <w:b/>
          <w:sz w:val="24"/>
          <w:szCs w:val="24"/>
        </w:rPr>
      </w:pPr>
      <w:r w:rsidRPr="0082421B">
        <w:rPr>
          <w:rFonts w:ascii="Times New Roman" w:hAnsi="Times New Roman"/>
          <w:b/>
          <w:noProof/>
          <w:sz w:val="24"/>
          <w:szCs w:val="24"/>
        </w:rPr>
        <w:t xml:space="preserve">                                                 4.</w:t>
      </w:r>
      <w:r w:rsidRPr="0082421B">
        <w:rPr>
          <w:rFonts w:ascii="Times New Roman" w:hAnsi="Times New Roman"/>
          <w:b/>
          <w:sz w:val="24"/>
          <w:szCs w:val="24"/>
        </w:rPr>
        <w:t xml:space="preserve"> ОБЯЗАННОСТИ СТОРОН</w:t>
      </w:r>
    </w:p>
    <w:p w:rsidR="0082421B" w:rsidRPr="0082421B" w:rsidRDefault="0082421B" w:rsidP="0082421B">
      <w:pPr>
        <w:ind w:firstLine="567"/>
        <w:rPr>
          <w:rFonts w:ascii="Times New Roman" w:hAnsi="Times New Roman"/>
          <w:sz w:val="24"/>
          <w:szCs w:val="24"/>
        </w:rPr>
      </w:pPr>
      <w:r w:rsidRPr="0082421B">
        <w:rPr>
          <w:rFonts w:ascii="Times New Roman" w:hAnsi="Times New Roman"/>
          <w:b/>
          <w:bCs/>
          <w:sz w:val="24"/>
          <w:szCs w:val="24"/>
        </w:rPr>
        <w:t>4.1. Страховщик обязан:</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4.1.1. Ознакомить Страхователя с Правилами страхования и вручить экземпляр Правил Страхователю при заключении настоящего Договора;</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4.1.2. После получения от Страхователя (Выгодоприобретателя) заявления о выплате страхового возмещения, исполнения им обязанностей, указанных в п. 4.2. настоящего Договора и при исполнении Страхователем (Выгодоприобретателем) обязанностей предусмотренных </w:t>
      </w:r>
      <w:proofErr w:type="spellStart"/>
      <w:r w:rsidRPr="0082421B">
        <w:rPr>
          <w:rFonts w:ascii="Times New Roman" w:hAnsi="Times New Roman"/>
          <w:sz w:val="24"/>
          <w:szCs w:val="24"/>
        </w:rPr>
        <w:t>п.п</w:t>
      </w:r>
      <w:proofErr w:type="spellEnd"/>
      <w:r w:rsidRPr="0082421B">
        <w:rPr>
          <w:rFonts w:ascii="Times New Roman" w:hAnsi="Times New Roman"/>
          <w:sz w:val="24"/>
          <w:szCs w:val="24"/>
        </w:rPr>
        <w:t>. 11.5.-11.9. (включая подпункты) Правил страхования соответственно в зависимости от наступившего страхового события, в предусмотренные настоящими Правилами и Договором сроки, провести расследование причин и обстоятельства страхового события, определить размер ущерба, и при признании произошедшего события страховым, произвести выплату страхового возмещения.</w:t>
      </w:r>
    </w:p>
    <w:p w:rsidR="0082421B" w:rsidRPr="0082421B" w:rsidRDefault="0082421B" w:rsidP="0082421B">
      <w:pPr>
        <w:pStyle w:val="FR2"/>
        <w:ind w:firstLine="567"/>
        <w:jc w:val="both"/>
        <w:rPr>
          <w:sz w:val="24"/>
          <w:szCs w:val="24"/>
        </w:rPr>
      </w:pPr>
      <w:r w:rsidRPr="0082421B">
        <w:rPr>
          <w:sz w:val="24"/>
          <w:szCs w:val="24"/>
        </w:rPr>
        <w:t>4.1.3. Совершать другие действия, предусмотренные настоящим Договором и Правилами страхования.</w:t>
      </w:r>
    </w:p>
    <w:p w:rsidR="0082421B" w:rsidRPr="0082421B" w:rsidRDefault="0082421B" w:rsidP="0082421B">
      <w:pPr>
        <w:ind w:firstLine="567"/>
        <w:rPr>
          <w:rFonts w:ascii="Times New Roman" w:hAnsi="Times New Roman"/>
          <w:sz w:val="24"/>
          <w:szCs w:val="24"/>
        </w:rPr>
      </w:pPr>
      <w:r w:rsidRPr="0082421B">
        <w:rPr>
          <w:rFonts w:ascii="Times New Roman" w:hAnsi="Times New Roman"/>
          <w:b/>
          <w:bCs/>
          <w:sz w:val="24"/>
          <w:szCs w:val="24"/>
        </w:rPr>
        <w:t>4.2. Страхователь обязан:</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4.2.1. В установленные настоящим Договором порядке и сроки оплатить страховую премию (страховые взносы);</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4.2.2. При наступлении страхового случая принимать необходимые меры для спасения застрахованного ТС, предотвращения его дальнейшего повреждения и уменьшения ущерба;</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4.2.3. После наступления события, имеющего признаки страхового случая, незамедлительно, но в любом случае не позднее 24 часов с момента его обнаружения, сообщить об этом в компетентные государственные органы и Страховщику.</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4.2.4. В течение 5 календарных дней с момента обнаружения признаков страхового случая, подать Страховщику письменное заявление установленной формы о наступлении страхового события и выплате страхового возмещения. Указать в заявлении о наступлении страхового события все известные Страхователю обстоятельства возникновения страхового случая, на момент подачи заявления, а так же банковские реквизиты для осуществления выплаты страхового возмещения, в случае получения выплаты путем перечисления денежных средств.</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4.2.5. Письменно согласовать со Страховщиком порядок ремонта поврежденного ТС.</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4.2.6. После устранения повреждений (восстановительного ремонта ТС), а также после полного или частичного отказа в выплате страхового возмещения - предъявить его Страховщику для проведения осмотра в отремонтированном (восстановленном) виде. Факт устранения повреждений подтверждается подписанием дополнительного соглашения к Договору с приложением Акта осмотра ТС. Данная обязанность не распространяется на случаи, когда ремонт ТС производился на Станции технического обслуживания автомобилей (далее по тексту «СТОА») по направлению Страховщика.</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4.2.7. Совершать другие действия, предусмотренные договором страхования и настоящим Договором и Правилами страхования.</w:t>
      </w:r>
    </w:p>
    <w:p w:rsidR="0082421B" w:rsidRPr="0082421B" w:rsidRDefault="0082421B" w:rsidP="0082421B">
      <w:pPr>
        <w:pStyle w:val="34"/>
        <w:ind w:firstLine="539"/>
        <w:rPr>
          <w:rFonts w:ascii="Times New Roman" w:hAnsi="Times New Roman"/>
          <w:b/>
          <w:sz w:val="24"/>
          <w:szCs w:val="24"/>
        </w:rPr>
      </w:pPr>
    </w:p>
    <w:p w:rsidR="0082421B" w:rsidRPr="0082421B" w:rsidRDefault="0082421B" w:rsidP="0082421B">
      <w:pPr>
        <w:pStyle w:val="34"/>
        <w:jc w:val="center"/>
        <w:rPr>
          <w:rFonts w:ascii="Times New Roman" w:hAnsi="Times New Roman"/>
          <w:b/>
          <w:sz w:val="24"/>
          <w:szCs w:val="24"/>
        </w:rPr>
      </w:pPr>
      <w:r w:rsidRPr="0082421B">
        <w:rPr>
          <w:rFonts w:ascii="Times New Roman" w:hAnsi="Times New Roman"/>
          <w:b/>
          <w:sz w:val="24"/>
          <w:szCs w:val="24"/>
        </w:rPr>
        <w:t>5. ПОРЯДОК И УСЛОВИЯ ВЫПЛАТЫ СТРАХОВОГО ВОЗМЕЩЕНИЯ. ВЗАИМООТНОШЕНИЯ СТОРОН ПРИ НАСТУПЛЕНИИ СТРАХОВОГО СЛУЧАЯ.</w:t>
      </w:r>
    </w:p>
    <w:p w:rsidR="0082421B" w:rsidRPr="0082421B" w:rsidRDefault="0082421B" w:rsidP="0082421B">
      <w:pPr>
        <w:ind w:firstLine="567"/>
        <w:rPr>
          <w:rFonts w:ascii="Times New Roman" w:hAnsi="Times New Roman"/>
          <w:b/>
          <w:sz w:val="24"/>
          <w:szCs w:val="24"/>
        </w:rPr>
      </w:pPr>
      <w:r w:rsidRPr="0082421B">
        <w:rPr>
          <w:rFonts w:ascii="Times New Roman" w:hAnsi="Times New Roman"/>
          <w:sz w:val="24"/>
          <w:szCs w:val="24"/>
        </w:rPr>
        <w:t>5.1. Страховщик возмещает Страхователю (Выгодоприобретателю, Застрахованным лицам, Потерпевшим лицам) ущерб, возникший в результате наступления страхового случая. Возмещение ущерба производится путем выплаты страхового возмещения в размере, определяемом в соответствии с содержанием настоящего раздела и на условиях Правил страхования и Приложения 1 к Правилам страхования, исключая Приложение 2 и 3 к Правилам страхования.</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5.2. Страховое возмещение выплачивается после того, как полностью будут определены причины, участники, последствия произошедшего случая и размер ущерба, при условии признания Страховщиком произошедшего случая страховым. При этом обязанность предоставления документов, обосновывающих причины наступления страхового случая и размер ущерба возлагается на Страхователя или Выгодоприобретателя.</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5.3. Выплата страхового возмещения производится после признания Страховщиком произошедшего события страховым случаем и получения от Страхователя (Выгодоприобретателя, Застрахованных лиц) всех запрошенных Страховщиком документов в течение:</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- 30 рабочих дней по рискам «Хищение», «Повреждение» на условиях «Полная гибель».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- 15 рабочих дней по рискам «Повреждение», УТС</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5.4. Днем выплаты страхового возмещения считается дата списания денежных средств со счета Страховщика, дата выплаты денежных средств из кассы Страховщика или дата подписания Страхователем (Выгодоприобретателем) и Страховщиком соглашения о зачете взаимных денежных требований.</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5.5. Размер страхового возмещения (обеспечения) определяется Страховщиком на основании документов, подтверждающих размер убытков в пределах страховой суммы и с учетом величины собственного участия Страхователя в компенсации убытков (франшизы).</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Размер страхового возмещения может превышать страховую сумму на величину расходов Страхователя по эвакуации ТС в случае, если у Страхователя возникли расходы по </w:t>
      </w:r>
      <w:proofErr w:type="gramStart"/>
      <w:r w:rsidRPr="0082421B">
        <w:rPr>
          <w:rFonts w:ascii="Times New Roman" w:hAnsi="Times New Roman"/>
          <w:sz w:val="24"/>
          <w:szCs w:val="24"/>
        </w:rPr>
        <w:t>эвакуации  по</w:t>
      </w:r>
      <w:proofErr w:type="gramEnd"/>
      <w:r w:rsidRPr="0082421B">
        <w:rPr>
          <w:rFonts w:ascii="Times New Roman" w:hAnsi="Times New Roman"/>
          <w:sz w:val="24"/>
          <w:szCs w:val="24"/>
        </w:rPr>
        <w:t xml:space="preserve"> условиям, предусмотренным в п.5.6.4  Настоящего договора.</w:t>
      </w:r>
    </w:p>
    <w:p w:rsidR="0082421B" w:rsidRPr="0082421B" w:rsidRDefault="0082421B" w:rsidP="0082421B">
      <w:pPr>
        <w:ind w:firstLine="567"/>
        <w:rPr>
          <w:rFonts w:ascii="Times New Roman" w:hAnsi="Times New Roman"/>
          <w:b/>
          <w:sz w:val="24"/>
          <w:szCs w:val="24"/>
        </w:rPr>
      </w:pPr>
      <w:r w:rsidRPr="0082421B">
        <w:rPr>
          <w:rFonts w:ascii="Times New Roman" w:hAnsi="Times New Roman"/>
          <w:b/>
          <w:sz w:val="24"/>
          <w:szCs w:val="24"/>
        </w:rPr>
        <w:t xml:space="preserve">5.6. При наступлении страхового случая по рискам «Повреждение», «Ущерб по дополнительному оборудованию»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5.6.1. В случае повреждения ТС и установленного на нем дополнительного оборудования, а также хищения отдельных частей, деталей, узлов, агрегатов ТС и/или дополнительного оборудования, величина убытков признается равной стоимости выполнения ремонтно-восстановительных работ, проводимых в отношении поврежденного ТС и/или установленного на нем дополнительного оборудования, обеспечивающих устранение повреждений, возникших в результате наступления страхового случая. Выплата страхового возмещения осуществляется путем организации и оплаты Страховщиком ремонта поврежденного ТС и/или установленного на нем дополнительного оборудования на СТОА указанном в п. 5.6.2 настоящего Договора. После выплаты страхового возмещения Страхователь отказывается от своих прав на все замененные запасные части (детали, агрегаты и т.п.) в пользу Страховщика.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В стоимость выполнения ремонтно-восстановительных работ включается:</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стоимость приобретения запасных частей;</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стоимость расходных материалов;</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стоимость выполнения ремонтных работ.</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5.6.2. Величина ущерба и причины его возникновения устанавливаются экспертами Страховщика путем проведения осмотра поврежденного ТС и/или установленного на нем дополнительного оборудования, на основании документов, полученных от компетентных государственных органов, коммерческих и других организаций.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Ремонтно-восстановительные работы осуществляется на СТОА, имеющей договорные отношения со Страховщиком и по направлению Страховщика.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Восстановительный ремонт ТС, находящегося в момент заключения договора страхования на гарантии завода-изготовителя, осуществляется по направлению Страховщика на авторизованной производителем СТОА, с которой у Страховщика заключен договор.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По соглашению сторон или в случае отсутствия в разумной близости СТОА, имеющих договорные отношения со Страховщиком, страховое возмещение выплачивается на основании калькуляции стоимости ремонтно-восстановительных работ, составленной экспертами Страховщика или независимым экспертным бюро, по направлению Страховщика. </w:t>
      </w:r>
    </w:p>
    <w:p w:rsidR="0082421B" w:rsidRPr="0082421B" w:rsidRDefault="0082421B" w:rsidP="0082421B">
      <w:pPr>
        <w:autoSpaceDE w:val="0"/>
        <w:autoSpaceDN w:val="0"/>
        <w:adjustRightInd w:val="0"/>
        <w:ind w:firstLine="540"/>
        <w:outlineLvl w:val="1"/>
        <w:rPr>
          <w:rFonts w:ascii="Times New Roman" w:hAnsi="Times New Roman"/>
          <w:sz w:val="24"/>
          <w:szCs w:val="24"/>
        </w:rPr>
      </w:pPr>
      <w:r w:rsidRPr="0082421B">
        <w:rPr>
          <w:rFonts w:ascii="Times New Roman" w:hAnsi="Times New Roman"/>
          <w:sz w:val="24"/>
          <w:szCs w:val="24"/>
        </w:rPr>
        <w:t xml:space="preserve">Калькуляция стоимости ремонтно-восстановительных работ рассчитывается исходя из средних сложившихся в соответствующем регионе цен.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5.6.3. Страховщик возмещает убытки, связанные с устранением скрытых повреждений и дефектов, вызванных, страховым случаем, выявленных в процессе ремонта и подтвержденных документально.</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При обнаружении скрытых повреждений и дефектов Страхователь обязан до их устранения известить об этом Страховщика для составления им дополнительного акта осмотра.</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5.6.4. Если застрахованное ТС в результате страхового случая, не имеет возможности передвигаться самостоятельно, то Страхователь в целях уменьшения ущерба обязан обратиться в диспетчерскую службу Страховщика для предоставления услуг эвакуатора. В случае невозможности предоставления Страховщиком услуг эвакуатора, Страхователь вправе самостоятельно привлечь эвакуатор, а Страховщик возмещает Страхователю расходы по доставке ТС от места ДТП до места ремонта или стоянки, но не </w:t>
      </w:r>
      <w:proofErr w:type="gramStart"/>
      <w:r w:rsidRPr="0082421B">
        <w:rPr>
          <w:rFonts w:ascii="Times New Roman" w:hAnsi="Times New Roman"/>
          <w:sz w:val="24"/>
          <w:szCs w:val="24"/>
        </w:rPr>
        <w:t>более  5</w:t>
      </w:r>
      <w:proofErr w:type="gramEnd"/>
      <w:r w:rsidRPr="0082421B">
        <w:rPr>
          <w:rFonts w:ascii="Times New Roman" w:hAnsi="Times New Roman"/>
          <w:sz w:val="24"/>
          <w:szCs w:val="24"/>
        </w:rPr>
        <w:t xml:space="preserve"> 000,00 (Пяти тысяч) рублей по легковым ТС (ТС категории А или В) и не более 10 000,00 (Десяти тысяч) рублей по остальным ТС при условии их документального подтверждения.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5.6.5. При «Полной гибели» ТС, Страховщик выплачивает страховое возмещение на условиях «Полная гибель» в размере страховой суммы, рассчитанной согласно п. 4.4. Правил страхования по одному из следующих вариантов по выбору Страхователя:</w:t>
      </w:r>
    </w:p>
    <w:p w:rsidR="0082421B" w:rsidRPr="0082421B" w:rsidRDefault="0082421B" w:rsidP="0082421B">
      <w:pPr>
        <w:ind w:firstLine="567"/>
        <w:rPr>
          <w:rFonts w:ascii="Times New Roman" w:hAnsi="Times New Roman"/>
          <w:sz w:val="24"/>
          <w:szCs w:val="24"/>
        </w:rPr>
      </w:pPr>
      <w:proofErr w:type="gramStart"/>
      <w:r w:rsidRPr="0082421B">
        <w:rPr>
          <w:rFonts w:ascii="Times New Roman" w:hAnsi="Times New Roman"/>
          <w:sz w:val="24"/>
          <w:szCs w:val="24"/>
        </w:rPr>
        <w:t>а</w:t>
      </w:r>
      <w:proofErr w:type="gramEnd"/>
      <w:r w:rsidRPr="0082421B">
        <w:rPr>
          <w:rFonts w:ascii="Times New Roman" w:hAnsi="Times New Roman"/>
          <w:sz w:val="24"/>
          <w:szCs w:val="24"/>
        </w:rPr>
        <w:t xml:space="preserve">) за вычетом стоимости поврежденного ТС и/или дополнительного оборудования при условии, что поврежденное ТС остается в распоряжении Страхователя. Стоимость поврежденного ТС определяется Страховщиком по результатам определения рыночной (биржевой, аукционной и т.п.) цены или независимым экспертом по направлению Страховщика. </w:t>
      </w:r>
    </w:p>
    <w:p w:rsidR="0082421B" w:rsidRPr="0082421B" w:rsidRDefault="0082421B" w:rsidP="0082421B">
      <w:pPr>
        <w:ind w:firstLine="567"/>
        <w:rPr>
          <w:rFonts w:ascii="Times New Roman" w:hAnsi="Times New Roman"/>
          <w:sz w:val="24"/>
          <w:szCs w:val="24"/>
        </w:rPr>
      </w:pPr>
      <w:proofErr w:type="gramStart"/>
      <w:r w:rsidRPr="0082421B">
        <w:rPr>
          <w:rFonts w:ascii="Times New Roman" w:hAnsi="Times New Roman"/>
          <w:sz w:val="24"/>
          <w:szCs w:val="24"/>
        </w:rPr>
        <w:t>б</w:t>
      </w:r>
      <w:proofErr w:type="gramEnd"/>
      <w:r w:rsidRPr="0082421B">
        <w:rPr>
          <w:rFonts w:ascii="Times New Roman" w:hAnsi="Times New Roman"/>
          <w:sz w:val="24"/>
          <w:szCs w:val="24"/>
        </w:rPr>
        <w:t xml:space="preserve">) без вычета стоимости поврежденного ТС и/или дополнительного оборудования. В этом случае Страхователь (Выгодоприобретатель)обязан реализовать его через комиссионный магазин согласованный со Страховщиком, на установленных Страховщиком условиях.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Выплата страхового возмещения по любому из вышеуказанных вариантов производится за вычетом:</w:t>
      </w:r>
    </w:p>
    <w:p w:rsidR="0082421B" w:rsidRPr="0082421B" w:rsidRDefault="0082421B" w:rsidP="0082421B">
      <w:pPr>
        <w:ind w:left="567"/>
        <w:rPr>
          <w:rFonts w:ascii="Times New Roman" w:hAnsi="Times New Roman"/>
          <w:sz w:val="24"/>
          <w:szCs w:val="24"/>
        </w:rPr>
      </w:pPr>
      <w:r w:rsidRPr="0082421B">
        <w:rPr>
          <w:rFonts w:ascii="Times New Roman" w:hAnsi="Times New Roman"/>
          <w:sz w:val="24"/>
          <w:szCs w:val="24"/>
        </w:rPr>
        <w:t>- стоимости отсутствующих (замененных) или поврежденных деталей и агрегатов, отсутствие и/или повреждение которых не имеет отношения к рассматриваемому страховому случаю;</w:t>
      </w:r>
    </w:p>
    <w:p w:rsidR="0082421B" w:rsidRPr="0082421B" w:rsidRDefault="0082421B" w:rsidP="0082421B">
      <w:pPr>
        <w:ind w:left="567"/>
        <w:rPr>
          <w:rFonts w:ascii="Times New Roman" w:hAnsi="Times New Roman"/>
          <w:sz w:val="24"/>
          <w:szCs w:val="24"/>
        </w:rPr>
      </w:pPr>
      <w:r w:rsidRPr="0082421B">
        <w:rPr>
          <w:rFonts w:ascii="Times New Roman" w:hAnsi="Times New Roman"/>
          <w:sz w:val="24"/>
          <w:szCs w:val="24"/>
        </w:rPr>
        <w:t>- стоимости отдельных частей (узлов, агрегатов, и т.п.) ТС, по которым Страховщик ранее осуществил страховую выплату, при невыполнении Страхователем обязанности указанной в п.9.2.7 Правил страхования.</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5.6.6. Для принятия Страховщиком решения о признании случая страховым и выплаты страхового возмещения по риску «Повреждение» Страхователь (Выгодоприобретатель) обязан:</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5.6.6.1. Выполнить соответствующие обязанности, предусмотренные п. 4.2.3</w:t>
      </w:r>
      <w:proofErr w:type="gramStart"/>
      <w:r w:rsidRPr="0082421B">
        <w:rPr>
          <w:rFonts w:ascii="Times New Roman" w:hAnsi="Times New Roman"/>
          <w:sz w:val="24"/>
          <w:szCs w:val="24"/>
        </w:rPr>
        <w:t>. и</w:t>
      </w:r>
      <w:proofErr w:type="gramEnd"/>
      <w:r w:rsidRPr="0082421B">
        <w:rPr>
          <w:rFonts w:ascii="Times New Roman" w:hAnsi="Times New Roman"/>
          <w:sz w:val="24"/>
          <w:szCs w:val="24"/>
        </w:rPr>
        <w:t xml:space="preserve"> п.4.2.4. настоящего Договора.</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5.6.6.2. Предъявить Страховщику для осмотра и составления акта осмотра поврежденное ТС, дополнительное оборудование или их части в том виде, в каком они оказались в результате произошедшего страхового события.</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5.6.6.3. Согласовать со Страховщиком порядок выплаты страхового возмещения и проведения восстановительного ремонта ТС и установленного на нем дополнительного оборудования;</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5.6.6.4. Передать страховщику следующие документы:</w:t>
      </w:r>
    </w:p>
    <w:p w:rsidR="0082421B" w:rsidRPr="0082421B" w:rsidRDefault="0082421B" w:rsidP="0082421B">
      <w:pPr>
        <w:ind w:firstLine="567"/>
        <w:rPr>
          <w:rFonts w:ascii="Times New Roman" w:hAnsi="Times New Roman"/>
          <w:sz w:val="24"/>
          <w:szCs w:val="24"/>
        </w:rPr>
      </w:pPr>
      <w:proofErr w:type="gramStart"/>
      <w:r w:rsidRPr="0082421B">
        <w:rPr>
          <w:rFonts w:ascii="Times New Roman" w:hAnsi="Times New Roman"/>
          <w:sz w:val="24"/>
          <w:szCs w:val="24"/>
        </w:rPr>
        <w:t>а</w:t>
      </w:r>
      <w:proofErr w:type="gramEnd"/>
      <w:r w:rsidRPr="0082421B">
        <w:rPr>
          <w:rFonts w:ascii="Times New Roman" w:hAnsi="Times New Roman"/>
          <w:sz w:val="24"/>
          <w:szCs w:val="24"/>
        </w:rPr>
        <w:t>) подлинники документов компетентных государственных органов, подтверждающих факт наступления страхового случая и его последствий с указанием обстоятельств происшествия, а именно:</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по ДТП – документы, содержащие необходимую информацию для признания события страховым, в том числе с указанием иных участников ДТП (копия протокола и постановления по делу об административном правонарушении, определения (если выносилось), справки установленного образца) и заверенные органами предварительного следствия постановление о возбуждении или отказе в возбуждении уголовного дела, если таковое имело место. В случае возбуждения уголовного дела, Страховщик имеет право отсрочить выплату страхового возмещения до предоставления Страхователем окончательного решения (постановление об отказе в возбуждении уголовного дела, постановлении о приостановлении уголовного дела, обвинительного заключения или решения суда) по возбужденному уголовному делу</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Порядок оформления документов о ДТП без участия уполномоченных на то сотрудников полиции и пределы размера страховой выплаты установлены статьёй 11.1 Федерального закона от 25 апреля 2002 года № 40-ФЗ «Об обязательном страховании гражданской ответственности владельцев транспортных средств» (Далее по тексту -  Федеральный закон №ФЗ-40) и Федеральным законом от 21 июля 2014 года №223-ФЗ «О внесении изменений</w:t>
      </w:r>
      <w:r w:rsidRPr="0082421B">
        <w:rPr>
          <w:rFonts w:ascii="Times New Roman" w:hAnsi="Times New Roman"/>
          <w:sz w:val="24"/>
          <w:szCs w:val="24"/>
        </w:rPr>
        <w:tab/>
        <w:t xml:space="preserve"> в Федеральный закон Об обязательном страховании гражданской ответственности владельцев транспортных средств».</w:t>
      </w:r>
    </w:p>
    <w:p w:rsidR="0082421B" w:rsidRPr="0082421B" w:rsidRDefault="0082421B" w:rsidP="0082421B">
      <w:pPr>
        <w:suppressAutoHyphens/>
        <w:ind w:firstLine="567"/>
        <w:rPr>
          <w:rFonts w:ascii="Times New Roman" w:hAnsi="Times New Roman"/>
          <w:sz w:val="24"/>
          <w:szCs w:val="24"/>
        </w:rPr>
      </w:pPr>
      <w:r w:rsidRPr="0082421B">
        <w:rPr>
          <w:rFonts w:ascii="Times New Roman" w:hAnsi="Times New Roman"/>
          <w:sz w:val="24"/>
          <w:szCs w:val="24"/>
        </w:rPr>
        <w:t>Страховщик для принятия решения об осуществлении страховой выплаты в связи с событиями, произошедшими при одновременном наличии всех обстоятельств, определенных пунктом 1 статьи 11.1 Федерального закона не вправе требовать от Страхователя (Выгодоприобретателя) иные документы и сведения, подтверждающие факт и обстоятельства ДТП, кроме оформленных в соответствии со статьёй 11.1 Федерального закона №ФЗ-40.</w:t>
      </w:r>
    </w:p>
    <w:p w:rsidR="0082421B" w:rsidRPr="0082421B" w:rsidRDefault="0082421B" w:rsidP="0082421B">
      <w:pPr>
        <w:suppressAutoHyphens/>
        <w:ind w:firstLine="567"/>
        <w:rPr>
          <w:rFonts w:ascii="Times New Roman" w:hAnsi="Times New Roman"/>
          <w:sz w:val="24"/>
          <w:szCs w:val="24"/>
        </w:rPr>
      </w:pPr>
      <w:r w:rsidRPr="0082421B">
        <w:rPr>
          <w:rFonts w:ascii="Times New Roman" w:hAnsi="Times New Roman"/>
          <w:sz w:val="24"/>
          <w:szCs w:val="24"/>
        </w:rPr>
        <w:t>- по противоправным действиям третьих лиц – Постановление о возбуждении или об отказе в возбуждении уголовного дела, справки по формам, установленным органам МВД, подтверждающие данный факт, с перечнем повреждений, полученных застрахованным ТС, а также содержащие другую необходимую информацию;</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по пожару, взрыву – заключение органа Государственного пожарного надзора (ОГПС);</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 по природному чрезвычайному явлению – справку из государственного органа, осуществляющего надзор и контроль за состоянием окружающей среды (органов </w:t>
      </w:r>
      <w:proofErr w:type="spellStart"/>
      <w:r w:rsidRPr="0082421B">
        <w:rPr>
          <w:rFonts w:ascii="Times New Roman" w:hAnsi="Times New Roman"/>
          <w:sz w:val="24"/>
          <w:szCs w:val="24"/>
        </w:rPr>
        <w:t>гидрометеослужбы</w:t>
      </w:r>
      <w:proofErr w:type="spellEnd"/>
      <w:r w:rsidRPr="0082421B">
        <w:rPr>
          <w:rFonts w:ascii="Times New Roman" w:hAnsi="Times New Roman"/>
          <w:sz w:val="24"/>
          <w:szCs w:val="24"/>
        </w:rPr>
        <w:t>), подтверждающую квалификацию события как природное чрезвычайное явление или как опасное природное явление и подтверждение об обращении в органы внутренних дел по месту происшествия с целью фиксации повреждений, полученных в результате указанного природного чрезвычайного явления;</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по падению инородных предметов - справки по формам, установленным органами МВД, подтверждающие данный факт, с перечнем повреждений, полученных застрахованным транспортным средством;</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по повреждению животными - справки по формам, установленным органами МВД, подтверждающие данный факт, с перечнем повреждений, полученных застрахованным транспортным средством</w:t>
      </w:r>
    </w:p>
    <w:p w:rsidR="0082421B" w:rsidRPr="0082421B" w:rsidRDefault="0082421B" w:rsidP="0082421B">
      <w:pPr>
        <w:ind w:firstLine="567"/>
        <w:rPr>
          <w:rFonts w:ascii="Times New Roman" w:hAnsi="Times New Roman"/>
          <w:sz w:val="24"/>
          <w:szCs w:val="24"/>
        </w:rPr>
      </w:pPr>
      <w:proofErr w:type="gramStart"/>
      <w:r w:rsidRPr="0082421B">
        <w:rPr>
          <w:rFonts w:ascii="Times New Roman" w:hAnsi="Times New Roman"/>
          <w:sz w:val="24"/>
          <w:szCs w:val="24"/>
        </w:rPr>
        <w:t>б</w:t>
      </w:r>
      <w:proofErr w:type="gramEnd"/>
      <w:r w:rsidRPr="0082421B">
        <w:rPr>
          <w:rFonts w:ascii="Times New Roman" w:hAnsi="Times New Roman"/>
          <w:sz w:val="24"/>
          <w:szCs w:val="24"/>
        </w:rPr>
        <w:t>) копии документов, подтверждающих имущественный интерес Страхователя или Выгодоприобретателя (Свидетельство о регистрации ТС, паспорт ТС, договор аренды или иной договор), а также документов, подтверждающих право водителя на управление застрахованным транспортным средством (водительское удостоверение, доверенность, путевой лист);</w:t>
      </w:r>
    </w:p>
    <w:p w:rsidR="0082421B" w:rsidRPr="0082421B" w:rsidRDefault="0082421B" w:rsidP="0082421B">
      <w:pPr>
        <w:ind w:firstLine="567"/>
        <w:rPr>
          <w:rFonts w:ascii="Times New Roman" w:hAnsi="Times New Roman"/>
          <w:sz w:val="24"/>
          <w:szCs w:val="24"/>
        </w:rPr>
      </w:pPr>
      <w:proofErr w:type="gramStart"/>
      <w:r w:rsidRPr="0082421B">
        <w:rPr>
          <w:rFonts w:ascii="Times New Roman" w:hAnsi="Times New Roman"/>
          <w:sz w:val="24"/>
          <w:szCs w:val="24"/>
        </w:rPr>
        <w:t>в</w:t>
      </w:r>
      <w:proofErr w:type="gramEnd"/>
      <w:r w:rsidRPr="0082421B">
        <w:rPr>
          <w:rFonts w:ascii="Times New Roman" w:hAnsi="Times New Roman"/>
          <w:sz w:val="24"/>
          <w:szCs w:val="24"/>
        </w:rPr>
        <w:t>) подлинники или надлежащим образом заверенные копии платежных документов, подтверждающие затраты Страхователя или Выгодоприобретателя на восстановление поврежденного ТС и/или дополнительного оборудования (калькуляция, счета, счета-фактуры, накладные, заказы-наряды и т.п.)</w:t>
      </w:r>
    </w:p>
    <w:p w:rsidR="0082421B" w:rsidRPr="0082421B" w:rsidRDefault="0082421B" w:rsidP="0082421B">
      <w:pPr>
        <w:ind w:firstLine="567"/>
        <w:rPr>
          <w:rFonts w:ascii="Times New Roman" w:hAnsi="Times New Roman"/>
          <w:sz w:val="24"/>
          <w:szCs w:val="24"/>
        </w:rPr>
      </w:pPr>
      <w:proofErr w:type="gramStart"/>
      <w:r w:rsidRPr="0082421B">
        <w:rPr>
          <w:rFonts w:ascii="Times New Roman" w:hAnsi="Times New Roman"/>
          <w:sz w:val="24"/>
          <w:szCs w:val="24"/>
        </w:rPr>
        <w:t>г</w:t>
      </w:r>
      <w:proofErr w:type="gramEnd"/>
      <w:r w:rsidRPr="0082421B">
        <w:rPr>
          <w:rFonts w:ascii="Times New Roman" w:hAnsi="Times New Roman"/>
          <w:sz w:val="24"/>
          <w:szCs w:val="24"/>
        </w:rPr>
        <w:t>) копию документов, подтверждающие право проведения оценочной деятельности независимой экспертизы, заверенных надлежащим образом;</w:t>
      </w:r>
    </w:p>
    <w:p w:rsidR="0082421B" w:rsidRPr="0082421B" w:rsidRDefault="0082421B" w:rsidP="0082421B">
      <w:pPr>
        <w:ind w:firstLine="567"/>
        <w:rPr>
          <w:rFonts w:ascii="Times New Roman" w:hAnsi="Times New Roman"/>
          <w:sz w:val="24"/>
          <w:szCs w:val="24"/>
        </w:rPr>
      </w:pPr>
      <w:proofErr w:type="gramStart"/>
      <w:r w:rsidRPr="0082421B">
        <w:rPr>
          <w:rFonts w:ascii="Times New Roman" w:hAnsi="Times New Roman"/>
          <w:sz w:val="24"/>
          <w:szCs w:val="24"/>
        </w:rPr>
        <w:t>д</w:t>
      </w:r>
      <w:proofErr w:type="gramEnd"/>
      <w:r w:rsidRPr="0082421B">
        <w:rPr>
          <w:rFonts w:ascii="Times New Roman" w:hAnsi="Times New Roman"/>
          <w:sz w:val="24"/>
          <w:szCs w:val="24"/>
        </w:rPr>
        <w:t>) подлинный договор на оказание услуг (подряда и т.п.) или надлежащим образом заверенную его копию, заключенный между Страхователем и автосервисом и/или независимой экспертизой по составлению экспертного заключения о величине ущерба и/или по восстановительному ремонту, поврежденного ТС и/или дополнительного оборудования;</w:t>
      </w:r>
    </w:p>
    <w:p w:rsidR="0082421B" w:rsidRPr="0082421B" w:rsidRDefault="0082421B" w:rsidP="0082421B">
      <w:pPr>
        <w:ind w:firstLine="567"/>
        <w:rPr>
          <w:rFonts w:ascii="Times New Roman" w:hAnsi="Times New Roman"/>
          <w:sz w:val="24"/>
          <w:szCs w:val="24"/>
        </w:rPr>
      </w:pPr>
      <w:proofErr w:type="gramStart"/>
      <w:r w:rsidRPr="0082421B">
        <w:rPr>
          <w:rFonts w:ascii="Times New Roman" w:hAnsi="Times New Roman"/>
          <w:sz w:val="24"/>
          <w:szCs w:val="24"/>
        </w:rPr>
        <w:t>е</w:t>
      </w:r>
      <w:proofErr w:type="gramEnd"/>
      <w:r w:rsidRPr="0082421B">
        <w:rPr>
          <w:rFonts w:ascii="Times New Roman" w:hAnsi="Times New Roman"/>
          <w:sz w:val="24"/>
          <w:szCs w:val="24"/>
        </w:rPr>
        <w:t>) документ, подтверждающий сдачу и приемку выполненных работ (оказанных услуг);</w:t>
      </w:r>
    </w:p>
    <w:p w:rsidR="0082421B" w:rsidRPr="0082421B" w:rsidRDefault="0082421B" w:rsidP="0082421B">
      <w:pPr>
        <w:ind w:firstLine="567"/>
        <w:rPr>
          <w:rFonts w:ascii="Times New Roman" w:hAnsi="Times New Roman"/>
          <w:sz w:val="24"/>
          <w:szCs w:val="24"/>
        </w:rPr>
      </w:pPr>
      <w:proofErr w:type="gramStart"/>
      <w:r w:rsidRPr="0082421B">
        <w:rPr>
          <w:rFonts w:ascii="Times New Roman" w:hAnsi="Times New Roman"/>
          <w:sz w:val="24"/>
          <w:szCs w:val="24"/>
        </w:rPr>
        <w:t>ж</w:t>
      </w:r>
      <w:proofErr w:type="gramEnd"/>
      <w:r w:rsidRPr="0082421B">
        <w:rPr>
          <w:rFonts w:ascii="Times New Roman" w:hAnsi="Times New Roman"/>
          <w:sz w:val="24"/>
          <w:szCs w:val="24"/>
        </w:rPr>
        <w:t>) подлинники или надлежащим образом заверенные копии платежных документов, подтверждающих затраты Страхователя (Выгодоприобретателя) на составление калькуляции и на восстановительный ремонт ТС и/или дополнительного оборудования;</w:t>
      </w:r>
    </w:p>
    <w:p w:rsidR="0082421B" w:rsidRPr="0082421B" w:rsidRDefault="0082421B" w:rsidP="0082421B">
      <w:pPr>
        <w:ind w:firstLine="567"/>
        <w:rPr>
          <w:rFonts w:ascii="Times New Roman" w:hAnsi="Times New Roman"/>
          <w:sz w:val="24"/>
          <w:szCs w:val="24"/>
        </w:rPr>
      </w:pPr>
      <w:proofErr w:type="gramStart"/>
      <w:r w:rsidRPr="0082421B">
        <w:rPr>
          <w:rFonts w:ascii="Times New Roman" w:hAnsi="Times New Roman"/>
          <w:sz w:val="24"/>
          <w:szCs w:val="24"/>
        </w:rPr>
        <w:t>з</w:t>
      </w:r>
      <w:proofErr w:type="gramEnd"/>
      <w:r w:rsidRPr="0082421B">
        <w:rPr>
          <w:rFonts w:ascii="Times New Roman" w:hAnsi="Times New Roman"/>
          <w:sz w:val="24"/>
          <w:szCs w:val="24"/>
        </w:rPr>
        <w:t>) оригиналы или заверенные надлежащим образом копии документов подтверждающие расходы Страхователя, в связи с наступившим страховым событием, подлежащие возмещению в соответствии с Правилами страхования.</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Страхователь (выгодоприобретатель) вправе предоставить дополнительно иные документы, подтверждающие его право на получение страхового возмещения не указанные в настоящих Правилах и Договоре страхования) по требованию Страховщика предъявить оригинал договора страхования ТС (или его дубликат, выданный Страховщиком в соответствии с п.7.7. Правил страхования) и документы, подтверждающие оплату страховой премии (взносов).</w:t>
      </w:r>
    </w:p>
    <w:p w:rsidR="0082421B" w:rsidRPr="0082421B" w:rsidRDefault="0082421B" w:rsidP="0082421B">
      <w:pPr>
        <w:pStyle w:val="Nienie2"/>
        <w:widowControl/>
        <w:suppressLineNumbers/>
        <w:tabs>
          <w:tab w:val="left" w:pos="0"/>
          <w:tab w:val="left" w:pos="360"/>
        </w:tabs>
        <w:suppressAutoHyphens/>
        <w:ind w:left="0" w:firstLine="0"/>
        <w:jc w:val="both"/>
        <w:rPr>
          <w:rFonts w:ascii="Times New Roman" w:hAnsi="Times New Roman"/>
          <w:sz w:val="24"/>
          <w:szCs w:val="24"/>
        </w:rPr>
      </w:pPr>
      <w:r w:rsidRPr="0082421B">
        <w:rPr>
          <w:rFonts w:ascii="Times New Roman" w:hAnsi="Times New Roman"/>
          <w:sz w:val="24"/>
          <w:szCs w:val="24"/>
        </w:rPr>
        <w:tab/>
      </w:r>
      <w:r w:rsidRPr="0082421B">
        <w:rPr>
          <w:rFonts w:ascii="Times New Roman" w:hAnsi="Times New Roman"/>
          <w:sz w:val="24"/>
          <w:szCs w:val="24"/>
        </w:rPr>
        <w:tab/>
        <w:t xml:space="preserve">5.6.6.5 По рискам «Повреждение» и «Ущерб по дополнительному </w:t>
      </w:r>
      <w:proofErr w:type="gramStart"/>
      <w:r w:rsidRPr="0082421B">
        <w:rPr>
          <w:rFonts w:ascii="Times New Roman" w:hAnsi="Times New Roman"/>
          <w:sz w:val="24"/>
          <w:szCs w:val="24"/>
        </w:rPr>
        <w:t>оборудованию»  Страховщик</w:t>
      </w:r>
      <w:proofErr w:type="gramEnd"/>
      <w:r w:rsidRPr="0082421B">
        <w:rPr>
          <w:rFonts w:ascii="Times New Roman" w:hAnsi="Times New Roman"/>
          <w:sz w:val="24"/>
          <w:szCs w:val="24"/>
        </w:rPr>
        <w:t xml:space="preserve"> выплачивает страховое возмещение без предоставления Страхователем (Выгодоприобретателем, Застрахованными лицами) справки из государственных компетентных органов в случае:</w:t>
      </w:r>
    </w:p>
    <w:p w:rsidR="0082421B" w:rsidRPr="0082421B" w:rsidRDefault="0082421B" w:rsidP="0082421B">
      <w:pPr>
        <w:pStyle w:val="Nienie2"/>
        <w:widowControl/>
        <w:suppressLineNumbers/>
        <w:tabs>
          <w:tab w:val="left" w:pos="0"/>
          <w:tab w:val="left" w:pos="360"/>
        </w:tabs>
        <w:suppressAutoHyphens/>
        <w:ind w:left="0" w:firstLine="0"/>
        <w:jc w:val="both"/>
        <w:rPr>
          <w:rFonts w:ascii="Times New Roman" w:hAnsi="Times New Roman"/>
          <w:sz w:val="24"/>
          <w:szCs w:val="24"/>
        </w:rPr>
      </w:pPr>
      <w:r w:rsidRPr="0082421B">
        <w:rPr>
          <w:rFonts w:ascii="Times New Roman" w:hAnsi="Times New Roman"/>
          <w:sz w:val="24"/>
          <w:szCs w:val="24"/>
        </w:rPr>
        <w:tab/>
      </w:r>
      <w:r w:rsidRPr="0082421B">
        <w:rPr>
          <w:rFonts w:ascii="Times New Roman" w:hAnsi="Times New Roman"/>
          <w:sz w:val="24"/>
          <w:szCs w:val="24"/>
        </w:rPr>
        <w:tab/>
      </w:r>
      <w:r w:rsidRPr="0082421B">
        <w:rPr>
          <w:rFonts w:ascii="Times New Roman" w:hAnsi="Times New Roman"/>
          <w:sz w:val="24"/>
          <w:szCs w:val="24"/>
        </w:rPr>
        <w:tab/>
        <w:t>- повреждения стекла кузова (лобовое, заднее, боковые, исключая стеклянную панель крыши и стеклянную панель люка в крыше) без ограничения количества обращений;</w:t>
      </w:r>
    </w:p>
    <w:p w:rsidR="0082421B" w:rsidRPr="0082421B" w:rsidRDefault="0082421B" w:rsidP="0082421B">
      <w:pPr>
        <w:pStyle w:val="Nienie2"/>
        <w:widowControl/>
        <w:suppressLineNumbers/>
        <w:tabs>
          <w:tab w:val="left" w:pos="0"/>
          <w:tab w:val="left" w:pos="360"/>
        </w:tabs>
        <w:suppressAutoHyphens/>
        <w:ind w:left="0" w:firstLine="0"/>
        <w:jc w:val="both"/>
        <w:rPr>
          <w:rFonts w:ascii="Times New Roman" w:hAnsi="Times New Roman"/>
          <w:sz w:val="24"/>
          <w:szCs w:val="24"/>
        </w:rPr>
      </w:pPr>
      <w:r w:rsidRPr="0082421B">
        <w:rPr>
          <w:rFonts w:ascii="Times New Roman" w:hAnsi="Times New Roman"/>
          <w:sz w:val="24"/>
          <w:szCs w:val="24"/>
        </w:rPr>
        <w:t xml:space="preserve"> </w:t>
      </w:r>
      <w:r w:rsidRPr="0082421B">
        <w:rPr>
          <w:rFonts w:ascii="Times New Roman" w:hAnsi="Times New Roman"/>
          <w:sz w:val="24"/>
          <w:szCs w:val="24"/>
        </w:rPr>
        <w:tab/>
      </w:r>
      <w:r w:rsidRPr="0082421B">
        <w:rPr>
          <w:rFonts w:ascii="Times New Roman" w:hAnsi="Times New Roman"/>
          <w:sz w:val="24"/>
          <w:szCs w:val="24"/>
        </w:rPr>
        <w:tab/>
      </w:r>
      <w:r w:rsidRPr="0082421B">
        <w:rPr>
          <w:rFonts w:ascii="Times New Roman" w:hAnsi="Times New Roman"/>
          <w:sz w:val="24"/>
          <w:szCs w:val="24"/>
        </w:rPr>
        <w:tab/>
        <w:t xml:space="preserve">- повреждения только одного элемента (или его части) </w:t>
      </w:r>
      <w:proofErr w:type="gramStart"/>
      <w:r w:rsidRPr="0082421B">
        <w:rPr>
          <w:rFonts w:ascii="Times New Roman" w:hAnsi="Times New Roman"/>
          <w:sz w:val="24"/>
          <w:szCs w:val="24"/>
        </w:rPr>
        <w:t>из  указанных</w:t>
      </w:r>
      <w:proofErr w:type="gramEnd"/>
      <w:r w:rsidRPr="0082421B">
        <w:rPr>
          <w:rFonts w:ascii="Times New Roman" w:hAnsi="Times New Roman"/>
          <w:sz w:val="24"/>
          <w:szCs w:val="24"/>
        </w:rPr>
        <w:t xml:space="preserve"> ниже не более двух раз в течение срока действия договора страхования (страхового периода для договоров, указанных в п. 6.3. Правил страхования):</w:t>
      </w:r>
    </w:p>
    <w:p w:rsidR="0082421B" w:rsidRPr="0082421B" w:rsidRDefault="0082421B" w:rsidP="0082421B">
      <w:pPr>
        <w:ind w:left="1620"/>
        <w:rPr>
          <w:rFonts w:ascii="Times New Roman" w:hAnsi="Times New Roman"/>
          <w:sz w:val="24"/>
          <w:szCs w:val="24"/>
        </w:rPr>
      </w:pPr>
      <w:r w:rsidRPr="0082421B">
        <w:rPr>
          <w:rFonts w:ascii="Times New Roman" w:hAnsi="Times New Roman"/>
          <w:sz w:val="24"/>
          <w:szCs w:val="24"/>
        </w:rPr>
        <w:t>- капот, включая накладки, решетки, эмблему</w:t>
      </w:r>
    </w:p>
    <w:p w:rsidR="0082421B" w:rsidRPr="0082421B" w:rsidRDefault="0082421B" w:rsidP="0082421B">
      <w:pPr>
        <w:ind w:left="1620"/>
        <w:rPr>
          <w:rFonts w:ascii="Times New Roman" w:hAnsi="Times New Roman"/>
          <w:sz w:val="24"/>
          <w:szCs w:val="24"/>
        </w:rPr>
      </w:pPr>
      <w:r w:rsidRPr="0082421B">
        <w:rPr>
          <w:rFonts w:ascii="Times New Roman" w:hAnsi="Times New Roman"/>
          <w:sz w:val="24"/>
          <w:szCs w:val="24"/>
        </w:rPr>
        <w:t>- крыло переднее, включая накладки</w:t>
      </w:r>
    </w:p>
    <w:p w:rsidR="0082421B" w:rsidRPr="0082421B" w:rsidRDefault="0082421B" w:rsidP="0082421B">
      <w:pPr>
        <w:ind w:left="1620"/>
        <w:rPr>
          <w:rFonts w:ascii="Times New Roman" w:hAnsi="Times New Roman"/>
          <w:sz w:val="24"/>
          <w:szCs w:val="24"/>
        </w:rPr>
      </w:pPr>
      <w:r w:rsidRPr="0082421B">
        <w:rPr>
          <w:rFonts w:ascii="Times New Roman" w:hAnsi="Times New Roman"/>
          <w:sz w:val="24"/>
          <w:szCs w:val="24"/>
        </w:rPr>
        <w:t>- дверь, включая наружную ручку, личинку замка двери, накладки, эмблему</w:t>
      </w:r>
    </w:p>
    <w:p w:rsidR="0082421B" w:rsidRPr="0082421B" w:rsidRDefault="0082421B" w:rsidP="0082421B">
      <w:pPr>
        <w:ind w:left="1620"/>
        <w:rPr>
          <w:rFonts w:ascii="Times New Roman" w:hAnsi="Times New Roman"/>
          <w:sz w:val="24"/>
          <w:szCs w:val="24"/>
        </w:rPr>
      </w:pPr>
      <w:r w:rsidRPr="0082421B">
        <w:rPr>
          <w:rFonts w:ascii="Times New Roman" w:hAnsi="Times New Roman"/>
          <w:sz w:val="24"/>
          <w:szCs w:val="24"/>
        </w:rPr>
        <w:t>- наружное зеркало заднего вида в сборе</w:t>
      </w:r>
    </w:p>
    <w:p w:rsidR="0082421B" w:rsidRPr="0082421B" w:rsidRDefault="0082421B" w:rsidP="0082421B">
      <w:pPr>
        <w:ind w:left="1620"/>
        <w:rPr>
          <w:rFonts w:ascii="Times New Roman" w:hAnsi="Times New Roman"/>
          <w:sz w:val="24"/>
          <w:szCs w:val="24"/>
        </w:rPr>
      </w:pPr>
      <w:r w:rsidRPr="0082421B">
        <w:rPr>
          <w:rFonts w:ascii="Times New Roman" w:hAnsi="Times New Roman"/>
          <w:sz w:val="24"/>
          <w:szCs w:val="24"/>
        </w:rPr>
        <w:t>- порог, включая накладки</w:t>
      </w:r>
    </w:p>
    <w:p w:rsidR="0082421B" w:rsidRPr="0082421B" w:rsidRDefault="0082421B" w:rsidP="0082421B">
      <w:pPr>
        <w:ind w:left="1620"/>
        <w:rPr>
          <w:rFonts w:ascii="Times New Roman" w:hAnsi="Times New Roman"/>
          <w:sz w:val="24"/>
          <w:szCs w:val="24"/>
        </w:rPr>
      </w:pPr>
      <w:r w:rsidRPr="0082421B">
        <w:rPr>
          <w:rFonts w:ascii="Times New Roman" w:hAnsi="Times New Roman"/>
          <w:sz w:val="24"/>
          <w:szCs w:val="24"/>
        </w:rPr>
        <w:t xml:space="preserve">- панель боковины наружная (крыло заднее), </w:t>
      </w:r>
      <w:proofErr w:type="gramStart"/>
      <w:r w:rsidRPr="0082421B">
        <w:rPr>
          <w:rFonts w:ascii="Times New Roman" w:hAnsi="Times New Roman"/>
          <w:sz w:val="24"/>
          <w:szCs w:val="24"/>
        </w:rPr>
        <w:t>включая  накладки</w:t>
      </w:r>
      <w:proofErr w:type="gramEnd"/>
      <w:r w:rsidRPr="0082421B">
        <w:rPr>
          <w:rFonts w:ascii="Times New Roman" w:hAnsi="Times New Roman"/>
          <w:sz w:val="24"/>
          <w:szCs w:val="24"/>
        </w:rPr>
        <w:t xml:space="preserve">, лючок бензобака </w:t>
      </w:r>
    </w:p>
    <w:p w:rsidR="0082421B" w:rsidRPr="0082421B" w:rsidRDefault="0082421B" w:rsidP="0082421B">
      <w:pPr>
        <w:ind w:left="1620"/>
        <w:rPr>
          <w:rFonts w:ascii="Times New Roman" w:hAnsi="Times New Roman"/>
          <w:sz w:val="24"/>
          <w:szCs w:val="24"/>
        </w:rPr>
      </w:pPr>
      <w:r w:rsidRPr="0082421B">
        <w:rPr>
          <w:rFonts w:ascii="Times New Roman" w:hAnsi="Times New Roman"/>
          <w:sz w:val="24"/>
          <w:szCs w:val="24"/>
        </w:rPr>
        <w:t>- крышка багажника, включая накладки, эмблему</w:t>
      </w:r>
    </w:p>
    <w:p w:rsidR="0082421B" w:rsidRPr="0082421B" w:rsidRDefault="0082421B" w:rsidP="0082421B">
      <w:pPr>
        <w:ind w:left="1620"/>
        <w:rPr>
          <w:rFonts w:ascii="Times New Roman" w:hAnsi="Times New Roman"/>
          <w:sz w:val="24"/>
          <w:szCs w:val="24"/>
        </w:rPr>
      </w:pPr>
      <w:r w:rsidRPr="0082421B">
        <w:rPr>
          <w:rFonts w:ascii="Times New Roman" w:hAnsi="Times New Roman"/>
          <w:sz w:val="24"/>
          <w:szCs w:val="24"/>
        </w:rPr>
        <w:t xml:space="preserve">- облицовка </w:t>
      </w:r>
      <w:proofErr w:type="gramStart"/>
      <w:r w:rsidRPr="0082421B">
        <w:rPr>
          <w:rFonts w:ascii="Times New Roman" w:hAnsi="Times New Roman"/>
          <w:sz w:val="24"/>
          <w:szCs w:val="24"/>
        </w:rPr>
        <w:t>бампера,  включая</w:t>
      </w:r>
      <w:proofErr w:type="gramEnd"/>
      <w:r w:rsidRPr="0082421B">
        <w:rPr>
          <w:rFonts w:ascii="Times New Roman" w:hAnsi="Times New Roman"/>
          <w:sz w:val="24"/>
          <w:szCs w:val="24"/>
        </w:rPr>
        <w:t xml:space="preserve"> накладки, решетки, форсунки </w:t>
      </w:r>
      <w:proofErr w:type="spellStart"/>
      <w:r w:rsidRPr="0082421B">
        <w:rPr>
          <w:rFonts w:ascii="Times New Roman" w:hAnsi="Times New Roman"/>
          <w:sz w:val="24"/>
          <w:szCs w:val="24"/>
        </w:rPr>
        <w:t>омывателей</w:t>
      </w:r>
      <w:proofErr w:type="spellEnd"/>
      <w:r w:rsidRPr="0082421B">
        <w:rPr>
          <w:rFonts w:ascii="Times New Roman" w:hAnsi="Times New Roman"/>
          <w:sz w:val="24"/>
          <w:szCs w:val="24"/>
        </w:rPr>
        <w:t>, датчики парковки</w:t>
      </w:r>
    </w:p>
    <w:p w:rsidR="0082421B" w:rsidRPr="0082421B" w:rsidRDefault="0082421B" w:rsidP="0082421B">
      <w:pPr>
        <w:ind w:left="1620"/>
        <w:rPr>
          <w:rFonts w:ascii="Times New Roman" w:hAnsi="Times New Roman"/>
          <w:sz w:val="24"/>
          <w:szCs w:val="24"/>
        </w:rPr>
      </w:pPr>
      <w:r w:rsidRPr="0082421B">
        <w:rPr>
          <w:rFonts w:ascii="Times New Roman" w:hAnsi="Times New Roman"/>
          <w:sz w:val="24"/>
          <w:szCs w:val="24"/>
        </w:rPr>
        <w:t xml:space="preserve">- облицовка радиатора, включая накладки, решетки, эмблему </w:t>
      </w:r>
    </w:p>
    <w:p w:rsidR="0082421B" w:rsidRPr="0082421B" w:rsidRDefault="0082421B" w:rsidP="0082421B">
      <w:pPr>
        <w:ind w:left="1620"/>
        <w:rPr>
          <w:rFonts w:ascii="Times New Roman" w:hAnsi="Times New Roman"/>
          <w:sz w:val="24"/>
          <w:szCs w:val="24"/>
        </w:rPr>
      </w:pPr>
      <w:r w:rsidRPr="0082421B">
        <w:rPr>
          <w:rFonts w:ascii="Times New Roman" w:hAnsi="Times New Roman"/>
          <w:sz w:val="24"/>
          <w:szCs w:val="24"/>
        </w:rPr>
        <w:t xml:space="preserve">- фара головного света или задний фонарь </w:t>
      </w:r>
    </w:p>
    <w:p w:rsidR="0082421B" w:rsidRPr="0082421B" w:rsidRDefault="0082421B" w:rsidP="0082421B">
      <w:pPr>
        <w:ind w:left="1620"/>
        <w:rPr>
          <w:rFonts w:ascii="Times New Roman" w:hAnsi="Times New Roman"/>
          <w:sz w:val="24"/>
          <w:szCs w:val="24"/>
        </w:rPr>
      </w:pPr>
      <w:r w:rsidRPr="0082421B">
        <w:rPr>
          <w:rFonts w:ascii="Times New Roman" w:hAnsi="Times New Roman"/>
          <w:sz w:val="24"/>
          <w:szCs w:val="24"/>
        </w:rPr>
        <w:t>- противотуманная фара или фонарь</w:t>
      </w:r>
    </w:p>
    <w:p w:rsidR="0082421B" w:rsidRPr="0082421B" w:rsidRDefault="0082421B" w:rsidP="0082421B">
      <w:pPr>
        <w:ind w:left="1416" w:firstLine="204"/>
        <w:rPr>
          <w:rFonts w:ascii="Times New Roman" w:hAnsi="Times New Roman"/>
          <w:color w:val="0000FF"/>
          <w:sz w:val="24"/>
          <w:szCs w:val="24"/>
        </w:rPr>
      </w:pPr>
      <w:r w:rsidRPr="0082421B">
        <w:rPr>
          <w:rFonts w:ascii="Times New Roman" w:hAnsi="Times New Roman"/>
          <w:sz w:val="24"/>
          <w:szCs w:val="24"/>
        </w:rPr>
        <w:t>- указатель/повторитель поворота.</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При этом Страховщик не возмещает ущерб по устранению обнаруженных скрытых повреждений.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Если Страховщиком будет установлено, что в результате одного страхового случая поврежден не один элемент, а два или более, Страхователь имеет право выбрать один любой элемент из поврежденных для получения страхового возмещения за этот элемент без предоставления документов из государственных компетентных органов. При этом страховое возмещение за остальные поврежденные элементы (или их части) не производится, </w:t>
      </w:r>
      <w:proofErr w:type="gramStart"/>
      <w:r w:rsidRPr="0082421B">
        <w:rPr>
          <w:rFonts w:ascii="Times New Roman" w:hAnsi="Times New Roman"/>
          <w:sz w:val="24"/>
          <w:szCs w:val="24"/>
        </w:rPr>
        <w:t>и  Страхователь</w:t>
      </w:r>
      <w:proofErr w:type="gramEnd"/>
      <w:r w:rsidRPr="0082421B">
        <w:rPr>
          <w:rFonts w:ascii="Times New Roman" w:hAnsi="Times New Roman"/>
          <w:sz w:val="24"/>
          <w:szCs w:val="24"/>
        </w:rPr>
        <w:t xml:space="preserve"> обязуется устранить повреждения остальных поврежденных элементов самостоятельно и исполнить  обязанности, предусмотренные п. 9.2.7. Правил страхования.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Не является страховым случаем повторное повреждение элемента (или его части), которое Страхователь обязан был самостоятельно устранить, в случае невыполнения Страхователем обязанности, указанной в п. 9.2.7. Правил страхования.</w:t>
      </w:r>
    </w:p>
    <w:p w:rsidR="0082421B" w:rsidRPr="0082421B" w:rsidRDefault="0082421B" w:rsidP="0082421B">
      <w:pPr>
        <w:suppressAutoHyphens/>
        <w:ind w:firstLine="567"/>
        <w:rPr>
          <w:rFonts w:ascii="Times New Roman" w:hAnsi="Times New Roman"/>
          <w:sz w:val="24"/>
          <w:szCs w:val="24"/>
        </w:rPr>
      </w:pPr>
      <w:r w:rsidRPr="0082421B">
        <w:rPr>
          <w:rFonts w:ascii="Times New Roman" w:hAnsi="Times New Roman"/>
          <w:sz w:val="24"/>
          <w:szCs w:val="24"/>
        </w:rPr>
        <w:t>Выплата страхового возмещения без предоставления документов из государственных компетентных органов осуществляется только путем организации и оплаты восстановительного ремонта по направлению Страховщика.</w:t>
      </w:r>
    </w:p>
    <w:p w:rsidR="0082421B" w:rsidRPr="0082421B" w:rsidRDefault="0082421B" w:rsidP="0082421B">
      <w:pPr>
        <w:suppressAutoHyphens/>
        <w:ind w:firstLine="567"/>
        <w:rPr>
          <w:rFonts w:ascii="Times New Roman" w:hAnsi="Times New Roman"/>
          <w:sz w:val="24"/>
          <w:szCs w:val="24"/>
        </w:rPr>
      </w:pPr>
      <w:r w:rsidRPr="0082421B">
        <w:rPr>
          <w:rFonts w:ascii="Times New Roman" w:hAnsi="Times New Roman"/>
          <w:sz w:val="24"/>
          <w:szCs w:val="24"/>
        </w:rPr>
        <w:t>При заявлении страхового случая после окончания срока действия договора страхования выплата страхового возмещения без предоставления Страхователем (Выгодоприобретателем, Застрахованными лицами) справок из государственных компетентных органов не производится.</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5.6.6.6. После выплаты страхового возмещения за похищенное дополнительное оборудование в полном объеме действие договора по нему прекращается. При страховании вновь установленного дополнительного оборудования оформляется дополнение к договору страхования, срок действия которого не может превышать срока действия основного договора страхования по ТС, при этом Страхователь оплачивает Страховщику дополнительную страховую премию.</w:t>
      </w:r>
    </w:p>
    <w:p w:rsidR="0082421B" w:rsidRPr="0082421B" w:rsidRDefault="0082421B" w:rsidP="0082421B">
      <w:pPr>
        <w:ind w:firstLine="567"/>
        <w:rPr>
          <w:rFonts w:ascii="Times New Roman" w:hAnsi="Times New Roman"/>
          <w:sz w:val="24"/>
          <w:szCs w:val="24"/>
        </w:rPr>
      </w:pPr>
      <w:r w:rsidRPr="0082421B">
        <w:rPr>
          <w:rFonts w:ascii="Times New Roman" w:hAnsi="Times New Roman"/>
          <w:b/>
          <w:sz w:val="24"/>
          <w:szCs w:val="24"/>
        </w:rPr>
        <w:t>5.7. При наступлении страхового случая по риску «Хищение»:</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5.7.1. В случае хищения ТС, застрахованного по риску «Хищение», Страховщик выплачивает страховое возмещение в размере страховой суммы, установленной размере страховой суммы, рассчитанной согласно п. 4.4. Правил страхования.</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5.7.2. Для принятия Страховщиком решения о признании случая страховым и выплаты Страхователю страхового возмещения по риску «Хищение» Страхователь (Выгодоприобретатель) обязан:</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5.7.2.1. Выполнить соответствующие обязанности, предусмотренные п. 4.2.3</w:t>
      </w:r>
      <w:proofErr w:type="gramStart"/>
      <w:r w:rsidRPr="0082421B">
        <w:rPr>
          <w:rFonts w:ascii="Times New Roman" w:hAnsi="Times New Roman"/>
          <w:sz w:val="24"/>
          <w:szCs w:val="24"/>
        </w:rPr>
        <w:t>. и</w:t>
      </w:r>
      <w:proofErr w:type="gramEnd"/>
      <w:r w:rsidRPr="0082421B">
        <w:rPr>
          <w:rFonts w:ascii="Times New Roman" w:hAnsi="Times New Roman"/>
          <w:sz w:val="24"/>
          <w:szCs w:val="24"/>
        </w:rPr>
        <w:t xml:space="preserve"> п.4.2.4 настоящего Договора.</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5.7.2.2. . Передать Страховщику следующие документы:</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подлинник справки компетентных органов о возбуждении уголовного дела по факту хищения ТС;</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копии постановлений (заверенных государственными компетентными органами) о возбуждении или отказе в возбуждении уголовного дела и приостановлении уголовного дела по факту хищения ТС;</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подлинные регистрационные документы на ТС (паспорт ТС, свидетельство о регистрации ТС) за исключением случаев, когда они приобщены к материалам уголовного дела или похищены путем открытого хищения вместе с ТС путем совершения преступлений предусмотренных подп. г) ч. 2 ст. 161 и ст. 162 УК РФ; В случае, если свидетельство о регистрации и/или паспорт транспортного средства приобщены к материалам уголовного дела, Страхователь обязан предоставить заверенные следователем копии указанных документов. а также заверенные надлежащим образом копии процессуальных документов, подтверждающих факт изъятия и приобщения указанных документов к материалам уголовного дела в качестве вещественных доказательств.</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подлинные доверенности, выданные на право владения, пользования, распоряжения застрахованным транспортным средством;</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Страхователь (Выгодоприобретатель) вправе предоставить дополнительно иные документы, подтверждающие его право на получение страхового возмещения не указанные в Правилах страхования и Договоре страхования.</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5.7.2.3. Страхователь обязан передать Страховщику полный комплект оригинальных ключей от замков ТС, полный комплект брелоков от сигнализации, полный комплект ключей (меток) от иных противоугонных систем, установленных на застрахованном ТС за исключением случаев, когда они приобщены к материалам уголовного дела или похищены вместе с ТС путем совершения преступлений предусмотренных подп. г) ч. 2 ст. 161 и ст. 162 УК РФ. В случае, если ключи, брелоки, метки приобщены к материалам уголовного дела, Страхователь обязан предоставить заверенные надлежащим образом копии процессуальных документов, подтверждающих факт изъятия и приобщения указанных предметов к материалам уголовного дела в качестве вещественных доказательств.</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5.7.2.4. Так же необходимым условием для принятия Страховщиком решения о выплате страхового возмещения по риску «Хищение», является заключение между Страховщиком и Страхователем (Выгодоприобретателем) дополнительного соглашения к договору страхования о последствиях его обнаружения после осуществления страховщиком страховой выплаты.</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5.7.3. После выплаты страхового возмещения в связи с хищением ТС действие договора в отношении похищенного ТС прекращается, возврат страховой премии не производится.</w:t>
      </w:r>
    </w:p>
    <w:p w:rsidR="0082421B" w:rsidRPr="0082421B" w:rsidRDefault="0082421B" w:rsidP="0082421B">
      <w:pPr>
        <w:pStyle w:val="FR3"/>
        <w:spacing w:before="0" w:line="240" w:lineRule="auto"/>
        <w:ind w:firstLine="567"/>
        <w:rPr>
          <w:sz w:val="24"/>
          <w:szCs w:val="24"/>
        </w:rPr>
      </w:pPr>
      <w:r w:rsidRPr="0082421B">
        <w:rPr>
          <w:bCs/>
          <w:sz w:val="24"/>
          <w:szCs w:val="24"/>
        </w:rPr>
        <w:t>5.8. При наступлении страхового случая по риску «Гражданская ответственность владельца транспортных средств» в</w:t>
      </w:r>
      <w:r w:rsidRPr="0082421B">
        <w:rPr>
          <w:sz w:val="24"/>
          <w:szCs w:val="24"/>
        </w:rPr>
        <w:t>еличина страхового возмещения определяется Страховщиком на основании документов, подтверждающих факт причинения и размер ущерба, в соответствии с действующим законодательством Российской Федерации и Правилами страхования.</w:t>
      </w:r>
    </w:p>
    <w:p w:rsidR="0082421B" w:rsidRPr="0082421B" w:rsidRDefault="0082421B" w:rsidP="0082421B">
      <w:pPr>
        <w:ind w:firstLine="567"/>
        <w:rPr>
          <w:rFonts w:ascii="Times New Roman" w:hAnsi="Times New Roman"/>
          <w:b/>
          <w:sz w:val="24"/>
          <w:szCs w:val="24"/>
        </w:rPr>
      </w:pPr>
      <w:r w:rsidRPr="0082421B">
        <w:rPr>
          <w:rFonts w:ascii="Times New Roman" w:hAnsi="Times New Roman"/>
          <w:sz w:val="24"/>
          <w:szCs w:val="24"/>
        </w:rPr>
        <w:t>5.9. При наступлении страхового случая по риску «Несчастный случай» стороны руководствуются действующим законодательством Российской Федерации и Правилами страхования.</w:t>
      </w:r>
      <w:r w:rsidRPr="0082421B">
        <w:rPr>
          <w:rFonts w:ascii="Times New Roman" w:hAnsi="Times New Roman"/>
          <w:b/>
          <w:sz w:val="24"/>
          <w:szCs w:val="24"/>
        </w:rPr>
        <w:t xml:space="preserve">                           </w:t>
      </w:r>
    </w:p>
    <w:p w:rsidR="0082421B" w:rsidRPr="0082421B" w:rsidRDefault="0082421B" w:rsidP="0082421B">
      <w:pPr>
        <w:ind w:firstLine="567"/>
        <w:rPr>
          <w:rFonts w:ascii="Times New Roman" w:hAnsi="Times New Roman"/>
          <w:b/>
          <w:sz w:val="24"/>
          <w:szCs w:val="24"/>
        </w:rPr>
      </w:pPr>
      <w:r w:rsidRPr="0082421B">
        <w:rPr>
          <w:rFonts w:ascii="Times New Roman" w:hAnsi="Times New Roman"/>
          <w:b/>
          <w:sz w:val="24"/>
          <w:szCs w:val="24"/>
        </w:rPr>
        <w:t xml:space="preserve">                         </w:t>
      </w:r>
    </w:p>
    <w:p w:rsidR="0082421B" w:rsidRPr="0082421B" w:rsidRDefault="0082421B" w:rsidP="0082421B">
      <w:pPr>
        <w:ind w:firstLine="567"/>
        <w:rPr>
          <w:rFonts w:ascii="Times New Roman" w:hAnsi="Times New Roman"/>
          <w:b/>
          <w:sz w:val="24"/>
          <w:szCs w:val="24"/>
        </w:rPr>
      </w:pPr>
      <w:r w:rsidRPr="0082421B">
        <w:rPr>
          <w:rFonts w:ascii="Times New Roman" w:hAnsi="Times New Roman"/>
          <w:b/>
          <w:sz w:val="24"/>
          <w:szCs w:val="24"/>
        </w:rPr>
        <w:t xml:space="preserve">                                  6. СРОК ДЕЙСТВИЯ ДОГОВОРА.</w:t>
      </w:r>
    </w:p>
    <w:p w:rsidR="0082421B" w:rsidRPr="0082421B" w:rsidRDefault="0082421B" w:rsidP="0082421B">
      <w:pPr>
        <w:jc w:val="center"/>
        <w:rPr>
          <w:rFonts w:ascii="Times New Roman" w:hAnsi="Times New Roman"/>
          <w:b/>
          <w:sz w:val="24"/>
          <w:szCs w:val="24"/>
        </w:rPr>
      </w:pP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6.1. Срок действия договора страхования с «07» апреля 2017 года по «06» апреля 2018 года.</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Срок оплаты – до «07» апреля 2017 года.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6.2. Договор страхования вступает в силу, если страховая премия (первый страховой взнос) подлежит уплате:</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6.2.1</w:t>
      </w:r>
      <w:proofErr w:type="gramStart"/>
      <w:r w:rsidRPr="0082421B">
        <w:rPr>
          <w:rFonts w:ascii="Times New Roman" w:hAnsi="Times New Roman"/>
          <w:sz w:val="24"/>
          <w:szCs w:val="24"/>
        </w:rPr>
        <w:t>. до</w:t>
      </w:r>
      <w:proofErr w:type="gramEnd"/>
      <w:r w:rsidRPr="0082421B">
        <w:rPr>
          <w:rFonts w:ascii="Times New Roman" w:hAnsi="Times New Roman"/>
          <w:sz w:val="24"/>
          <w:szCs w:val="24"/>
        </w:rPr>
        <w:t xml:space="preserve"> начала срока действия Договора, то Договор вступает в силу с даты начала «Срока действия договора» при условии уплаты страховой премии (первого страхового взноса) в предусмотренном Договором размере и срок.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6.2.2</w:t>
      </w:r>
      <w:proofErr w:type="gramStart"/>
      <w:r w:rsidRPr="0082421B">
        <w:rPr>
          <w:rFonts w:ascii="Times New Roman" w:hAnsi="Times New Roman"/>
          <w:sz w:val="24"/>
          <w:szCs w:val="24"/>
        </w:rPr>
        <w:t>. в</w:t>
      </w:r>
      <w:proofErr w:type="gramEnd"/>
      <w:r w:rsidRPr="0082421B">
        <w:rPr>
          <w:rFonts w:ascii="Times New Roman" w:hAnsi="Times New Roman"/>
          <w:sz w:val="24"/>
          <w:szCs w:val="24"/>
        </w:rPr>
        <w:t xml:space="preserve"> течение периода действия Договора, то Договор вступает в силу с даты начала «Срока действия договора». </w:t>
      </w:r>
    </w:p>
    <w:p w:rsidR="0082421B" w:rsidRPr="0082421B" w:rsidRDefault="0082421B" w:rsidP="0082421B">
      <w:pPr>
        <w:autoSpaceDE w:val="0"/>
        <w:autoSpaceDN w:val="0"/>
        <w:adjustRightInd w:val="0"/>
        <w:ind w:firstLine="567"/>
        <w:rPr>
          <w:rFonts w:ascii="Times New Roman" w:hAnsi="Times New Roman"/>
          <w:b/>
          <w:sz w:val="24"/>
          <w:szCs w:val="24"/>
        </w:rPr>
      </w:pPr>
    </w:p>
    <w:p w:rsidR="0082421B" w:rsidRPr="0082421B" w:rsidRDefault="0082421B" w:rsidP="0082421B">
      <w:pPr>
        <w:autoSpaceDE w:val="0"/>
        <w:autoSpaceDN w:val="0"/>
        <w:adjustRightInd w:val="0"/>
        <w:jc w:val="center"/>
        <w:rPr>
          <w:rFonts w:ascii="Times New Roman" w:hAnsi="Times New Roman"/>
          <w:b/>
          <w:sz w:val="24"/>
          <w:szCs w:val="24"/>
        </w:rPr>
      </w:pPr>
      <w:r w:rsidRPr="0082421B">
        <w:rPr>
          <w:rFonts w:ascii="Times New Roman" w:hAnsi="Times New Roman"/>
          <w:b/>
          <w:sz w:val="24"/>
          <w:szCs w:val="24"/>
        </w:rPr>
        <w:t>7. ПОРЯДОК РАЗРЕШЕНИЯ СПОРОВ И ОТВЕТСТВЕННОСТЬ СТОРОН</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7.1. Споры, возникающие при исполнении, неисполнении, либо ненадлежащем исполнении, изменении и расторжении настоящего Договора, заключенного на основании Правил страхования, разрешаются путем переговоров.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7.2. При невозможности устранения разногласий путем переговоров, споры разрешаются в судебном порядке по месту нахождения Страховщика или, в случае если спор вытекает из деятельности его обособленного подразделения, по месту нахождения такого обособленного подразделения с обязательным соблюдением процедуры досудебного (претензионного) урегулирования спора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В этих случаях сторона, право которой нарушено, до обращения в суд обязана предъявить другой стороне претензию с изложением своих требований.</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 7.3. Претензия должна быть подписана надлежащим уполномоченным лицом, и содержать требования заявителя, расчет суммы претензии, перечень прилагаемых к претензии документов. Претензия высылается по почте заказным письмом с уведомлением о вручении. Датой получения претензии считается день ее передачи стороне, указанный в уведомлении о вручении заказного письма. Срок для ответа на претензию устанавливается 30 календарных дней со дня ее получения. </w:t>
      </w:r>
    </w:p>
    <w:p w:rsidR="0082421B" w:rsidRPr="0082421B" w:rsidRDefault="0082421B" w:rsidP="0082421B">
      <w:pPr>
        <w:ind w:firstLine="567"/>
        <w:rPr>
          <w:rFonts w:ascii="Times New Roman" w:hAnsi="Times New Roman"/>
          <w:sz w:val="24"/>
          <w:szCs w:val="24"/>
        </w:rPr>
      </w:pPr>
      <w:r w:rsidRPr="0082421B">
        <w:rPr>
          <w:rFonts w:ascii="Times New Roman" w:hAnsi="Times New Roman"/>
          <w:sz w:val="24"/>
          <w:szCs w:val="24"/>
        </w:rPr>
        <w:t xml:space="preserve">7.4. Ответ на претензию высылается по почте заказным письмом с уведомлением о вручении. В случае,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суд в соответствии с правилами о подсудности, установленными действующим законодательством РФ.    </w:t>
      </w:r>
    </w:p>
    <w:p w:rsidR="0082421B" w:rsidRPr="0082421B" w:rsidRDefault="0082421B" w:rsidP="0082421B">
      <w:pPr>
        <w:autoSpaceDE w:val="0"/>
        <w:autoSpaceDN w:val="0"/>
        <w:adjustRightInd w:val="0"/>
        <w:ind w:firstLine="567"/>
        <w:rPr>
          <w:rFonts w:ascii="Times New Roman" w:hAnsi="Times New Roman"/>
          <w:sz w:val="24"/>
          <w:szCs w:val="24"/>
        </w:rPr>
      </w:pPr>
    </w:p>
    <w:p w:rsidR="0082421B" w:rsidRPr="0082421B" w:rsidRDefault="0082421B" w:rsidP="0082421B">
      <w:pPr>
        <w:autoSpaceDE w:val="0"/>
        <w:autoSpaceDN w:val="0"/>
        <w:adjustRightInd w:val="0"/>
        <w:rPr>
          <w:rFonts w:ascii="Times New Roman" w:hAnsi="Times New Roman"/>
          <w:b/>
          <w:sz w:val="24"/>
          <w:szCs w:val="24"/>
        </w:rPr>
      </w:pPr>
      <w:r w:rsidRPr="0082421B">
        <w:rPr>
          <w:rFonts w:ascii="Times New Roman" w:hAnsi="Times New Roman"/>
          <w:b/>
          <w:sz w:val="24"/>
          <w:szCs w:val="24"/>
        </w:rPr>
        <w:t xml:space="preserve">                                                    8. ПРОЧИЕ УСЛОВИЯ</w:t>
      </w:r>
    </w:p>
    <w:p w:rsidR="0082421B" w:rsidRPr="0082421B" w:rsidRDefault="0082421B" w:rsidP="0082421B">
      <w:pPr>
        <w:spacing w:line="252" w:lineRule="auto"/>
        <w:ind w:firstLine="708"/>
        <w:rPr>
          <w:rFonts w:ascii="Times New Roman" w:hAnsi="Times New Roman"/>
          <w:sz w:val="24"/>
          <w:szCs w:val="24"/>
        </w:rPr>
      </w:pPr>
      <w:r w:rsidRPr="0082421B">
        <w:rPr>
          <w:rFonts w:ascii="Times New Roman" w:hAnsi="Times New Roman"/>
          <w:sz w:val="24"/>
          <w:szCs w:val="24"/>
        </w:rPr>
        <w:t>8.1. Настоящий Договор составлен в двух экземплярах, имеющих одинаковую юридическую силу, по одному экземпляру для каждой Стороны.</w:t>
      </w:r>
    </w:p>
    <w:p w:rsidR="0082421B" w:rsidRPr="0082421B" w:rsidRDefault="0082421B" w:rsidP="0082421B">
      <w:pPr>
        <w:spacing w:line="252" w:lineRule="auto"/>
        <w:ind w:firstLine="708"/>
        <w:rPr>
          <w:rFonts w:ascii="Times New Roman" w:hAnsi="Times New Roman"/>
          <w:sz w:val="24"/>
          <w:szCs w:val="24"/>
        </w:rPr>
      </w:pPr>
      <w:r w:rsidRPr="0082421B">
        <w:rPr>
          <w:rFonts w:ascii="Times New Roman" w:hAnsi="Times New Roman"/>
          <w:sz w:val="24"/>
          <w:szCs w:val="24"/>
        </w:rPr>
        <w:t>8.2. Страхователь Правила страхования на руки получил и обязуется им следовать.</w:t>
      </w:r>
    </w:p>
    <w:p w:rsidR="0082421B" w:rsidRPr="0082421B" w:rsidRDefault="0082421B" w:rsidP="0082421B">
      <w:pPr>
        <w:rPr>
          <w:rFonts w:ascii="Times New Roman" w:hAnsi="Times New Roman"/>
          <w:sz w:val="24"/>
          <w:szCs w:val="24"/>
        </w:rPr>
      </w:pPr>
      <w:r w:rsidRPr="0082421B">
        <w:rPr>
          <w:rFonts w:ascii="Times New Roman" w:hAnsi="Times New Roman"/>
          <w:sz w:val="24"/>
          <w:szCs w:val="24"/>
        </w:rPr>
        <w:tab/>
        <w:t>8.3. К настоящему договору прилагаются:</w:t>
      </w:r>
    </w:p>
    <w:p w:rsidR="0082421B" w:rsidRPr="0082421B" w:rsidRDefault="0082421B" w:rsidP="0082421B">
      <w:pPr>
        <w:rPr>
          <w:rFonts w:ascii="Times New Roman" w:hAnsi="Times New Roman"/>
          <w:sz w:val="24"/>
          <w:szCs w:val="24"/>
        </w:rPr>
      </w:pPr>
      <w:r w:rsidRPr="0082421B">
        <w:rPr>
          <w:rFonts w:ascii="Times New Roman" w:hAnsi="Times New Roman"/>
          <w:sz w:val="24"/>
          <w:szCs w:val="24"/>
        </w:rPr>
        <w:tab/>
        <w:t>8.3.1. Заявление на страхование автотранспортных средств (Приложение № 1 к договору).</w:t>
      </w:r>
    </w:p>
    <w:p w:rsidR="0082421B" w:rsidRPr="0082421B" w:rsidRDefault="0082421B" w:rsidP="0082421B">
      <w:pPr>
        <w:rPr>
          <w:rFonts w:ascii="Times New Roman" w:hAnsi="Times New Roman"/>
          <w:sz w:val="24"/>
          <w:szCs w:val="24"/>
        </w:rPr>
      </w:pPr>
      <w:r w:rsidRPr="0082421B">
        <w:rPr>
          <w:rFonts w:ascii="Times New Roman" w:hAnsi="Times New Roman"/>
          <w:sz w:val="24"/>
          <w:szCs w:val="24"/>
        </w:rPr>
        <w:tab/>
        <w:t>8.3.2. Перечень застрахованных транспортных средств (Приложение № 2 к договору).</w:t>
      </w:r>
    </w:p>
    <w:p w:rsidR="0082421B" w:rsidRPr="0082421B" w:rsidRDefault="0082421B" w:rsidP="0082421B">
      <w:pPr>
        <w:rPr>
          <w:rFonts w:ascii="Times New Roman" w:hAnsi="Times New Roman"/>
          <w:sz w:val="24"/>
          <w:szCs w:val="24"/>
        </w:rPr>
      </w:pPr>
      <w:r w:rsidRPr="0082421B">
        <w:rPr>
          <w:rFonts w:ascii="Times New Roman" w:hAnsi="Times New Roman"/>
          <w:sz w:val="24"/>
          <w:szCs w:val="24"/>
        </w:rPr>
        <w:tab/>
        <w:t xml:space="preserve">8.3.3. Правила страхования средств наземного транспорта Страховщика. </w:t>
      </w:r>
    </w:p>
    <w:p w:rsidR="0082421B" w:rsidRPr="0082421B" w:rsidRDefault="0082421B" w:rsidP="0082421B">
      <w:pPr>
        <w:ind w:firstLine="708"/>
        <w:rPr>
          <w:rFonts w:ascii="Times New Roman" w:hAnsi="Times New Roman"/>
          <w:sz w:val="24"/>
          <w:szCs w:val="24"/>
        </w:rPr>
      </w:pPr>
      <w:r w:rsidRPr="0082421B">
        <w:rPr>
          <w:rFonts w:ascii="Times New Roman" w:hAnsi="Times New Roman"/>
          <w:sz w:val="24"/>
          <w:szCs w:val="24"/>
        </w:rPr>
        <w:t>8.4.  Если страховая сумма по соответствующему риску в Договоре установлена в валютном эквиваленте, то выплата страхового возмещения по риску Хищение, по риску Повреждение на условиях «Полной гибели» или если стоимость восстановительного ремонта в счете, заказ-наряде или калькуляции указана в валюте, осуществляется:</w:t>
      </w:r>
    </w:p>
    <w:p w:rsidR="0082421B" w:rsidRPr="0082421B" w:rsidRDefault="0082421B" w:rsidP="0082421B">
      <w:pPr>
        <w:rPr>
          <w:rFonts w:ascii="Times New Roman" w:hAnsi="Times New Roman"/>
          <w:sz w:val="24"/>
          <w:szCs w:val="24"/>
        </w:rPr>
      </w:pPr>
      <w:r w:rsidRPr="0082421B">
        <w:rPr>
          <w:rFonts w:ascii="Times New Roman" w:hAnsi="Times New Roman"/>
          <w:sz w:val="24"/>
          <w:szCs w:val="24"/>
        </w:rPr>
        <w:t xml:space="preserve">- по курсу ЦБ РФ на дату страхового случая, в случае если курс на эту дату не превышает более, чем на 30 (тридцать) процентов, курс ЦБ </w:t>
      </w:r>
      <w:proofErr w:type="gramStart"/>
      <w:r w:rsidRPr="0082421B">
        <w:rPr>
          <w:rFonts w:ascii="Times New Roman" w:hAnsi="Times New Roman"/>
          <w:sz w:val="24"/>
          <w:szCs w:val="24"/>
        </w:rPr>
        <w:t>РФ  на</w:t>
      </w:r>
      <w:proofErr w:type="gramEnd"/>
      <w:r w:rsidRPr="0082421B">
        <w:rPr>
          <w:rFonts w:ascii="Times New Roman" w:hAnsi="Times New Roman"/>
          <w:sz w:val="24"/>
          <w:szCs w:val="24"/>
        </w:rPr>
        <w:t xml:space="preserve"> дату заключения Договора, </w:t>
      </w:r>
    </w:p>
    <w:p w:rsidR="0082421B" w:rsidRPr="0082421B" w:rsidRDefault="0082421B" w:rsidP="0082421B">
      <w:pPr>
        <w:rPr>
          <w:rFonts w:ascii="Times New Roman" w:hAnsi="Times New Roman"/>
          <w:sz w:val="24"/>
          <w:szCs w:val="24"/>
        </w:rPr>
      </w:pPr>
      <w:r w:rsidRPr="0082421B">
        <w:rPr>
          <w:rFonts w:ascii="Times New Roman" w:hAnsi="Times New Roman"/>
          <w:sz w:val="24"/>
          <w:szCs w:val="24"/>
        </w:rPr>
        <w:t>- и по курсу ЦБ РФ на дату заключения Договора и увеличенному на 30 (тридцать) процентов, в остальных случаях.</w:t>
      </w:r>
    </w:p>
    <w:p w:rsidR="0082421B" w:rsidRPr="0082421B" w:rsidRDefault="0082421B" w:rsidP="0082421B">
      <w:pPr>
        <w:ind w:firstLine="708"/>
        <w:rPr>
          <w:rFonts w:ascii="Times New Roman" w:hAnsi="Times New Roman"/>
          <w:sz w:val="24"/>
          <w:szCs w:val="24"/>
        </w:rPr>
      </w:pPr>
      <w:r w:rsidRPr="0082421B">
        <w:rPr>
          <w:rFonts w:ascii="Times New Roman" w:hAnsi="Times New Roman"/>
          <w:sz w:val="24"/>
          <w:szCs w:val="24"/>
        </w:rPr>
        <w:t>8.5. 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статьёй 317.1 Гражданского кодекса Российской Федерации.</w:t>
      </w:r>
    </w:p>
    <w:p w:rsidR="0082421B" w:rsidRPr="0082421B" w:rsidRDefault="0082421B" w:rsidP="0082421B">
      <w:pPr>
        <w:rPr>
          <w:rFonts w:ascii="Times New Roman" w:hAnsi="Times New Roman"/>
          <w:sz w:val="24"/>
          <w:szCs w:val="24"/>
        </w:rPr>
      </w:pPr>
    </w:p>
    <w:p w:rsidR="0082421B" w:rsidRPr="0082421B" w:rsidRDefault="0082421B" w:rsidP="0082421B">
      <w:pPr>
        <w:autoSpaceDE w:val="0"/>
        <w:autoSpaceDN w:val="0"/>
        <w:adjustRightInd w:val="0"/>
        <w:rPr>
          <w:rFonts w:ascii="Times New Roman" w:hAnsi="Times New Roman"/>
          <w:sz w:val="24"/>
          <w:szCs w:val="24"/>
        </w:rPr>
      </w:pPr>
      <w:r w:rsidRPr="0082421B">
        <w:rPr>
          <w:rFonts w:ascii="Times New Roman" w:hAnsi="Times New Roman"/>
          <w:b/>
          <w:sz w:val="24"/>
          <w:szCs w:val="24"/>
        </w:rPr>
        <w:t xml:space="preserve">                                     9. АДРЕСА И РЕКВИЗИТЫ СТОРОН</w:t>
      </w:r>
    </w:p>
    <w:p w:rsidR="0082421B" w:rsidRPr="0082421B" w:rsidRDefault="0082421B" w:rsidP="0082421B">
      <w:pPr>
        <w:autoSpaceDE w:val="0"/>
        <w:autoSpaceDN w:val="0"/>
        <w:adjustRightInd w:val="0"/>
        <w:rPr>
          <w:rFonts w:ascii="Times New Roman" w:hAnsi="Times New Roman"/>
          <w:sz w:val="24"/>
          <w:szCs w:val="24"/>
        </w:rPr>
      </w:pPr>
      <w:r w:rsidRPr="0082421B">
        <w:rPr>
          <w:rFonts w:ascii="Times New Roman" w:hAnsi="Times New Roman"/>
          <w:sz w:val="24"/>
          <w:szCs w:val="24"/>
        </w:rPr>
        <w:t xml:space="preserve"> </w:t>
      </w:r>
    </w:p>
    <w:p w:rsidR="0082421B" w:rsidRPr="0082421B" w:rsidRDefault="0082421B" w:rsidP="0082421B">
      <w:pPr>
        <w:autoSpaceDE w:val="0"/>
        <w:autoSpaceDN w:val="0"/>
        <w:adjustRightInd w:val="0"/>
        <w:rPr>
          <w:rFonts w:ascii="Times New Roman" w:hAnsi="Times New Roman"/>
          <w:sz w:val="24"/>
          <w:szCs w:val="24"/>
        </w:rPr>
      </w:pPr>
      <w:r w:rsidRPr="0082421B">
        <w:rPr>
          <w:rFonts w:ascii="Times New Roman" w:hAnsi="Times New Roman"/>
          <w:sz w:val="24"/>
          <w:szCs w:val="24"/>
        </w:rPr>
        <w:t xml:space="preserve">     </w:t>
      </w:r>
      <w:r w:rsidRPr="0082421B">
        <w:rPr>
          <w:rFonts w:ascii="Times New Roman" w:hAnsi="Times New Roman"/>
          <w:sz w:val="24"/>
          <w:szCs w:val="24"/>
        </w:rPr>
        <w:tab/>
      </w:r>
      <w:r w:rsidRPr="0082421B">
        <w:rPr>
          <w:rFonts w:ascii="Times New Roman" w:hAnsi="Times New Roman"/>
          <w:sz w:val="24"/>
          <w:szCs w:val="24"/>
        </w:rPr>
        <w:tab/>
        <w:t xml:space="preserve">Страховщик: </w:t>
      </w:r>
      <w:r w:rsidRPr="0082421B">
        <w:rPr>
          <w:rFonts w:ascii="Times New Roman" w:hAnsi="Times New Roman"/>
          <w:sz w:val="24"/>
          <w:szCs w:val="24"/>
        </w:rPr>
        <w:tab/>
        <w:t xml:space="preserve">                                        Страхователь:</w:t>
      </w:r>
    </w:p>
    <w:tbl>
      <w:tblPr>
        <w:tblW w:w="14505" w:type="dxa"/>
        <w:tblInd w:w="283" w:type="dxa"/>
        <w:tblLook w:val="0000" w:firstRow="0" w:lastRow="0" w:firstColumn="0" w:lastColumn="0" w:noHBand="0" w:noVBand="0"/>
      </w:tblPr>
      <w:tblGrid>
        <w:gridCol w:w="4835"/>
        <w:gridCol w:w="4835"/>
        <w:gridCol w:w="4835"/>
      </w:tblGrid>
      <w:tr w:rsidR="0082421B" w:rsidRPr="0082421B" w:rsidTr="00786505">
        <w:tblPrEx>
          <w:tblCellMar>
            <w:top w:w="0" w:type="dxa"/>
            <w:bottom w:w="0" w:type="dxa"/>
          </w:tblCellMar>
        </w:tblPrEx>
        <w:tc>
          <w:tcPr>
            <w:tcW w:w="4835" w:type="dxa"/>
          </w:tcPr>
          <w:p w:rsidR="0082421B" w:rsidRPr="0082421B" w:rsidRDefault="0082421B" w:rsidP="00786505">
            <w:pPr>
              <w:autoSpaceDE w:val="0"/>
              <w:autoSpaceDN w:val="0"/>
              <w:adjustRightInd w:val="0"/>
              <w:rPr>
                <w:rFonts w:ascii="Times New Roman" w:hAnsi="Times New Roman"/>
                <w:b/>
                <w:sz w:val="24"/>
                <w:szCs w:val="24"/>
              </w:rPr>
            </w:pPr>
            <w:r w:rsidRPr="0082421B">
              <w:rPr>
                <w:rFonts w:ascii="Times New Roman" w:hAnsi="Times New Roman"/>
                <w:b/>
                <w:sz w:val="24"/>
                <w:szCs w:val="24"/>
              </w:rPr>
              <w:t>ОАО «АльфаСтрахование»</w:t>
            </w:r>
          </w:p>
          <w:p w:rsidR="0082421B" w:rsidRPr="0082421B" w:rsidRDefault="0082421B" w:rsidP="00786505">
            <w:pPr>
              <w:autoSpaceDE w:val="0"/>
              <w:autoSpaceDN w:val="0"/>
              <w:adjustRightInd w:val="0"/>
              <w:rPr>
                <w:rFonts w:ascii="Times New Roman" w:hAnsi="Times New Roman"/>
                <w:sz w:val="24"/>
                <w:szCs w:val="24"/>
              </w:rPr>
            </w:pPr>
          </w:p>
        </w:tc>
        <w:tc>
          <w:tcPr>
            <w:tcW w:w="4835" w:type="dxa"/>
          </w:tcPr>
          <w:p w:rsidR="0082421B" w:rsidRPr="0082421B" w:rsidRDefault="0082421B" w:rsidP="00786505">
            <w:pPr>
              <w:pStyle w:val="a5"/>
              <w:spacing w:line="221" w:lineRule="auto"/>
              <w:ind w:left="-15"/>
              <w:jc w:val="left"/>
              <w:rPr>
                <w:b/>
                <w:sz w:val="24"/>
                <w:szCs w:val="24"/>
              </w:rPr>
            </w:pPr>
            <w:r w:rsidRPr="0082421B">
              <w:rPr>
                <w:b/>
                <w:sz w:val="24"/>
                <w:szCs w:val="24"/>
              </w:rPr>
              <w:t xml:space="preserve">Акционерное общество «Невинномысская                                                              электросетевая компания» </w:t>
            </w:r>
          </w:p>
          <w:p w:rsidR="0082421B" w:rsidRPr="0082421B" w:rsidRDefault="0082421B" w:rsidP="0082421B">
            <w:pPr>
              <w:rPr>
                <w:rFonts w:ascii="Times New Roman" w:hAnsi="Times New Roman"/>
                <w:sz w:val="24"/>
                <w:szCs w:val="24"/>
              </w:rPr>
            </w:pPr>
          </w:p>
        </w:tc>
        <w:tc>
          <w:tcPr>
            <w:tcW w:w="4835" w:type="dxa"/>
          </w:tcPr>
          <w:p w:rsidR="0082421B" w:rsidRPr="0082421B" w:rsidRDefault="0082421B" w:rsidP="00786505">
            <w:pPr>
              <w:pStyle w:val="a5"/>
              <w:ind w:left="0"/>
              <w:rPr>
                <w:sz w:val="24"/>
                <w:szCs w:val="24"/>
              </w:rPr>
            </w:pPr>
          </w:p>
        </w:tc>
      </w:tr>
      <w:tr w:rsidR="0082421B" w:rsidRPr="0082421B" w:rsidTr="00786505">
        <w:tblPrEx>
          <w:tblCellMar>
            <w:top w:w="0" w:type="dxa"/>
            <w:bottom w:w="0" w:type="dxa"/>
          </w:tblCellMar>
        </w:tblPrEx>
        <w:tc>
          <w:tcPr>
            <w:tcW w:w="4835" w:type="dxa"/>
          </w:tcPr>
          <w:p w:rsidR="0082421B" w:rsidRPr="0082421B" w:rsidRDefault="0082421B" w:rsidP="00786505">
            <w:pPr>
              <w:rPr>
                <w:rFonts w:ascii="Times New Roman" w:hAnsi="Times New Roman"/>
                <w:sz w:val="24"/>
                <w:szCs w:val="24"/>
              </w:rPr>
            </w:pPr>
          </w:p>
        </w:tc>
        <w:tc>
          <w:tcPr>
            <w:tcW w:w="4835" w:type="dxa"/>
          </w:tcPr>
          <w:p w:rsidR="0082421B" w:rsidRPr="0082421B" w:rsidDel="006658CD" w:rsidRDefault="0082421B" w:rsidP="00786505">
            <w:pPr>
              <w:overflowPunct w:val="0"/>
              <w:autoSpaceDE w:val="0"/>
              <w:autoSpaceDN w:val="0"/>
              <w:adjustRightInd w:val="0"/>
              <w:rPr>
                <w:rFonts w:ascii="Times New Roman" w:hAnsi="Times New Roman"/>
                <w:sz w:val="24"/>
                <w:szCs w:val="24"/>
              </w:rPr>
            </w:pPr>
          </w:p>
        </w:tc>
        <w:tc>
          <w:tcPr>
            <w:tcW w:w="4835" w:type="dxa"/>
          </w:tcPr>
          <w:p w:rsidR="0082421B" w:rsidRPr="0082421B" w:rsidDel="006658CD" w:rsidRDefault="0082421B" w:rsidP="00786505">
            <w:pPr>
              <w:overflowPunct w:val="0"/>
              <w:autoSpaceDE w:val="0"/>
              <w:autoSpaceDN w:val="0"/>
              <w:adjustRightInd w:val="0"/>
              <w:rPr>
                <w:rFonts w:ascii="Times New Roman" w:hAnsi="Times New Roman"/>
                <w:sz w:val="24"/>
                <w:szCs w:val="24"/>
              </w:rPr>
            </w:pPr>
          </w:p>
        </w:tc>
      </w:tr>
      <w:tr w:rsidR="0082421B" w:rsidRPr="0082421B" w:rsidTr="00786505">
        <w:tblPrEx>
          <w:tblCellMar>
            <w:top w:w="0" w:type="dxa"/>
            <w:bottom w:w="0" w:type="dxa"/>
          </w:tblCellMar>
        </w:tblPrEx>
        <w:tc>
          <w:tcPr>
            <w:tcW w:w="4835" w:type="dxa"/>
          </w:tcPr>
          <w:p w:rsidR="0082421B" w:rsidRPr="0082421B" w:rsidRDefault="0082421B" w:rsidP="00786505">
            <w:pPr>
              <w:rPr>
                <w:rFonts w:ascii="Times New Roman" w:hAnsi="Times New Roman"/>
                <w:b/>
                <w:sz w:val="24"/>
                <w:szCs w:val="24"/>
              </w:rPr>
            </w:pPr>
          </w:p>
        </w:tc>
        <w:tc>
          <w:tcPr>
            <w:tcW w:w="4835" w:type="dxa"/>
          </w:tcPr>
          <w:p w:rsidR="0082421B" w:rsidRPr="0082421B" w:rsidDel="006658CD" w:rsidRDefault="0082421B" w:rsidP="00786505">
            <w:pPr>
              <w:overflowPunct w:val="0"/>
              <w:autoSpaceDE w:val="0"/>
              <w:autoSpaceDN w:val="0"/>
              <w:adjustRightInd w:val="0"/>
              <w:rPr>
                <w:rFonts w:ascii="Times New Roman" w:hAnsi="Times New Roman"/>
                <w:sz w:val="24"/>
                <w:szCs w:val="24"/>
              </w:rPr>
            </w:pPr>
          </w:p>
        </w:tc>
        <w:tc>
          <w:tcPr>
            <w:tcW w:w="4835" w:type="dxa"/>
          </w:tcPr>
          <w:p w:rsidR="0082421B" w:rsidRPr="0082421B" w:rsidDel="006658CD" w:rsidRDefault="0082421B" w:rsidP="00786505">
            <w:pPr>
              <w:overflowPunct w:val="0"/>
              <w:autoSpaceDE w:val="0"/>
              <w:autoSpaceDN w:val="0"/>
              <w:adjustRightInd w:val="0"/>
              <w:rPr>
                <w:rFonts w:ascii="Times New Roman" w:hAnsi="Times New Roman"/>
                <w:sz w:val="24"/>
                <w:szCs w:val="24"/>
              </w:rPr>
            </w:pPr>
          </w:p>
        </w:tc>
      </w:tr>
    </w:tbl>
    <w:p w:rsidR="0082421B" w:rsidRPr="0082421B" w:rsidRDefault="0082421B" w:rsidP="0082421B">
      <w:pPr>
        <w:autoSpaceDE w:val="0"/>
        <w:autoSpaceDN w:val="0"/>
        <w:adjustRightInd w:val="0"/>
        <w:rPr>
          <w:rFonts w:ascii="Times New Roman" w:hAnsi="Times New Roman"/>
          <w:sz w:val="24"/>
          <w:szCs w:val="24"/>
        </w:rPr>
      </w:pPr>
    </w:p>
    <w:p w:rsidR="0082421B" w:rsidRPr="0082421B" w:rsidRDefault="0082421B" w:rsidP="0082421B">
      <w:pPr>
        <w:autoSpaceDE w:val="0"/>
        <w:autoSpaceDN w:val="0"/>
        <w:adjustRightInd w:val="0"/>
        <w:jc w:val="center"/>
        <w:rPr>
          <w:rFonts w:ascii="Times New Roman" w:hAnsi="Times New Roman"/>
          <w:b/>
          <w:sz w:val="24"/>
          <w:szCs w:val="24"/>
        </w:rPr>
      </w:pPr>
    </w:p>
    <w:p w:rsidR="0082421B" w:rsidRPr="0082421B" w:rsidRDefault="0082421B" w:rsidP="0082421B">
      <w:pPr>
        <w:autoSpaceDE w:val="0"/>
        <w:autoSpaceDN w:val="0"/>
        <w:adjustRightInd w:val="0"/>
        <w:jc w:val="center"/>
        <w:rPr>
          <w:rFonts w:ascii="Times New Roman" w:hAnsi="Times New Roman"/>
          <w:b/>
          <w:sz w:val="24"/>
          <w:szCs w:val="24"/>
        </w:rPr>
      </w:pPr>
      <w:r w:rsidRPr="0082421B">
        <w:rPr>
          <w:rFonts w:ascii="Times New Roman" w:hAnsi="Times New Roman"/>
          <w:b/>
          <w:sz w:val="24"/>
          <w:szCs w:val="24"/>
        </w:rPr>
        <w:t>10. ПОДПИСИ СТОРОН</w:t>
      </w:r>
    </w:p>
    <w:p w:rsidR="0082421B" w:rsidRPr="0082421B" w:rsidRDefault="0082421B" w:rsidP="0082421B">
      <w:pPr>
        <w:autoSpaceDE w:val="0"/>
        <w:autoSpaceDN w:val="0"/>
        <w:adjustRightInd w:val="0"/>
        <w:rPr>
          <w:rFonts w:ascii="Times New Roman" w:hAnsi="Times New Roman"/>
          <w:b/>
          <w:sz w:val="24"/>
          <w:szCs w:val="24"/>
        </w:rPr>
      </w:pPr>
    </w:p>
    <w:p w:rsidR="0082421B" w:rsidRPr="0082421B" w:rsidRDefault="0082421B" w:rsidP="0082421B">
      <w:pPr>
        <w:autoSpaceDE w:val="0"/>
        <w:autoSpaceDN w:val="0"/>
        <w:adjustRightInd w:val="0"/>
        <w:rPr>
          <w:rFonts w:ascii="Times New Roman" w:hAnsi="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82421B" w:rsidRPr="0082421B" w:rsidTr="00786505">
        <w:tblPrEx>
          <w:tblCellMar>
            <w:top w:w="0" w:type="dxa"/>
            <w:bottom w:w="0" w:type="dxa"/>
          </w:tblCellMar>
        </w:tblPrEx>
        <w:tc>
          <w:tcPr>
            <w:tcW w:w="4605" w:type="dxa"/>
            <w:tcBorders>
              <w:top w:val="nil"/>
              <w:left w:val="nil"/>
              <w:bottom w:val="nil"/>
              <w:right w:val="nil"/>
            </w:tcBorders>
          </w:tcPr>
          <w:p w:rsidR="0082421B" w:rsidRPr="0082421B" w:rsidRDefault="0082421B" w:rsidP="0082421B">
            <w:pPr>
              <w:pStyle w:val="2"/>
              <w:numPr>
                <w:ilvl w:val="0"/>
                <w:numId w:val="0"/>
              </w:numPr>
              <w:ind w:left="576"/>
              <w:rPr>
                <w:rFonts w:ascii="Times New Roman" w:hAnsi="Times New Roman"/>
                <w:color w:val="auto"/>
                <w:sz w:val="24"/>
                <w:szCs w:val="24"/>
              </w:rPr>
            </w:pPr>
            <w:r w:rsidRPr="0082421B">
              <w:rPr>
                <w:rFonts w:ascii="Times New Roman" w:hAnsi="Times New Roman"/>
                <w:color w:val="auto"/>
                <w:sz w:val="24"/>
                <w:szCs w:val="24"/>
              </w:rPr>
              <w:t>Страховщик</w:t>
            </w:r>
          </w:p>
        </w:tc>
        <w:tc>
          <w:tcPr>
            <w:tcW w:w="4605" w:type="dxa"/>
            <w:tcBorders>
              <w:top w:val="nil"/>
              <w:left w:val="nil"/>
              <w:bottom w:val="nil"/>
              <w:right w:val="nil"/>
            </w:tcBorders>
          </w:tcPr>
          <w:p w:rsidR="0082421B" w:rsidRDefault="0082421B" w:rsidP="00786505">
            <w:pPr>
              <w:autoSpaceDE w:val="0"/>
              <w:autoSpaceDN w:val="0"/>
              <w:adjustRightInd w:val="0"/>
              <w:jc w:val="center"/>
              <w:rPr>
                <w:rFonts w:ascii="Times New Roman" w:hAnsi="Times New Roman"/>
                <w:b/>
                <w:sz w:val="24"/>
                <w:szCs w:val="24"/>
              </w:rPr>
            </w:pPr>
          </w:p>
          <w:p w:rsidR="0082421B" w:rsidRPr="0082421B" w:rsidRDefault="0082421B" w:rsidP="00786505">
            <w:pPr>
              <w:autoSpaceDE w:val="0"/>
              <w:autoSpaceDN w:val="0"/>
              <w:adjustRightInd w:val="0"/>
              <w:jc w:val="center"/>
              <w:rPr>
                <w:rFonts w:ascii="Times New Roman" w:hAnsi="Times New Roman"/>
                <w:b/>
                <w:sz w:val="24"/>
                <w:szCs w:val="24"/>
              </w:rPr>
            </w:pPr>
            <w:r w:rsidRPr="0082421B">
              <w:rPr>
                <w:rFonts w:ascii="Times New Roman" w:hAnsi="Times New Roman"/>
                <w:b/>
                <w:sz w:val="24"/>
                <w:szCs w:val="24"/>
              </w:rPr>
              <w:t>Страхователь</w:t>
            </w:r>
          </w:p>
        </w:tc>
      </w:tr>
      <w:tr w:rsidR="0082421B" w:rsidRPr="0082421B" w:rsidTr="00786505">
        <w:tblPrEx>
          <w:tblCellMar>
            <w:top w:w="0" w:type="dxa"/>
            <w:bottom w:w="0" w:type="dxa"/>
          </w:tblCellMar>
        </w:tblPrEx>
        <w:tc>
          <w:tcPr>
            <w:tcW w:w="4605" w:type="dxa"/>
            <w:tcBorders>
              <w:top w:val="nil"/>
              <w:left w:val="nil"/>
              <w:bottom w:val="nil"/>
              <w:right w:val="nil"/>
            </w:tcBorders>
          </w:tcPr>
          <w:p w:rsidR="0082421B" w:rsidRPr="0082421B" w:rsidRDefault="0082421B" w:rsidP="00786505">
            <w:pPr>
              <w:autoSpaceDE w:val="0"/>
              <w:autoSpaceDN w:val="0"/>
              <w:adjustRightInd w:val="0"/>
              <w:jc w:val="center"/>
              <w:rPr>
                <w:rFonts w:ascii="Times New Roman" w:hAnsi="Times New Roman"/>
                <w:b/>
                <w:sz w:val="24"/>
                <w:szCs w:val="24"/>
              </w:rPr>
            </w:pPr>
          </w:p>
          <w:p w:rsidR="0082421B" w:rsidRPr="0082421B" w:rsidRDefault="0082421B" w:rsidP="00786505">
            <w:pPr>
              <w:autoSpaceDE w:val="0"/>
              <w:autoSpaceDN w:val="0"/>
              <w:adjustRightInd w:val="0"/>
              <w:jc w:val="center"/>
              <w:rPr>
                <w:rFonts w:ascii="Times New Roman" w:hAnsi="Times New Roman"/>
                <w:b/>
                <w:sz w:val="24"/>
                <w:szCs w:val="24"/>
              </w:rPr>
            </w:pPr>
            <w:r w:rsidRPr="0082421B">
              <w:rPr>
                <w:rFonts w:ascii="Times New Roman" w:hAnsi="Times New Roman"/>
                <w:b/>
                <w:sz w:val="24"/>
                <w:szCs w:val="24"/>
              </w:rPr>
              <w:t>________________/</w:t>
            </w:r>
            <w:proofErr w:type="spellStart"/>
            <w:r w:rsidRPr="0082421B">
              <w:rPr>
                <w:rFonts w:ascii="Times New Roman" w:hAnsi="Times New Roman"/>
                <w:b/>
                <w:sz w:val="24"/>
                <w:szCs w:val="24"/>
              </w:rPr>
              <w:t>Ярышова</w:t>
            </w:r>
            <w:proofErr w:type="spellEnd"/>
            <w:r w:rsidRPr="0082421B">
              <w:rPr>
                <w:rFonts w:ascii="Times New Roman" w:hAnsi="Times New Roman"/>
                <w:b/>
                <w:sz w:val="24"/>
                <w:szCs w:val="24"/>
              </w:rPr>
              <w:t xml:space="preserve"> Е.В./</w:t>
            </w:r>
          </w:p>
        </w:tc>
        <w:tc>
          <w:tcPr>
            <w:tcW w:w="4605" w:type="dxa"/>
            <w:tcBorders>
              <w:top w:val="nil"/>
              <w:left w:val="nil"/>
              <w:bottom w:val="nil"/>
              <w:right w:val="nil"/>
            </w:tcBorders>
          </w:tcPr>
          <w:p w:rsidR="0082421B" w:rsidRPr="0082421B" w:rsidRDefault="0082421B" w:rsidP="00786505">
            <w:pPr>
              <w:autoSpaceDE w:val="0"/>
              <w:autoSpaceDN w:val="0"/>
              <w:adjustRightInd w:val="0"/>
              <w:jc w:val="center"/>
              <w:rPr>
                <w:rFonts w:ascii="Times New Roman" w:hAnsi="Times New Roman"/>
                <w:b/>
                <w:sz w:val="24"/>
                <w:szCs w:val="24"/>
              </w:rPr>
            </w:pPr>
          </w:p>
          <w:p w:rsidR="0082421B" w:rsidRPr="0082421B" w:rsidRDefault="0082421B" w:rsidP="00786505">
            <w:pPr>
              <w:autoSpaceDE w:val="0"/>
              <w:autoSpaceDN w:val="0"/>
              <w:adjustRightInd w:val="0"/>
              <w:jc w:val="center"/>
              <w:rPr>
                <w:rFonts w:ascii="Times New Roman" w:hAnsi="Times New Roman"/>
                <w:b/>
                <w:sz w:val="24"/>
                <w:szCs w:val="24"/>
              </w:rPr>
            </w:pPr>
            <w:r w:rsidRPr="0082421B">
              <w:rPr>
                <w:rFonts w:ascii="Times New Roman" w:hAnsi="Times New Roman"/>
                <w:b/>
                <w:sz w:val="24"/>
                <w:szCs w:val="24"/>
              </w:rPr>
              <w:t>_________________/</w:t>
            </w:r>
            <w:r w:rsidRPr="0082421B">
              <w:rPr>
                <w:rFonts w:ascii="Times New Roman" w:hAnsi="Times New Roman"/>
                <w:sz w:val="24"/>
                <w:szCs w:val="24"/>
              </w:rPr>
              <w:t xml:space="preserve"> </w:t>
            </w:r>
            <w:r w:rsidRPr="0082421B">
              <w:rPr>
                <w:rFonts w:ascii="Times New Roman" w:hAnsi="Times New Roman"/>
                <w:b/>
                <w:sz w:val="24"/>
                <w:szCs w:val="24"/>
              </w:rPr>
              <w:t>Шинкарев Е.В./</w:t>
            </w:r>
          </w:p>
        </w:tc>
      </w:tr>
    </w:tbl>
    <w:p w:rsidR="0082421B" w:rsidRPr="00112DF4" w:rsidRDefault="0082421B" w:rsidP="0082421B">
      <w:pPr>
        <w:autoSpaceDE w:val="0"/>
        <w:autoSpaceDN w:val="0"/>
        <w:adjustRightInd w:val="0"/>
      </w:pPr>
    </w:p>
    <w:p w:rsidR="00861C91" w:rsidRPr="00861C91" w:rsidRDefault="00861C91" w:rsidP="00861C91">
      <w:pPr>
        <w:autoSpaceDE w:val="0"/>
        <w:autoSpaceDN w:val="0"/>
        <w:adjustRightInd w:val="0"/>
        <w:rPr>
          <w:rFonts w:ascii="Times New Roman" w:hAnsi="Times New Roman"/>
          <w:sz w:val="24"/>
          <w:szCs w:val="24"/>
        </w:rPr>
      </w:pPr>
    </w:p>
    <w:sectPr w:rsidR="00861C91" w:rsidRPr="00861C91" w:rsidSect="00E119C0">
      <w:pgSz w:w="11906" w:h="16838"/>
      <w:pgMar w:top="426" w:right="45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NT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7876AF60"/>
    <w:name w:val="WW8Num2"/>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4.1.%1."/>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1">
      <w:start w:val="2"/>
      <w:numFmt w:val="decimal"/>
      <w:lvlText w:val="%1.%2."/>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2">
      <w:start w:val="1"/>
      <w:numFmt w:val="decimal"/>
      <w:lvlText w:val="%1.%2.%3."/>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5"/>
    <w:multiLevelType w:val="multilevel"/>
    <w:tmpl w:val="AB9E61FC"/>
    <w:name w:val="WW8Num6"/>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07"/>
    <w:multiLevelType w:val="multilevel"/>
    <w:tmpl w:val="00000007"/>
    <w:name w:val="WW8Num7"/>
    <w:lvl w:ilvl="0">
      <w:start w:val="1"/>
      <w:numFmt w:val="decimal"/>
      <w:lvlText w:val="7.%1."/>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8"/>
    <w:multiLevelType w:val="multilevel"/>
    <w:tmpl w:val="00000008"/>
    <w:name w:val="WW8Num8"/>
    <w:lvl w:ilvl="0">
      <w:start w:val="1"/>
      <w:numFmt w:val="decimal"/>
      <w:lvlText w:val="8.%1."/>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9"/>
    <w:multiLevelType w:val="multilevel"/>
    <w:tmpl w:val="00000009"/>
    <w:name w:val="WW8Num9"/>
    <w:lvl w:ilvl="0">
      <w:start w:val="1"/>
      <w:numFmt w:val="decimal"/>
      <w:lvlText w:val="9.%1."/>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A"/>
    <w:multiLevelType w:val="multilevel"/>
    <w:tmpl w:val="A656A4F4"/>
    <w:name w:val="WW8Num11"/>
    <w:lvl w:ilvl="0">
      <w:start w:val="2"/>
      <w:numFmt w:val="decimal"/>
      <w:lvlText w:val="3.%1."/>
      <w:lvlJc w:val="left"/>
      <w:pPr>
        <w:tabs>
          <w:tab w:val="num" w:pos="0"/>
        </w:tabs>
        <w:ind w:left="0" w:firstLine="0"/>
      </w:pPr>
      <w:rPr>
        <w:b w:val="0"/>
        <w:bCs w:val="0"/>
        <w:i w:val="0"/>
        <w:iCs w:val="0"/>
        <w:caps w:val="0"/>
        <w:smallCaps w:val="0"/>
        <w:strike w:val="0"/>
        <w:dstrike w:val="0"/>
        <w:color w:val="000000"/>
        <w:spacing w:val="0"/>
        <w:w w:val="100"/>
        <w:position w:val="0"/>
        <w:sz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3A61978"/>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4C47369"/>
    <w:multiLevelType w:val="multilevel"/>
    <w:tmpl w:val="F5AEB97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0">
    <w:nsid w:val="1AD519E8"/>
    <w:multiLevelType w:val="hybridMultilevel"/>
    <w:tmpl w:val="45785B34"/>
    <w:lvl w:ilvl="0" w:tplc="66AC6D0E">
      <w:start w:val="9"/>
      <w:numFmt w:val="decimal"/>
      <w:lvlText w:val="%1."/>
      <w:lvlJc w:val="left"/>
      <w:pPr>
        <w:ind w:left="3915" w:hanging="360"/>
      </w:pPr>
      <w:rPr>
        <w:rFonts w:cs="Times New Roman" w:hint="default"/>
      </w:rPr>
    </w:lvl>
    <w:lvl w:ilvl="1" w:tplc="04190019" w:tentative="1">
      <w:start w:val="1"/>
      <w:numFmt w:val="lowerLetter"/>
      <w:lvlText w:val="%2."/>
      <w:lvlJc w:val="left"/>
      <w:pPr>
        <w:ind w:left="4635" w:hanging="360"/>
      </w:pPr>
      <w:rPr>
        <w:rFonts w:cs="Times New Roman"/>
      </w:rPr>
    </w:lvl>
    <w:lvl w:ilvl="2" w:tplc="0419001B" w:tentative="1">
      <w:start w:val="1"/>
      <w:numFmt w:val="lowerRoman"/>
      <w:lvlText w:val="%3."/>
      <w:lvlJc w:val="right"/>
      <w:pPr>
        <w:ind w:left="5355" w:hanging="180"/>
      </w:pPr>
      <w:rPr>
        <w:rFonts w:cs="Times New Roman"/>
      </w:rPr>
    </w:lvl>
    <w:lvl w:ilvl="3" w:tplc="0419000F" w:tentative="1">
      <w:start w:val="1"/>
      <w:numFmt w:val="decimal"/>
      <w:lvlText w:val="%4."/>
      <w:lvlJc w:val="left"/>
      <w:pPr>
        <w:ind w:left="6075" w:hanging="360"/>
      </w:pPr>
      <w:rPr>
        <w:rFonts w:cs="Times New Roman"/>
      </w:rPr>
    </w:lvl>
    <w:lvl w:ilvl="4" w:tplc="04190019" w:tentative="1">
      <w:start w:val="1"/>
      <w:numFmt w:val="lowerLetter"/>
      <w:lvlText w:val="%5."/>
      <w:lvlJc w:val="left"/>
      <w:pPr>
        <w:ind w:left="6795" w:hanging="360"/>
      </w:pPr>
      <w:rPr>
        <w:rFonts w:cs="Times New Roman"/>
      </w:rPr>
    </w:lvl>
    <w:lvl w:ilvl="5" w:tplc="0419001B" w:tentative="1">
      <w:start w:val="1"/>
      <w:numFmt w:val="lowerRoman"/>
      <w:lvlText w:val="%6."/>
      <w:lvlJc w:val="right"/>
      <w:pPr>
        <w:ind w:left="7515" w:hanging="180"/>
      </w:pPr>
      <w:rPr>
        <w:rFonts w:cs="Times New Roman"/>
      </w:rPr>
    </w:lvl>
    <w:lvl w:ilvl="6" w:tplc="0419000F" w:tentative="1">
      <w:start w:val="1"/>
      <w:numFmt w:val="decimal"/>
      <w:lvlText w:val="%7."/>
      <w:lvlJc w:val="left"/>
      <w:pPr>
        <w:ind w:left="8235" w:hanging="360"/>
      </w:pPr>
      <w:rPr>
        <w:rFonts w:cs="Times New Roman"/>
      </w:rPr>
    </w:lvl>
    <w:lvl w:ilvl="7" w:tplc="04190019" w:tentative="1">
      <w:start w:val="1"/>
      <w:numFmt w:val="lowerLetter"/>
      <w:lvlText w:val="%8."/>
      <w:lvlJc w:val="left"/>
      <w:pPr>
        <w:ind w:left="8955" w:hanging="360"/>
      </w:pPr>
      <w:rPr>
        <w:rFonts w:cs="Times New Roman"/>
      </w:rPr>
    </w:lvl>
    <w:lvl w:ilvl="8" w:tplc="0419001B" w:tentative="1">
      <w:start w:val="1"/>
      <w:numFmt w:val="lowerRoman"/>
      <w:lvlText w:val="%9."/>
      <w:lvlJc w:val="right"/>
      <w:pPr>
        <w:ind w:left="9675" w:hanging="180"/>
      </w:pPr>
      <w:rPr>
        <w:rFonts w:cs="Times New Roman"/>
      </w:rPr>
    </w:lvl>
  </w:abstractNum>
  <w:abstractNum w:abstractNumId="11">
    <w:nsid w:val="28BB58F2"/>
    <w:multiLevelType w:val="multilevel"/>
    <w:tmpl w:val="EC8071E6"/>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D9F757A"/>
    <w:multiLevelType w:val="multilevel"/>
    <w:tmpl w:val="F5AEB97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3">
    <w:nsid w:val="31B06AFC"/>
    <w:multiLevelType w:val="multilevel"/>
    <w:tmpl w:val="834ED60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3A41B3F"/>
    <w:multiLevelType w:val="multilevel"/>
    <w:tmpl w:val="91C221B8"/>
    <w:lvl w:ilvl="0">
      <w:start w:val="1"/>
      <w:numFmt w:val="decimal"/>
      <w:lvlText w:val="%1."/>
      <w:lvlJc w:val="left"/>
      <w:pPr>
        <w:ind w:left="720" w:hanging="360"/>
      </w:pPr>
      <w:rPr>
        <w:rFonts w:cs="Times New Roman" w:hint="default"/>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01F6F91"/>
    <w:multiLevelType w:val="multilevel"/>
    <w:tmpl w:val="F3C469A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550E4F40"/>
    <w:multiLevelType w:val="hybridMultilevel"/>
    <w:tmpl w:val="02B89EBE"/>
    <w:lvl w:ilvl="0" w:tplc="6B7AB9C8">
      <w:start w:val="1"/>
      <w:numFmt w:val="decimal"/>
      <w:lvlText w:val="%1."/>
      <w:lvlJc w:val="left"/>
      <w:pPr>
        <w:tabs>
          <w:tab w:val="num" w:pos="3555"/>
        </w:tabs>
        <w:ind w:left="3555" w:hanging="360"/>
      </w:pPr>
      <w:rPr>
        <w:rFonts w:cs="Times New Roman" w:hint="default"/>
        <w:b/>
      </w:rPr>
    </w:lvl>
    <w:lvl w:ilvl="1" w:tplc="04190019" w:tentative="1">
      <w:start w:val="1"/>
      <w:numFmt w:val="lowerLetter"/>
      <w:lvlText w:val="%2."/>
      <w:lvlJc w:val="left"/>
      <w:pPr>
        <w:tabs>
          <w:tab w:val="num" w:pos="4275"/>
        </w:tabs>
        <w:ind w:left="4275" w:hanging="360"/>
      </w:pPr>
      <w:rPr>
        <w:rFonts w:cs="Times New Roman"/>
      </w:rPr>
    </w:lvl>
    <w:lvl w:ilvl="2" w:tplc="0419001B" w:tentative="1">
      <w:start w:val="1"/>
      <w:numFmt w:val="lowerRoman"/>
      <w:lvlText w:val="%3."/>
      <w:lvlJc w:val="right"/>
      <w:pPr>
        <w:tabs>
          <w:tab w:val="num" w:pos="4995"/>
        </w:tabs>
        <w:ind w:left="4995" w:hanging="180"/>
      </w:pPr>
      <w:rPr>
        <w:rFonts w:cs="Times New Roman"/>
      </w:rPr>
    </w:lvl>
    <w:lvl w:ilvl="3" w:tplc="0419000F" w:tentative="1">
      <w:start w:val="1"/>
      <w:numFmt w:val="decimal"/>
      <w:lvlText w:val="%4."/>
      <w:lvlJc w:val="left"/>
      <w:pPr>
        <w:tabs>
          <w:tab w:val="num" w:pos="5715"/>
        </w:tabs>
        <w:ind w:left="5715" w:hanging="360"/>
      </w:pPr>
      <w:rPr>
        <w:rFonts w:cs="Times New Roman"/>
      </w:rPr>
    </w:lvl>
    <w:lvl w:ilvl="4" w:tplc="04190019" w:tentative="1">
      <w:start w:val="1"/>
      <w:numFmt w:val="lowerLetter"/>
      <w:lvlText w:val="%5."/>
      <w:lvlJc w:val="left"/>
      <w:pPr>
        <w:tabs>
          <w:tab w:val="num" w:pos="6435"/>
        </w:tabs>
        <w:ind w:left="6435" w:hanging="360"/>
      </w:pPr>
      <w:rPr>
        <w:rFonts w:cs="Times New Roman"/>
      </w:rPr>
    </w:lvl>
    <w:lvl w:ilvl="5" w:tplc="0419001B" w:tentative="1">
      <w:start w:val="1"/>
      <w:numFmt w:val="lowerRoman"/>
      <w:lvlText w:val="%6."/>
      <w:lvlJc w:val="right"/>
      <w:pPr>
        <w:tabs>
          <w:tab w:val="num" w:pos="7155"/>
        </w:tabs>
        <w:ind w:left="7155" w:hanging="180"/>
      </w:pPr>
      <w:rPr>
        <w:rFonts w:cs="Times New Roman"/>
      </w:rPr>
    </w:lvl>
    <w:lvl w:ilvl="6" w:tplc="0419000F" w:tentative="1">
      <w:start w:val="1"/>
      <w:numFmt w:val="decimal"/>
      <w:lvlText w:val="%7."/>
      <w:lvlJc w:val="left"/>
      <w:pPr>
        <w:tabs>
          <w:tab w:val="num" w:pos="7875"/>
        </w:tabs>
        <w:ind w:left="7875" w:hanging="360"/>
      </w:pPr>
      <w:rPr>
        <w:rFonts w:cs="Times New Roman"/>
      </w:rPr>
    </w:lvl>
    <w:lvl w:ilvl="7" w:tplc="04190019" w:tentative="1">
      <w:start w:val="1"/>
      <w:numFmt w:val="lowerLetter"/>
      <w:lvlText w:val="%8."/>
      <w:lvlJc w:val="left"/>
      <w:pPr>
        <w:tabs>
          <w:tab w:val="num" w:pos="8595"/>
        </w:tabs>
        <w:ind w:left="8595" w:hanging="360"/>
      </w:pPr>
      <w:rPr>
        <w:rFonts w:cs="Times New Roman"/>
      </w:rPr>
    </w:lvl>
    <w:lvl w:ilvl="8" w:tplc="0419001B" w:tentative="1">
      <w:start w:val="1"/>
      <w:numFmt w:val="lowerRoman"/>
      <w:lvlText w:val="%9."/>
      <w:lvlJc w:val="right"/>
      <w:pPr>
        <w:tabs>
          <w:tab w:val="num" w:pos="9315"/>
        </w:tabs>
        <w:ind w:left="9315" w:hanging="180"/>
      </w:pPr>
      <w:rPr>
        <w:rFonts w:cs="Times New Roman"/>
      </w:rPr>
    </w:lvl>
  </w:abstractNum>
  <w:abstractNum w:abstractNumId="17">
    <w:nsid w:val="61E66F40"/>
    <w:multiLevelType w:val="multilevel"/>
    <w:tmpl w:val="F9BEA006"/>
    <w:lvl w:ilvl="0">
      <w:start w:val="5"/>
      <w:numFmt w:val="decimal"/>
      <w:lvlText w:val="%1."/>
      <w:lvlJc w:val="left"/>
      <w:pPr>
        <w:ind w:left="720" w:hanging="360"/>
      </w:pPr>
      <w:rPr>
        <w:rFonts w:hint="default"/>
        <w:b/>
      </w:rPr>
    </w:lvl>
    <w:lvl w:ilvl="1">
      <w:start w:val="1"/>
      <w:numFmt w:val="decimal"/>
      <w:isLgl/>
      <w:lvlText w:val="%1.%2."/>
      <w:lvlJc w:val="left"/>
      <w:pPr>
        <w:ind w:left="1122" w:hanging="55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84B5AF1"/>
    <w:multiLevelType w:val="multilevel"/>
    <w:tmpl w:val="A9FE0726"/>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9162E68"/>
    <w:multiLevelType w:val="multilevel"/>
    <w:tmpl w:val="0C5EE182"/>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96057BD"/>
    <w:multiLevelType w:val="multilevel"/>
    <w:tmpl w:val="52AC21C0"/>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70233A8F"/>
    <w:multiLevelType w:val="multilevel"/>
    <w:tmpl w:val="4F86386C"/>
    <w:lvl w:ilvl="0">
      <w:start w:val="1"/>
      <w:numFmt w:val="decimal"/>
      <w:lvlText w:val="%1."/>
      <w:lvlJc w:val="left"/>
      <w:pPr>
        <w:ind w:left="786" w:hanging="360"/>
      </w:pPr>
      <w:rPr>
        <w:rFonts w:cs="Times New Roman"/>
      </w:rPr>
    </w:lvl>
    <w:lvl w:ilvl="1">
      <w:start w:val="1"/>
      <w:numFmt w:val="decimal"/>
      <w:isLgl/>
      <w:lvlText w:val="%1.%2."/>
      <w:lvlJc w:val="left"/>
      <w:pPr>
        <w:ind w:left="4123" w:hanging="720"/>
      </w:pPr>
      <w:rPr>
        <w:rFonts w:cs="Times New Roman" w:hint="default"/>
        <w:b w:val="0"/>
      </w:rPr>
    </w:lvl>
    <w:lvl w:ilvl="2">
      <w:start w:val="1"/>
      <w:numFmt w:val="bullet"/>
      <w:lvlText w:val=""/>
      <w:lvlJc w:val="left"/>
      <w:pPr>
        <w:ind w:left="1222" w:hanging="720"/>
      </w:pPr>
      <w:rPr>
        <w:rFonts w:ascii="Wingdings" w:hAnsi="Wingdings" w:hint="default"/>
      </w:rPr>
    </w:lvl>
    <w:lvl w:ilvl="3">
      <w:start w:val="1"/>
      <w:numFmt w:val="decimal"/>
      <w:isLgl/>
      <w:lvlText w:val="%1.%2.%3.%4."/>
      <w:lvlJc w:val="left"/>
      <w:pPr>
        <w:ind w:left="1582" w:hanging="1080"/>
      </w:pPr>
      <w:rPr>
        <w:rFonts w:cs="Times New Roman" w:hint="default"/>
      </w:rPr>
    </w:lvl>
    <w:lvl w:ilvl="4">
      <w:start w:val="1"/>
      <w:numFmt w:val="decimal"/>
      <w:isLgl/>
      <w:lvlText w:val="%1.%2.%3.%4.%5."/>
      <w:lvlJc w:val="left"/>
      <w:pPr>
        <w:ind w:left="1582" w:hanging="1080"/>
      </w:pPr>
      <w:rPr>
        <w:rFonts w:cs="Times New Roman" w:hint="default"/>
      </w:rPr>
    </w:lvl>
    <w:lvl w:ilvl="5">
      <w:start w:val="1"/>
      <w:numFmt w:val="decimal"/>
      <w:isLgl/>
      <w:lvlText w:val="%1.%2.%3.%4.%5.%6."/>
      <w:lvlJc w:val="left"/>
      <w:pPr>
        <w:ind w:left="1942" w:hanging="1440"/>
      </w:pPr>
      <w:rPr>
        <w:rFonts w:cs="Times New Roman" w:hint="default"/>
      </w:rPr>
    </w:lvl>
    <w:lvl w:ilvl="6">
      <w:start w:val="1"/>
      <w:numFmt w:val="decimal"/>
      <w:isLgl/>
      <w:lvlText w:val="%1.%2.%3.%4.%5.%6.%7."/>
      <w:lvlJc w:val="left"/>
      <w:pPr>
        <w:ind w:left="1942" w:hanging="1440"/>
      </w:pPr>
      <w:rPr>
        <w:rFonts w:cs="Times New Roman" w:hint="default"/>
      </w:rPr>
    </w:lvl>
    <w:lvl w:ilvl="7">
      <w:start w:val="1"/>
      <w:numFmt w:val="decimal"/>
      <w:isLgl/>
      <w:lvlText w:val="%1.%2.%3.%4.%5.%6.%7.%8."/>
      <w:lvlJc w:val="left"/>
      <w:pPr>
        <w:ind w:left="2302" w:hanging="1800"/>
      </w:pPr>
      <w:rPr>
        <w:rFonts w:cs="Times New Roman" w:hint="default"/>
      </w:rPr>
    </w:lvl>
    <w:lvl w:ilvl="8">
      <w:start w:val="1"/>
      <w:numFmt w:val="decimal"/>
      <w:isLgl/>
      <w:lvlText w:val="%1.%2.%3.%4.%5.%6.%7.%8.%9."/>
      <w:lvlJc w:val="left"/>
      <w:pPr>
        <w:ind w:left="2302" w:hanging="1800"/>
      </w:pPr>
      <w:rPr>
        <w:rFonts w:cs="Times New Roman" w:hint="default"/>
      </w:rPr>
    </w:lvl>
  </w:abstractNum>
  <w:abstractNum w:abstractNumId="22">
    <w:nsid w:val="76241BD4"/>
    <w:multiLevelType w:val="hybridMultilevel"/>
    <w:tmpl w:val="33CEE258"/>
    <w:lvl w:ilvl="0" w:tplc="77768C5C">
      <w:start w:val="8"/>
      <w:numFmt w:val="decimal"/>
      <w:lvlText w:val="%1."/>
      <w:lvlJc w:val="left"/>
      <w:pPr>
        <w:ind w:left="3915" w:hanging="360"/>
      </w:pPr>
      <w:rPr>
        <w:rFonts w:hint="default"/>
      </w:rPr>
    </w:lvl>
    <w:lvl w:ilvl="1" w:tplc="04190019" w:tentative="1">
      <w:start w:val="1"/>
      <w:numFmt w:val="lowerLetter"/>
      <w:lvlText w:val="%2."/>
      <w:lvlJc w:val="left"/>
      <w:pPr>
        <w:ind w:left="4635" w:hanging="360"/>
      </w:pPr>
    </w:lvl>
    <w:lvl w:ilvl="2" w:tplc="0419001B" w:tentative="1">
      <w:start w:val="1"/>
      <w:numFmt w:val="lowerRoman"/>
      <w:lvlText w:val="%3."/>
      <w:lvlJc w:val="right"/>
      <w:pPr>
        <w:ind w:left="5355" w:hanging="180"/>
      </w:pPr>
    </w:lvl>
    <w:lvl w:ilvl="3" w:tplc="0419000F" w:tentative="1">
      <w:start w:val="1"/>
      <w:numFmt w:val="decimal"/>
      <w:lvlText w:val="%4."/>
      <w:lvlJc w:val="left"/>
      <w:pPr>
        <w:ind w:left="6075" w:hanging="360"/>
      </w:pPr>
    </w:lvl>
    <w:lvl w:ilvl="4" w:tplc="04190019" w:tentative="1">
      <w:start w:val="1"/>
      <w:numFmt w:val="lowerLetter"/>
      <w:lvlText w:val="%5."/>
      <w:lvlJc w:val="left"/>
      <w:pPr>
        <w:ind w:left="6795" w:hanging="360"/>
      </w:pPr>
    </w:lvl>
    <w:lvl w:ilvl="5" w:tplc="0419001B" w:tentative="1">
      <w:start w:val="1"/>
      <w:numFmt w:val="lowerRoman"/>
      <w:lvlText w:val="%6."/>
      <w:lvlJc w:val="right"/>
      <w:pPr>
        <w:ind w:left="7515" w:hanging="180"/>
      </w:pPr>
    </w:lvl>
    <w:lvl w:ilvl="6" w:tplc="0419000F" w:tentative="1">
      <w:start w:val="1"/>
      <w:numFmt w:val="decimal"/>
      <w:lvlText w:val="%7."/>
      <w:lvlJc w:val="left"/>
      <w:pPr>
        <w:ind w:left="8235" w:hanging="360"/>
      </w:pPr>
    </w:lvl>
    <w:lvl w:ilvl="7" w:tplc="04190019" w:tentative="1">
      <w:start w:val="1"/>
      <w:numFmt w:val="lowerLetter"/>
      <w:lvlText w:val="%8."/>
      <w:lvlJc w:val="left"/>
      <w:pPr>
        <w:ind w:left="8955" w:hanging="360"/>
      </w:pPr>
    </w:lvl>
    <w:lvl w:ilvl="8" w:tplc="0419001B" w:tentative="1">
      <w:start w:val="1"/>
      <w:numFmt w:val="lowerRoman"/>
      <w:lvlText w:val="%9."/>
      <w:lvlJc w:val="right"/>
      <w:pPr>
        <w:ind w:left="9675" w:hanging="180"/>
      </w:pPr>
    </w:lvl>
  </w:abstractNum>
  <w:abstractNum w:abstractNumId="23">
    <w:nsid w:val="781060A2"/>
    <w:multiLevelType w:val="multilevel"/>
    <w:tmpl w:val="270071E8"/>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9C30905"/>
    <w:multiLevelType w:val="multilevel"/>
    <w:tmpl w:val="51AA6D00"/>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DD52E64"/>
    <w:multiLevelType w:val="multilevel"/>
    <w:tmpl w:val="ED5A24FC"/>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EDD286B"/>
    <w:multiLevelType w:val="multilevel"/>
    <w:tmpl w:val="42D69718"/>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EF96240"/>
    <w:multiLevelType w:val="hybridMultilevel"/>
    <w:tmpl w:val="4CFCCE14"/>
    <w:lvl w:ilvl="0" w:tplc="13B42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9"/>
  </w:num>
  <w:num w:numId="3">
    <w:abstractNumId w:val="18"/>
  </w:num>
  <w:num w:numId="4">
    <w:abstractNumId w:val="8"/>
  </w:num>
  <w:num w:numId="5">
    <w:abstractNumId w:val="17"/>
  </w:num>
  <w:num w:numId="6">
    <w:abstractNumId w:val="21"/>
  </w:num>
  <w:num w:numId="7">
    <w:abstractNumId w:val="26"/>
  </w:num>
  <w:num w:numId="8">
    <w:abstractNumId w:val="19"/>
  </w:num>
  <w:num w:numId="9">
    <w:abstractNumId w:val="24"/>
  </w:num>
  <w:num w:numId="10">
    <w:abstractNumId w:val="25"/>
  </w:num>
  <w:num w:numId="11">
    <w:abstractNumId w:val="11"/>
  </w:num>
  <w:num w:numId="12">
    <w:abstractNumId w:val="15"/>
  </w:num>
  <w:num w:numId="13">
    <w:abstractNumId w:val="16"/>
  </w:num>
  <w:num w:numId="14">
    <w:abstractNumId w:val="10"/>
  </w:num>
  <w:num w:numId="15">
    <w:abstractNumId w:val="22"/>
  </w:num>
  <w:num w:numId="16">
    <w:abstractNumId w:val="5"/>
    <w:lvlOverride w:ilvl="0">
      <w:startOverride w:val="1"/>
    </w:lvlOverride>
  </w:num>
  <w:num w:numId="17">
    <w:abstractNumId w:val="23"/>
  </w:num>
  <w:num w:numId="18">
    <w:abstractNumId w:val="20"/>
  </w:num>
  <w:num w:numId="19">
    <w:abstractNumId w:val="13"/>
  </w:num>
  <w:num w:numId="20">
    <w:abstractNumId w:val="27"/>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D8B"/>
    <w:rsid w:val="00002BA5"/>
    <w:rsid w:val="00004E5B"/>
    <w:rsid w:val="0000548C"/>
    <w:rsid w:val="00007018"/>
    <w:rsid w:val="000103D3"/>
    <w:rsid w:val="0001146A"/>
    <w:rsid w:val="00013345"/>
    <w:rsid w:val="00016129"/>
    <w:rsid w:val="00023348"/>
    <w:rsid w:val="00023EA0"/>
    <w:rsid w:val="00024465"/>
    <w:rsid w:val="000306C6"/>
    <w:rsid w:val="00032320"/>
    <w:rsid w:val="000375FB"/>
    <w:rsid w:val="00037803"/>
    <w:rsid w:val="00040BF8"/>
    <w:rsid w:val="00043215"/>
    <w:rsid w:val="00050872"/>
    <w:rsid w:val="00054BA9"/>
    <w:rsid w:val="000606B5"/>
    <w:rsid w:val="00060C9F"/>
    <w:rsid w:val="00064BA8"/>
    <w:rsid w:val="00066DBE"/>
    <w:rsid w:val="00070E7B"/>
    <w:rsid w:val="000726D1"/>
    <w:rsid w:val="00072A05"/>
    <w:rsid w:val="00072B7A"/>
    <w:rsid w:val="00074B38"/>
    <w:rsid w:val="00077362"/>
    <w:rsid w:val="00085DD6"/>
    <w:rsid w:val="00092C39"/>
    <w:rsid w:val="00093447"/>
    <w:rsid w:val="00096EB1"/>
    <w:rsid w:val="0009771D"/>
    <w:rsid w:val="00097F37"/>
    <w:rsid w:val="000A0452"/>
    <w:rsid w:val="000A0A64"/>
    <w:rsid w:val="000A14E7"/>
    <w:rsid w:val="000B68CA"/>
    <w:rsid w:val="000B7977"/>
    <w:rsid w:val="000C3FF1"/>
    <w:rsid w:val="000C4A39"/>
    <w:rsid w:val="000C748C"/>
    <w:rsid w:val="000D13D1"/>
    <w:rsid w:val="000D2CD2"/>
    <w:rsid w:val="000D2E37"/>
    <w:rsid w:val="000D31E8"/>
    <w:rsid w:val="000E4F95"/>
    <w:rsid w:val="000E5EF2"/>
    <w:rsid w:val="000E6D4E"/>
    <w:rsid w:val="000E7C19"/>
    <w:rsid w:val="000F3C95"/>
    <w:rsid w:val="000F537F"/>
    <w:rsid w:val="000F756E"/>
    <w:rsid w:val="000F7E49"/>
    <w:rsid w:val="00100527"/>
    <w:rsid w:val="00100DAC"/>
    <w:rsid w:val="00101DE7"/>
    <w:rsid w:val="00102E11"/>
    <w:rsid w:val="001037BA"/>
    <w:rsid w:val="00103EE1"/>
    <w:rsid w:val="00111615"/>
    <w:rsid w:val="00113665"/>
    <w:rsid w:val="00113D38"/>
    <w:rsid w:val="00126777"/>
    <w:rsid w:val="00127173"/>
    <w:rsid w:val="0012781B"/>
    <w:rsid w:val="0013080C"/>
    <w:rsid w:val="001343F6"/>
    <w:rsid w:val="00136152"/>
    <w:rsid w:val="00137412"/>
    <w:rsid w:val="0013788A"/>
    <w:rsid w:val="00137FC1"/>
    <w:rsid w:val="0014065E"/>
    <w:rsid w:val="0014333B"/>
    <w:rsid w:val="00153879"/>
    <w:rsid w:val="001570A8"/>
    <w:rsid w:val="00166A34"/>
    <w:rsid w:val="001674B7"/>
    <w:rsid w:val="00173B72"/>
    <w:rsid w:val="001770AD"/>
    <w:rsid w:val="00177514"/>
    <w:rsid w:val="00177812"/>
    <w:rsid w:val="00177971"/>
    <w:rsid w:val="001830B8"/>
    <w:rsid w:val="00184B9E"/>
    <w:rsid w:val="00184BE3"/>
    <w:rsid w:val="00185880"/>
    <w:rsid w:val="001A7FC4"/>
    <w:rsid w:val="001B0AEB"/>
    <w:rsid w:val="001B1A9C"/>
    <w:rsid w:val="001B5625"/>
    <w:rsid w:val="001B5BE4"/>
    <w:rsid w:val="001B7C32"/>
    <w:rsid w:val="001C1C8A"/>
    <w:rsid w:val="001C2435"/>
    <w:rsid w:val="001C5A38"/>
    <w:rsid w:val="001C5D5F"/>
    <w:rsid w:val="001D0486"/>
    <w:rsid w:val="001D22D5"/>
    <w:rsid w:val="001D6ED0"/>
    <w:rsid w:val="001E44D9"/>
    <w:rsid w:val="001F374D"/>
    <w:rsid w:val="001F4BF8"/>
    <w:rsid w:val="001F5B32"/>
    <w:rsid w:val="001F5D44"/>
    <w:rsid w:val="002038AE"/>
    <w:rsid w:val="0020442C"/>
    <w:rsid w:val="0020496E"/>
    <w:rsid w:val="00205D4E"/>
    <w:rsid w:val="00206AAC"/>
    <w:rsid w:val="00211377"/>
    <w:rsid w:val="00216B62"/>
    <w:rsid w:val="00217890"/>
    <w:rsid w:val="0022028B"/>
    <w:rsid w:val="002205B7"/>
    <w:rsid w:val="00220C9A"/>
    <w:rsid w:val="002228C6"/>
    <w:rsid w:val="002239DD"/>
    <w:rsid w:val="00230C0B"/>
    <w:rsid w:val="002334A1"/>
    <w:rsid w:val="0023567A"/>
    <w:rsid w:val="00235E47"/>
    <w:rsid w:val="00236D4E"/>
    <w:rsid w:val="00237988"/>
    <w:rsid w:val="00242647"/>
    <w:rsid w:val="00242ABA"/>
    <w:rsid w:val="00242D67"/>
    <w:rsid w:val="00252E6F"/>
    <w:rsid w:val="00255B7D"/>
    <w:rsid w:val="00257F5C"/>
    <w:rsid w:val="002600A2"/>
    <w:rsid w:val="0026072F"/>
    <w:rsid w:val="00260C76"/>
    <w:rsid w:val="00260E2E"/>
    <w:rsid w:val="00262E76"/>
    <w:rsid w:val="0026621F"/>
    <w:rsid w:val="002737CC"/>
    <w:rsid w:val="00276F5A"/>
    <w:rsid w:val="00285754"/>
    <w:rsid w:val="00286246"/>
    <w:rsid w:val="002874E6"/>
    <w:rsid w:val="00287BF3"/>
    <w:rsid w:val="00292C9B"/>
    <w:rsid w:val="00296CD6"/>
    <w:rsid w:val="002A16B0"/>
    <w:rsid w:val="002A1BBD"/>
    <w:rsid w:val="002A25D6"/>
    <w:rsid w:val="002A40E4"/>
    <w:rsid w:val="002B07D9"/>
    <w:rsid w:val="002B2471"/>
    <w:rsid w:val="002B25A1"/>
    <w:rsid w:val="002B2799"/>
    <w:rsid w:val="002B51ED"/>
    <w:rsid w:val="002B6D05"/>
    <w:rsid w:val="002C0FC6"/>
    <w:rsid w:val="002C2C90"/>
    <w:rsid w:val="002C4283"/>
    <w:rsid w:val="002D4152"/>
    <w:rsid w:val="002D5E56"/>
    <w:rsid w:val="002E027D"/>
    <w:rsid w:val="002E2A94"/>
    <w:rsid w:val="002E3928"/>
    <w:rsid w:val="002E5AB4"/>
    <w:rsid w:val="002F1B5A"/>
    <w:rsid w:val="002F7B15"/>
    <w:rsid w:val="0030139B"/>
    <w:rsid w:val="00303CC0"/>
    <w:rsid w:val="00304872"/>
    <w:rsid w:val="003060AD"/>
    <w:rsid w:val="003067F0"/>
    <w:rsid w:val="00307AA0"/>
    <w:rsid w:val="003158AD"/>
    <w:rsid w:val="00321665"/>
    <w:rsid w:val="00323773"/>
    <w:rsid w:val="00325D95"/>
    <w:rsid w:val="00327DC8"/>
    <w:rsid w:val="0034241A"/>
    <w:rsid w:val="0034560E"/>
    <w:rsid w:val="00346BE0"/>
    <w:rsid w:val="003475F3"/>
    <w:rsid w:val="00350692"/>
    <w:rsid w:val="00351722"/>
    <w:rsid w:val="00351916"/>
    <w:rsid w:val="00356374"/>
    <w:rsid w:val="0036216E"/>
    <w:rsid w:val="003621BF"/>
    <w:rsid w:val="00370527"/>
    <w:rsid w:val="00371105"/>
    <w:rsid w:val="003714F9"/>
    <w:rsid w:val="0037700A"/>
    <w:rsid w:val="00382FDE"/>
    <w:rsid w:val="00383698"/>
    <w:rsid w:val="0038506D"/>
    <w:rsid w:val="00395A09"/>
    <w:rsid w:val="003A0C6C"/>
    <w:rsid w:val="003A1074"/>
    <w:rsid w:val="003A6300"/>
    <w:rsid w:val="003B0A39"/>
    <w:rsid w:val="003B0F3D"/>
    <w:rsid w:val="003B2E31"/>
    <w:rsid w:val="003B39DF"/>
    <w:rsid w:val="003C29A2"/>
    <w:rsid w:val="003C703B"/>
    <w:rsid w:val="003C7434"/>
    <w:rsid w:val="003D5152"/>
    <w:rsid w:val="003E3C2A"/>
    <w:rsid w:val="003E4F79"/>
    <w:rsid w:val="003E5256"/>
    <w:rsid w:val="00401825"/>
    <w:rsid w:val="00415F4F"/>
    <w:rsid w:val="00416272"/>
    <w:rsid w:val="00420548"/>
    <w:rsid w:val="00422CD9"/>
    <w:rsid w:val="00424A50"/>
    <w:rsid w:val="00424C44"/>
    <w:rsid w:val="0043238C"/>
    <w:rsid w:val="00432518"/>
    <w:rsid w:val="00437C82"/>
    <w:rsid w:val="00440D2B"/>
    <w:rsid w:val="0044305E"/>
    <w:rsid w:val="00445B91"/>
    <w:rsid w:val="004508F3"/>
    <w:rsid w:val="004524E6"/>
    <w:rsid w:val="00452573"/>
    <w:rsid w:val="00452C62"/>
    <w:rsid w:val="0045361C"/>
    <w:rsid w:val="0045409D"/>
    <w:rsid w:val="004550CF"/>
    <w:rsid w:val="00456052"/>
    <w:rsid w:val="00457163"/>
    <w:rsid w:val="00463D0B"/>
    <w:rsid w:val="00467B2E"/>
    <w:rsid w:val="00467D8D"/>
    <w:rsid w:val="00474FCC"/>
    <w:rsid w:val="004754B3"/>
    <w:rsid w:val="0048423B"/>
    <w:rsid w:val="00490AAD"/>
    <w:rsid w:val="00497632"/>
    <w:rsid w:val="004A489B"/>
    <w:rsid w:val="004A5893"/>
    <w:rsid w:val="004A6A26"/>
    <w:rsid w:val="004B1E2F"/>
    <w:rsid w:val="004B2864"/>
    <w:rsid w:val="004B3F21"/>
    <w:rsid w:val="004B4A66"/>
    <w:rsid w:val="004B7829"/>
    <w:rsid w:val="004C51C9"/>
    <w:rsid w:val="004D0FA7"/>
    <w:rsid w:val="004D24AC"/>
    <w:rsid w:val="004E49BE"/>
    <w:rsid w:val="004E5387"/>
    <w:rsid w:val="004E710C"/>
    <w:rsid w:val="004E7AE1"/>
    <w:rsid w:val="004F5F73"/>
    <w:rsid w:val="0050019F"/>
    <w:rsid w:val="005010BC"/>
    <w:rsid w:val="00501555"/>
    <w:rsid w:val="00504B28"/>
    <w:rsid w:val="00516F67"/>
    <w:rsid w:val="00523DE4"/>
    <w:rsid w:val="00530157"/>
    <w:rsid w:val="005314F3"/>
    <w:rsid w:val="00537DE5"/>
    <w:rsid w:val="00542BD6"/>
    <w:rsid w:val="00550C3E"/>
    <w:rsid w:val="005535BA"/>
    <w:rsid w:val="00553DB3"/>
    <w:rsid w:val="005546F6"/>
    <w:rsid w:val="00556E3B"/>
    <w:rsid w:val="005633B9"/>
    <w:rsid w:val="00563817"/>
    <w:rsid w:val="00565BB5"/>
    <w:rsid w:val="00571142"/>
    <w:rsid w:val="00571299"/>
    <w:rsid w:val="00574278"/>
    <w:rsid w:val="00576350"/>
    <w:rsid w:val="00586C45"/>
    <w:rsid w:val="00590355"/>
    <w:rsid w:val="00590E38"/>
    <w:rsid w:val="00590EA0"/>
    <w:rsid w:val="0059221D"/>
    <w:rsid w:val="0059335E"/>
    <w:rsid w:val="00596AE9"/>
    <w:rsid w:val="00597A8A"/>
    <w:rsid w:val="005B25E4"/>
    <w:rsid w:val="005B41CC"/>
    <w:rsid w:val="005B5FB5"/>
    <w:rsid w:val="005D1525"/>
    <w:rsid w:val="005D40FF"/>
    <w:rsid w:val="005D7A54"/>
    <w:rsid w:val="005E49BD"/>
    <w:rsid w:val="005E4E42"/>
    <w:rsid w:val="005E6159"/>
    <w:rsid w:val="005E6705"/>
    <w:rsid w:val="005E7458"/>
    <w:rsid w:val="005F0193"/>
    <w:rsid w:val="005F2E36"/>
    <w:rsid w:val="005F6F45"/>
    <w:rsid w:val="00602A06"/>
    <w:rsid w:val="00606A7A"/>
    <w:rsid w:val="006070C8"/>
    <w:rsid w:val="00607A5B"/>
    <w:rsid w:val="006108C1"/>
    <w:rsid w:val="0061257C"/>
    <w:rsid w:val="00613070"/>
    <w:rsid w:val="00613840"/>
    <w:rsid w:val="00622DC2"/>
    <w:rsid w:val="00624E37"/>
    <w:rsid w:val="006255C3"/>
    <w:rsid w:val="006262BF"/>
    <w:rsid w:val="00632305"/>
    <w:rsid w:val="006335DC"/>
    <w:rsid w:val="00633970"/>
    <w:rsid w:val="00634907"/>
    <w:rsid w:val="0064062F"/>
    <w:rsid w:val="00645ABB"/>
    <w:rsid w:val="0065054D"/>
    <w:rsid w:val="0065069F"/>
    <w:rsid w:val="00652110"/>
    <w:rsid w:val="00653063"/>
    <w:rsid w:val="006553B4"/>
    <w:rsid w:val="0065643C"/>
    <w:rsid w:val="00656604"/>
    <w:rsid w:val="00656F9F"/>
    <w:rsid w:val="006607A5"/>
    <w:rsid w:val="00663225"/>
    <w:rsid w:val="00672456"/>
    <w:rsid w:val="00672ACA"/>
    <w:rsid w:val="0068207F"/>
    <w:rsid w:val="006827FB"/>
    <w:rsid w:val="00682BCE"/>
    <w:rsid w:val="0068545C"/>
    <w:rsid w:val="006872A5"/>
    <w:rsid w:val="00687E86"/>
    <w:rsid w:val="006908B1"/>
    <w:rsid w:val="006919E6"/>
    <w:rsid w:val="006A6CD8"/>
    <w:rsid w:val="006B046C"/>
    <w:rsid w:val="006B4CAF"/>
    <w:rsid w:val="006B565B"/>
    <w:rsid w:val="006C09A3"/>
    <w:rsid w:val="006C09C4"/>
    <w:rsid w:val="006D3E0F"/>
    <w:rsid w:val="006D68EE"/>
    <w:rsid w:val="006E3818"/>
    <w:rsid w:val="006F5F52"/>
    <w:rsid w:val="006F72EC"/>
    <w:rsid w:val="007017CE"/>
    <w:rsid w:val="0070228E"/>
    <w:rsid w:val="00704171"/>
    <w:rsid w:val="00706E3B"/>
    <w:rsid w:val="00710174"/>
    <w:rsid w:val="00710C77"/>
    <w:rsid w:val="00714571"/>
    <w:rsid w:val="0071686F"/>
    <w:rsid w:val="0071698D"/>
    <w:rsid w:val="00716E90"/>
    <w:rsid w:val="00723EBA"/>
    <w:rsid w:val="00725AA5"/>
    <w:rsid w:val="00725F66"/>
    <w:rsid w:val="00733A94"/>
    <w:rsid w:val="00742117"/>
    <w:rsid w:val="007451CE"/>
    <w:rsid w:val="0075020C"/>
    <w:rsid w:val="007537BE"/>
    <w:rsid w:val="00755719"/>
    <w:rsid w:val="007609A2"/>
    <w:rsid w:val="007665B3"/>
    <w:rsid w:val="0077023A"/>
    <w:rsid w:val="00773244"/>
    <w:rsid w:val="00773D2B"/>
    <w:rsid w:val="00774928"/>
    <w:rsid w:val="007807FA"/>
    <w:rsid w:val="00780B22"/>
    <w:rsid w:val="00781640"/>
    <w:rsid w:val="007818F6"/>
    <w:rsid w:val="00783146"/>
    <w:rsid w:val="00783A25"/>
    <w:rsid w:val="007858D5"/>
    <w:rsid w:val="00786505"/>
    <w:rsid w:val="00786647"/>
    <w:rsid w:val="007917B9"/>
    <w:rsid w:val="00794138"/>
    <w:rsid w:val="007973A5"/>
    <w:rsid w:val="007B5A5D"/>
    <w:rsid w:val="007B7556"/>
    <w:rsid w:val="007D1A00"/>
    <w:rsid w:val="007D3CC6"/>
    <w:rsid w:val="007D4329"/>
    <w:rsid w:val="007E0F3C"/>
    <w:rsid w:val="007E2D94"/>
    <w:rsid w:val="007E6D53"/>
    <w:rsid w:val="007E7422"/>
    <w:rsid w:val="007F28EF"/>
    <w:rsid w:val="007F4B17"/>
    <w:rsid w:val="007F5342"/>
    <w:rsid w:val="007F6C00"/>
    <w:rsid w:val="007F7BE0"/>
    <w:rsid w:val="00804A91"/>
    <w:rsid w:val="00813078"/>
    <w:rsid w:val="008130E3"/>
    <w:rsid w:val="00815A15"/>
    <w:rsid w:val="00816AA4"/>
    <w:rsid w:val="008215DF"/>
    <w:rsid w:val="0082421B"/>
    <w:rsid w:val="008247A6"/>
    <w:rsid w:val="00826111"/>
    <w:rsid w:val="00830EE6"/>
    <w:rsid w:val="00830F49"/>
    <w:rsid w:val="00832812"/>
    <w:rsid w:val="00835F5B"/>
    <w:rsid w:val="00840805"/>
    <w:rsid w:val="00840ECC"/>
    <w:rsid w:val="00841F79"/>
    <w:rsid w:val="008474DE"/>
    <w:rsid w:val="00847E97"/>
    <w:rsid w:val="00853604"/>
    <w:rsid w:val="008603E1"/>
    <w:rsid w:val="00861C91"/>
    <w:rsid w:val="008622F2"/>
    <w:rsid w:val="00863A2B"/>
    <w:rsid w:val="00865E6A"/>
    <w:rsid w:val="008738AA"/>
    <w:rsid w:val="00875927"/>
    <w:rsid w:val="00876B79"/>
    <w:rsid w:val="00881E61"/>
    <w:rsid w:val="00882AA4"/>
    <w:rsid w:val="008842AB"/>
    <w:rsid w:val="008846EE"/>
    <w:rsid w:val="00884C98"/>
    <w:rsid w:val="008852BF"/>
    <w:rsid w:val="00885E64"/>
    <w:rsid w:val="0089479D"/>
    <w:rsid w:val="008979FB"/>
    <w:rsid w:val="008A47D0"/>
    <w:rsid w:val="008A4B8B"/>
    <w:rsid w:val="008B0B10"/>
    <w:rsid w:val="008B1AC9"/>
    <w:rsid w:val="008B2931"/>
    <w:rsid w:val="008B461E"/>
    <w:rsid w:val="008B6AC0"/>
    <w:rsid w:val="008B6AF2"/>
    <w:rsid w:val="008C2DCE"/>
    <w:rsid w:val="008D448E"/>
    <w:rsid w:val="008D55F9"/>
    <w:rsid w:val="008D6645"/>
    <w:rsid w:val="008E2A00"/>
    <w:rsid w:val="008E5CDC"/>
    <w:rsid w:val="008E670E"/>
    <w:rsid w:val="008E7761"/>
    <w:rsid w:val="0090091C"/>
    <w:rsid w:val="00903AFE"/>
    <w:rsid w:val="00905D01"/>
    <w:rsid w:val="00910121"/>
    <w:rsid w:val="0091210E"/>
    <w:rsid w:val="00917E2B"/>
    <w:rsid w:val="0092025F"/>
    <w:rsid w:val="00921F61"/>
    <w:rsid w:val="009230BB"/>
    <w:rsid w:val="00924098"/>
    <w:rsid w:val="00924AB8"/>
    <w:rsid w:val="00924CEC"/>
    <w:rsid w:val="00930AF9"/>
    <w:rsid w:val="00930FF9"/>
    <w:rsid w:val="00932935"/>
    <w:rsid w:val="00936AE8"/>
    <w:rsid w:val="009372CE"/>
    <w:rsid w:val="00937C62"/>
    <w:rsid w:val="00940096"/>
    <w:rsid w:val="009519ED"/>
    <w:rsid w:val="0095550A"/>
    <w:rsid w:val="0096197F"/>
    <w:rsid w:val="00961EBA"/>
    <w:rsid w:val="00965D44"/>
    <w:rsid w:val="00974384"/>
    <w:rsid w:val="00975620"/>
    <w:rsid w:val="009814F2"/>
    <w:rsid w:val="00983B3F"/>
    <w:rsid w:val="00984859"/>
    <w:rsid w:val="00990601"/>
    <w:rsid w:val="009918A5"/>
    <w:rsid w:val="009940F6"/>
    <w:rsid w:val="00995AA7"/>
    <w:rsid w:val="00997B92"/>
    <w:rsid w:val="00997BDC"/>
    <w:rsid w:val="009A493A"/>
    <w:rsid w:val="009A5D3A"/>
    <w:rsid w:val="009B1EF9"/>
    <w:rsid w:val="009B2A66"/>
    <w:rsid w:val="009C1576"/>
    <w:rsid w:val="009C260C"/>
    <w:rsid w:val="009C73F3"/>
    <w:rsid w:val="009C7F91"/>
    <w:rsid w:val="009E0695"/>
    <w:rsid w:val="009E078F"/>
    <w:rsid w:val="009E244E"/>
    <w:rsid w:val="009E2CA8"/>
    <w:rsid w:val="009E4ADF"/>
    <w:rsid w:val="009E7A73"/>
    <w:rsid w:val="009E7DBB"/>
    <w:rsid w:val="009F055A"/>
    <w:rsid w:val="009F0585"/>
    <w:rsid w:val="009F1E67"/>
    <w:rsid w:val="009F2943"/>
    <w:rsid w:val="009F3BE5"/>
    <w:rsid w:val="009F4F1A"/>
    <w:rsid w:val="00A00FC5"/>
    <w:rsid w:val="00A01146"/>
    <w:rsid w:val="00A04EC5"/>
    <w:rsid w:val="00A05EE3"/>
    <w:rsid w:val="00A0628E"/>
    <w:rsid w:val="00A0671F"/>
    <w:rsid w:val="00A115FE"/>
    <w:rsid w:val="00A12E1C"/>
    <w:rsid w:val="00A12E4E"/>
    <w:rsid w:val="00A2340B"/>
    <w:rsid w:val="00A23C20"/>
    <w:rsid w:val="00A2472F"/>
    <w:rsid w:val="00A253C9"/>
    <w:rsid w:val="00A25F91"/>
    <w:rsid w:val="00A25FF0"/>
    <w:rsid w:val="00A505E9"/>
    <w:rsid w:val="00A51C8E"/>
    <w:rsid w:val="00A51F81"/>
    <w:rsid w:val="00A538E3"/>
    <w:rsid w:val="00A5465A"/>
    <w:rsid w:val="00A61B51"/>
    <w:rsid w:val="00A61E18"/>
    <w:rsid w:val="00A63DE0"/>
    <w:rsid w:val="00A6725A"/>
    <w:rsid w:val="00A678D0"/>
    <w:rsid w:val="00A702F9"/>
    <w:rsid w:val="00A71431"/>
    <w:rsid w:val="00A7378F"/>
    <w:rsid w:val="00A75045"/>
    <w:rsid w:val="00A77C81"/>
    <w:rsid w:val="00A83075"/>
    <w:rsid w:val="00A83F4C"/>
    <w:rsid w:val="00A848DE"/>
    <w:rsid w:val="00A8534F"/>
    <w:rsid w:val="00A91258"/>
    <w:rsid w:val="00A933D4"/>
    <w:rsid w:val="00A96A9D"/>
    <w:rsid w:val="00AA0628"/>
    <w:rsid w:val="00AA48B7"/>
    <w:rsid w:val="00AB27FD"/>
    <w:rsid w:val="00AB423B"/>
    <w:rsid w:val="00AC67D3"/>
    <w:rsid w:val="00AC795A"/>
    <w:rsid w:val="00AD0A1D"/>
    <w:rsid w:val="00AD20BF"/>
    <w:rsid w:val="00AD3BF3"/>
    <w:rsid w:val="00AD457D"/>
    <w:rsid w:val="00AE6926"/>
    <w:rsid w:val="00AF0049"/>
    <w:rsid w:val="00AF1195"/>
    <w:rsid w:val="00AF1D37"/>
    <w:rsid w:val="00AF6FB9"/>
    <w:rsid w:val="00B0178A"/>
    <w:rsid w:val="00B0602B"/>
    <w:rsid w:val="00B123C2"/>
    <w:rsid w:val="00B13077"/>
    <w:rsid w:val="00B21298"/>
    <w:rsid w:val="00B2518A"/>
    <w:rsid w:val="00B26C9A"/>
    <w:rsid w:val="00B27611"/>
    <w:rsid w:val="00B33FA3"/>
    <w:rsid w:val="00B34FF6"/>
    <w:rsid w:val="00B35A54"/>
    <w:rsid w:val="00B36F46"/>
    <w:rsid w:val="00B44B90"/>
    <w:rsid w:val="00B475D9"/>
    <w:rsid w:val="00B47831"/>
    <w:rsid w:val="00B57B85"/>
    <w:rsid w:val="00B63E69"/>
    <w:rsid w:val="00B67FF3"/>
    <w:rsid w:val="00B71C8D"/>
    <w:rsid w:val="00B722C0"/>
    <w:rsid w:val="00B75A9A"/>
    <w:rsid w:val="00B80572"/>
    <w:rsid w:val="00B81D40"/>
    <w:rsid w:val="00B839F0"/>
    <w:rsid w:val="00B869CE"/>
    <w:rsid w:val="00B92192"/>
    <w:rsid w:val="00B97C45"/>
    <w:rsid w:val="00BA134B"/>
    <w:rsid w:val="00BA16F0"/>
    <w:rsid w:val="00BA38A3"/>
    <w:rsid w:val="00BB650E"/>
    <w:rsid w:val="00BC33A9"/>
    <w:rsid w:val="00BD0F95"/>
    <w:rsid w:val="00BD1B1F"/>
    <w:rsid w:val="00BD1F3C"/>
    <w:rsid w:val="00BE1DFB"/>
    <w:rsid w:val="00BE2DCC"/>
    <w:rsid w:val="00BE47BB"/>
    <w:rsid w:val="00BE5568"/>
    <w:rsid w:val="00BE7050"/>
    <w:rsid w:val="00BE715F"/>
    <w:rsid w:val="00BF0A6F"/>
    <w:rsid w:val="00C00872"/>
    <w:rsid w:val="00C015D9"/>
    <w:rsid w:val="00C02087"/>
    <w:rsid w:val="00C15287"/>
    <w:rsid w:val="00C16700"/>
    <w:rsid w:val="00C21AB3"/>
    <w:rsid w:val="00C22A72"/>
    <w:rsid w:val="00C22BF2"/>
    <w:rsid w:val="00C24113"/>
    <w:rsid w:val="00C33479"/>
    <w:rsid w:val="00C345BF"/>
    <w:rsid w:val="00C353D5"/>
    <w:rsid w:val="00C37D86"/>
    <w:rsid w:val="00C43383"/>
    <w:rsid w:val="00C45CBE"/>
    <w:rsid w:val="00C463C6"/>
    <w:rsid w:val="00C479AC"/>
    <w:rsid w:val="00C47F2D"/>
    <w:rsid w:val="00C60EDA"/>
    <w:rsid w:val="00C62A11"/>
    <w:rsid w:val="00C62E43"/>
    <w:rsid w:val="00C67BB1"/>
    <w:rsid w:val="00C67F3A"/>
    <w:rsid w:val="00C71E2A"/>
    <w:rsid w:val="00C906B2"/>
    <w:rsid w:val="00CA0346"/>
    <w:rsid w:val="00CA59D4"/>
    <w:rsid w:val="00CB4369"/>
    <w:rsid w:val="00CB6796"/>
    <w:rsid w:val="00CB6893"/>
    <w:rsid w:val="00CB6C07"/>
    <w:rsid w:val="00CC6B89"/>
    <w:rsid w:val="00CD4D04"/>
    <w:rsid w:val="00CE0983"/>
    <w:rsid w:val="00CE243E"/>
    <w:rsid w:val="00CE49A7"/>
    <w:rsid w:val="00CE4A5D"/>
    <w:rsid w:val="00CF129B"/>
    <w:rsid w:val="00CF202C"/>
    <w:rsid w:val="00CF5877"/>
    <w:rsid w:val="00D00934"/>
    <w:rsid w:val="00D0466E"/>
    <w:rsid w:val="00D071C1"/>
    <w:rsid w:val="00D104EE"/>
    <w:rsid w:val="00D1117C"/>
    <w:rsid w:val="00D144EF"/>
    <w:rsid w:val="00D14C57"/>
    <w:rsid w:val="00D16C8E"/>
    <w:rsid w:val="00D17D53"/>
    <w:rsid w:val="00D20FEC"/>
    <w:rsid w:val="00D26F8C"/>
    <w:rsid w:val="00D30E7A"/>
    <w:rsid w:val="00D42A58"/>
    <w:rsid w:val="00D4479B"/>
    <w:rsid w:val="00D47909"/>
    <w:rsid w:val="00D530FF"/>
    <w:rsid w:val="00D560FD"/>
    <w:rsid w:val="00D56BBF"/>
    <w:rsid w:val="00D57D8B"/>
    <w:rsid w:val="00D60B55"/>
    <w:rsid w:val="00D75C01"/>
    <w:rsid w:val="00D77007"/>
    <w:rsid w:val="00D978BD"/>
    <w:rsid w:val="00DA46FC"/>
    <w:rsid w:val="00DA5A85"/>
    <w:rsid w:val="00DB6374"/>
    <w:rsid w:val="00DB67D8"/>
    <w:rsid w:val="00DD1609"/>
    <w:rsid w:val="00DD17EA"/>
    <w:rsid w:val="00DD4839"/>
    <w:rsid w:val="00DE16BA"/>
    <w:rsid w:val="00DE63EE"/>
    <w:rsid w:val="00DE6CFA"/>
    <w:rsid w:val="00DE6F9D"/>
    <w:rsid w:val="00DF33E1"/>
    <w:rsid w:val="00DF3E4D"/>
    <w:rsid w:val="00DF4357"/>
    <w:rsid w:val="00DF4FBE"/>
    <w:rsid w:val="00DF5CAD"/>
    <w:rsid w:val="00E00843"/>
    <w:rsid w:val="00E02F79"/>
    <w:rsid w:val="00E119C0"/>
    <w:rsid w:val="00E146D4"/>
    <w:rsid w:val="00E15078"/>
    <w:rsid w:val="00E21CDB"/>
    <w:rsid w:val="00E227D0"/>
    <w:rsid w:val="00E25693"/>
    <w:rsid w:val="00E25DD0"/>
    <w:rsid w:val="00E26948"/>
    <w:rsid w:val="00E3127B"/>
    <w:rsid w:val="00E40D24"/>
    <w:rsid w:val="00E4107C"/>
    <w:rsid w:val="00E44628"/>
    <w:rsid w:val="00E5208A"/>
    <w:rsid w:val="00E52B40"/>
    <w:rsid w:val="00E52C98"/>
    <w:rsid w:val="00E530CF"/>
    <w:rsid w:val="00E54BBF"/>
    <w:rsid w:val="00E62E5D"/>
    <w:rsid w:val="00E63CB1"/>
    <w:rsid w:val="00E64C84"/>
    <w:rsid w:val="00E65DAB"/>
    <w:rsid w:val="00E74A1B"/>
    <w:rsid w:val="00E75FA1"/>
    <w:rsid w:val="00E80CC1"/>
    <w:rsid w:val="00E8379D"/>
    <w:rsid w:val="00E83F7E"/>
    <w:rsid w:val="00E8623C"/>
    <w:rsid w:val="00E90404"/>
    <w:rsid w:val="00E90EFE"/>
    <w:rsid w:val="00E928A5"/>
    <w:rsid w:val="00E94D98"/>
    <w:rsid w:val="00E9557D"/>
    <w:rsid w:val="00EA051B"/>
    <w:rsid w:val="00EB424C"/>
    <w:rsid w:val="00EB43E4"/>
    <w:rsid w:val="00EB4F3D"/>
    <w:rsid w:val="00EB55C3"/>
    <w:rsid w:val="00EC7243"/>
    <w:rsid w:val="00ED15CA"/>
    <w:rsid w:val="00ED2938"/>
    <w:rsid w:val="00ED399C"/>
    <w:rsid w:val="00ED4927"/>
    <w:rsid w:val="00ED50B0"/>
    <w:rsid w:val="00ED5D6C"/>
    <w:rsid w:val="00EE49AC"/>
    <w:rsid w:val="00EE5DEE"/>
    <w:rsid w:val="00EE777E"/>
    <w:rsid w:val="00EF10EB"/>
    <w:rsid w:val="00F01FFA"/>
    <w:rsid w:val="00F06205"/>
    <w:rsid w:val="00F11CC3"/>
    <w:rsid w:val="00F12D5E"/>
    <w:rsid w:val="00F15C35"/>
    <w:rsid w:val="00F23543"/>
    <w:rsid w:val="00F24D71"/>
    <w:rsid w:val="00F25EA7"/>
    <w:rsid w:val="00F2721A"/>
    <w:rsid w:val="00F31E72"/>
    <w:rsid w:val="00F32EA8"/>
    <w:rsid w:val="00F35D25"/>
    <w:rsid w:val="00F37579"/>
    <w:rsid w:val="00F421E1"/>
    <w:rsid w:val="00F44D57"/>
    <w:rsid w:val="00F4523E"/>
    <w:rsid w:val="00F454A6"/>
    <w:rsid w:val="00F47E7D"/>
    <w:rsid w:val="00F506AB"/>
    <w:rsid w:val="00F5087E"/>
    <w:rsid w:val="00F53005"/>
    <w:rsid w:val="00F53610"/>
    <w:rsid w:val="00F61FB9"/>
    <w:rsid w:val="00F74BFA"/>
    <w:rsid w:val="00F76C88"/>
    <w:rsid w:val="00F76D10"/>
    <w:rsid w:val="00F7717E"/>
    <w:rsid w:val="00F7759A"/>
    <w:rsid w:val="00F94EF2"/>
    <w:rsid w:val="00F96B88"/>
    <w:rsid w:val="00FA2E0E"/>
    <w:rsid w:val="00FA32A8"/>
    <w:rsid w:val="00FA46FF"/>
    <w:rsid w:val="00FA5174"/>
    <w:rsid w:val="00FA6E13"/>
    <w:rsid w:val="00FB3E70"/>
    <w:rsid w:val="00FB73ED"/>
    <w:rsid w:val="00FC01B1"/>
    <w:rsid w:val="00FC44F7"/>
    <w:rsid w:val="00FC4D4D"/>
    <w:rsid w:val="00FC582A"/>
    <w:rsid w:val="00FD115A"/>
    <w:rsid w:val="00FD1AE9"/>
    <w:rsid w:val="00FD577E"/>
    <w:rsid w:val="00FD66D4"/>
    <w:rsid w:val="00FD6F00"/>
    <w:rsid w:val="00FE22F4"/>
    <w:rsid w:val="00FF215A"/>
    <w:rsid w:val="00FF2886"/>
    <w:rsid w:val="00FF4310"/>
    <w:rsid w:val="00FF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CA790B26-4779-4CEB-A43B-09900C7B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E67"/>
    <w:pPr>
      <w:jc w:val="both"/>
    </w:pPr>
    <w:rPr>
      <w:sz w:val="22"/>
      <w:szCs w:val="22"/>
      <w:lang w:eastAsia="en-US"/>
    </w:rPr>
  </w:style>
  <w:style w:type="paragraph" w:styleId="1">
    <w:name w:val="heading 1"/>
    <w:aliases w:val="H1"/>
    <w:basedOn w:val="a"/>
    <w:next w:val="a"/>
    <w:link w:val="10"/>
    <w:qFormat/>
    <w:locked/>
    <w:rsid w:val="00103EE1"/>
    <w:pPr>
      <w:keepNext/>
      <w:numPr>
        <w:numId w:val="4"/>
      </w:numPr>
      <w:suppressAutoHyphens/>
      <w:outlineLvl w:val="0"/>
    </w:pPr>
    <w:rPr>
      <w:rFonts w:ascii="Times New Roman" w:hAnsi="Times New Roman"/>
      <w:sz w:val="24"/>
      <w:szCs w:val="20"/>
      <w:lang w:eastAsia="ar-SA"/>
    </w:rPr>
  </w:style>
  <w:style w:type="paragraph" w:styleId="2">
    <w:name w:val="heading 2"/>
    <w:basedOn w:val="a"/>
    <w:next w:val="a"/>
    <w:qFormat/>
    <w:locked/>
    <w:rsid w:val="00103EE1"/>
    <w:pPr>
      <w:keepNext/>
      <w:keepLines/>
      <w:numPr>
        <w:ilvl w:val="1"/>
        <w:numId w:val="4"/>
      </w:numPr>
      <w:spacing w:before="200" w:line="276" w:lineRule="auto"/>
      <w:jc w:val="left"/>
      <w:outlineLvl w:val="1"/>
    </w:pPr>
    <w:rPr>
      <w:rFonts w:ascii="Cambria" w:hAnsi="Cambria"/>
      <w:b/>
      <w:bCs/>
      <w:color w:val="4F81BD"/>
      <w:sz w:val="26"/>
      <w:szCs w:val="26"/>
    </w:rPr>
  </w:style>
  <w:style w:type="paragraph" w:styleId="3">
    <w:name w:val="heading 3"/>
    <w:basedOn w:val="a"/>
    <w:next w:val="a"/>
    <w:qFormat/>
    <w:locked/>
    <w:rsid w:val="00103EE1"/>
    <w:pPr>
      <w:keepNext/>
      <w:keepLines/>
      <w:numPr>
        <w:ilvl w:val="2"/>
        <w:numId w:val="4"/>
      </w:numPr>
      <w:spacing w:before="200" w:line="276" w:lineRule="auto"/>
      <w:jc w:val="left"/>
      <w:outlineLvl w:val="2"/>
    </w:pPr>
    <w:rPr>
      <w:rFonts w:ascii="Cambria" w:hAnsi="Cambria"/>
      <w:b/>
      <w:bCs/>
      <w:color w:val="4F81BD"/>
    </w:rPr>
  </w:style>
  <w:style w:type="paragraph" w:styleId="4">
    <w:name w:val="heading 4"/>
    <w:basedOn w:val="a"/>
    <w:next w:val="a"/>
    <w:qFormat/>
    <w:locked/>
    <w:rsid w:val="00103EE1"/>
    <w:pPr>
      <w:keepNext/>
      <w:keepLines/>
      <w:numPr>
        <w:ilvl w:val="3"/>
        <w:numId w:val="4"/>
      </w:numPr>
      <w:spacing w:before="200" w:line="276" w:lineRule="auto"/>
      <w:jc w:val="left"/>
      <w:outlineLvl w:val="3"/>
    </w:pPr>
    <w:rPr>
      <w:rFonts w:ascii="Cambria" w:hAnsi="Cambria"/>
      <w:b/>
      <w:bCs/>
      <w:i/>
      <w:iCs/>
      <w:color w:val="4F81BD"/>
    </w:rPr>
  </w:style>
  <w:style w:type="paragraph" w:styleId="5">
    <w:name w:val="heading 5"/>
    <w:basedOn w:val="a"/>
    <w:next w:val="a"/>
    <w:qFormat/>
    <w:locked/>
    <w:rsid w:val="00103EE1"/>
    <w:pPr>
      <w:keepNext/>
      <w:keepLines/>
      <w:numPr>
        <w:ilvl w:val="4"/>
        <w:numId w:val="4"/>
      </w:numPr>
      <w:spacing w:before="200" w:line="276" w:lineRule="auto"/>
      <w:jc w:val="left"/>
      <w:outlineLvl w:val="4"/>
    </w:pPr>
    <w:rPr>
      <w:rFonts w:ascii="Cambria" w:hAnsi="Cambria"/>
      <w:color w:val="243F60"/>
    </w:rPr>
  </w:style>
  <w:style w:type="paragraph" w:styleId="6">
    <w:name w:val="heading 6"/>
    <w:basedOn w:val="a"/>
    <w:next w:val="a"/>
    <w:qFormat/>
    <w:locked/>
    <w:rsid w:val="00103EE1"/>
    <w:pPr>
      <w:keepNext/>
      <w:keepLines/>
      <w:numPr>
        <w:ilvl w:val="5"/>
        <w:numId w:val="4"/>
      </w:numPr>
      <w:spacing w:before="200" w:line="276" w:lineRule="auto"/>
      <w:jc w:val="left"/>
      <w:outlineLvl w:val="5"/>
    </w:pPr>
    <w:rPr>
      <w:rFonts w:ascii="Cambria" w:hAnsi="Cambria"/>
      <w:i/>
      <w:iCs/>
      <w:color w:val="243F60"/>
    </w:rPr>
  </w:style>
  <w:style w:type="paragraph" w:styleId="7">
    <w:name w:val="heading 7"/>
    <w:basedOn w:val="a"/>
    <w:next w:val="a"/>
    <w:qFormat/>
    <w:locked/>
    <w:rsid w:val="00103EE1"/>
    <w:pPr>
      <w:keepNext/>
      <w:keepLines/>
      <w:numPr>
        <w:ilvl w:val="6"/>
        <w:numId w:val="4"/>
      </w:numPr>
      <w:spacing w:before="200" w:line="276" w:lineRule="auto"/>
      <w:jc w:val="left"/>
      <w:outlineLvl w:val="6"/>
    </w:pPr>
    <w:rPr>
      <w:rFonts w:ascii="Cambria" w:hAnsi="Cambria"/>
      <w:i/>
      <w:iCs/>
      <w:color w:val="404040"/>
    </w:rPr>
  </w:style>
  <w:style w:type="paragraph" w:styleId="8">
    <w:name w:val="heading 8"/>
    <w:basedOn w:val="a"/>
    <w:next w:val="a"/>
    <w:qFormat/>
    <w:locked/>
    <w:rsid w:val="00103EE1"/>
    <w:pPr>
      <w:keepNext/>
      <w:keepLines/>
      <w:numPr>
        <w:ilvl w:val="7"/>
        <w:numId w:val="4"/>
      </w:numPr>
      <w:spacing w:before="200" w:line="276" w:lineRule="auto"/>
      <w:jc w:val="left"/>
      <w:outlineLvl w:val="7"/>
    </w:pPr>
    <w:rPr>
      <w:rFonts w:ascii="Cambria" w:hAnsi="Cambria"/>
      <w:color w:val="404040"/>
      <w:sz w:val="20"/>
      <w:szCs w:val="20"/>
    </w:rPr>
  </w:style>
  <w:style w:type="paragraph" w:styleId="9">
    <w:name w:val="heading 9"/>
    <w:basedOn w:val="a"/>
    <w:next w:val="a"/>
    <w:qFormat/>
    <w:locked/>
    <w:rsid w:val="00103EE1"/>
    <w:pPr>
      <w:keepNext/>
      <w:keepLines/>
      <w:numPr>
        <w:ilvl w:val="8"/>
        <w:numId w:val="4"/>
      </w:numPr>
      <w:spacing w:before="200" w:line="276" w:lineRule="auto"/>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B10"/>
    <w:pPr>
      <w:ind w:left="720"/>
      <w:contextualSpacing/>
    </w:pPr>
  </w:style>
  <w:style w:type="character" w:styleId="a4">
    <w:name w:val="Hyperlink"/>
    <w:uiPriority w:val="99"/>
    <w:rsid w:val="00645ABB"/>
    <w:rPr>
      <w:rFonts w:cs="Times New Roman"/>
      <w:color w:val="0000FF"/>
      <w:u w:val="single"/>
    </w:rPr>
  </w:style>
  <w:style w:type="paragraph" w:styleId="a5">
    <w:name w:val="Body Text Indent"/>
    <w:basedOn w:val="a"/>
    <w:link w:val="a6"/>
    <w:rsid w:val="00DD4839"/>
    <w:pPr>
      <w:suppressAutoHyphens/>
      <w:spacing w:after="120"/>
      <w:ind w:left="283"/>
    </w:pPr>
    <w:rPr>
      <w:rFonts w:ascii="Times New Roman" w:hAnsi="Times New Roman"/>
      <w:sz w:val="20"/>
      <w:szCs w:val="20"/>
      <w:lang w:eastAsia="ar-SA"/>
    </w:rPr>
  </w:style>
  <w:style w:type="character" w:customStyle="1" w:styleId="a6">
    <w:name w:val="Основной текст с отступом Знак"/>
    <w:link w:val="a5"/>
    <w:semiHidden/>
    <w:locked/>
    <w:rPr>
      <w:rFonts w:cs="Times New Roman"/>
      <w:lang w:val="x-none" w:eastAsia="en-US"/>
    </w:rPr>
  </w:style>
  <w:style w:type="paragraph" w:customStyle="1" w:styleId="a7">
    <w:name w:val="Пункт"/>
    <w:basedOn w:val="a"/>
    <w:link w:val="11"/>
    <w:rsid w:val="00DD4839"/>
    <w:pPr>
      <w:tabs>
        <w:tab w:val="num" w:pos="1800"/>
      </w:tabs>
      <w:ind w:left="1224" w:hanging="504"/>
    </w:pPr>
    <w:rPr>
      <w:rFonts w:ascii="Times New Roman" w:hAnsi="Times New Roman"/>
      <w:sz w:val="24"/>
      <w:szCs w:val="28"/>
      <w:lang w:eastAsia="ru-RU"/>
    </w:rPr>
  </w:style>
  <w:style w:type="character" w:customStyle="1" w:styleId="11">
    <w:name w:val="Пункт Знак1"/>
    <w:link w:val="a7"/>
    <w:locked/>
    <w:rsid w:val="00DD4839"/>
    <w:rPr>
      <w:rFonts w:cs="Times New Roman"/>
      <w:sz w:val="28"/>
      <w:szCs w:val="28"/>
      <w:lang w:val="ru-RU" w:eastAsia="ru-RU" w:bidi="ar-SA"/>
    </w:rPr>
  </w:style>
  <w:style w:type="paragraph" w:styleId="a8">
    <w:name w:val="Plain Text"/>
    <w:basedOn w:val="a"/>
    <w:link w:val="a9"/>
    <w:rsid w:val="004D24AC"/>
    <w:rPr>
      <w:rFonts w:ascii="Courier New" w:hAnsi="Courier New"/>
      <w:b/>
      <w:sz w:val="20"/>
      <w:szCs w:val="20"/>
      <w:lang w:eastAsia="ru-RU"/>
    </w:rPr>
  </w:style>
  <w:style w:type="character" w:customStyle="1" w:styleId="a9">
    <w:name w:val="Текст Знак"/>
    <w:link w:val="a8"/>
    <w:rsid w:val="004D24AC"/>
    <w:rPr>
      <w:rFonts w:ascii="Courier New" w:hAnsi="Courier New"/>
      <w:b/>
      <w:sz w:val="20"/>
      <w:szCs w:val="20"/>
    </w:rPr>
  </w:style>
  <w:style w:type="paragraph" w:customStyle="1" w:styleId="aa">
    <w:name w:val="Таблица текст"/>
    <w:basedOn w:val="a"/>
    <w:rsid w:val="00103EE1"/>
    <w:pPr>
      <w:snapToGrid w:val="0"/>
      <w:spacing w:before="40" w:after="40"/>
      <w:ind w:left="57" w:right="57"/>
      <w:jc w:val="left"/>
    </w:pPr>
    <w:rPr>
      <w:rFonts w:ascii="Times New Roman" w:hAnsi="Times New Roman"/>
      <w:sz w:val="24"/>
      <w:szCs w:val="20"/>
      <w:lang w:eastAsia="ru-RU"/>
    </w:rPr>
  </w:style>
  <w:style w:type="character" w:customStyle="1" w:styleId="FontStyle14">
    <w:name w:val="Font Style14"/>
    <w:rsid w:val="00103EE1"/>
    <w:rPr>
      <w:rFonts w:ascii="Times New Roman" w:hAnsi="Times New Roman" w:cs="Times New Roman" w:hint="default"/>
      <w:sz w:val="18"/>
      <w:szCs w:val="18"/>
    </w:rPr>
  </w:style>
  <w:style w:type="paragraph" w:customStyle="1" w:styleId="Style6">
    <w:name w:val="Style6"/>
    <w:basedOn w:val="a"/>
    <w:rsid w:val="00103EE1"/>
    <w:pPr>
      <w:widowControl w:val="0"/>
      <w:autoSpaceDE w:val="0"/>
      <w:autoSpaceDN w:val="0"/>
      <w:adjustRightInd w:val="0"/>
      <w:spacing w:line="221" w:lineRule="exact"/>
      <w:ind w:hanging="374"/>
    </w:pPr>
    <w:rPr>
      <w:rFonts w:ascii="Times New Roman" w:hAnsi="Times New Roman"/>
      <w:sz w:val="24"/>
      <w:szCs w:val="24"/>
      <w:lang w:eastAsia="ru-RU"/>
    </w:rPr>
  </w:style>
  <w:style w:type="paragraph" w:customStyle="1" w:styleId="Style1">
    <w:name w:val="Style1"/>
    <w:basedOn w:val="a"/>
    <w:rsid w:val="00103EE1"/>
    <w:pPr>
      <w:widowControl w:val="0"/>
      <w:autoSpaceDE w:val="0"/>
      <w:autoSpaceDN w:val="0"/>
      <w:adjustRightInd w:val="0"/>
      <w:spacing w:line="226" w:lineRule="exact"/>
      <w:ind w:hanging="379"/>
      <w:jc w:val="left"/>
    </w:pPr>
    <w:rPr>
      <w:rFonts w:ascii="Times New Roman" w:hAnsi="Times New Roman"/>
      <w:sz w:val="24"/>
      <w:szCs w:val="24"/>
      <w:lang w:eastAsia="ru-RU"/>
    </w:rPr>
  </w:style>
  <w:style w:type="paragraph" w:styleId="ab">
    <w:name w:val="Body Text"/>
    <w:basedOn w:val="a"/>
    <w:rsid w:val="00103EE1"/>
    <w:pPr>
      <w:spacing w:after="120"/>
    </w:pPr>
  </w:style>
  <w:style w:type="character" w:customStyle="1" w:styleId="10">
    <w:name w:val="Заголовок 1 Знак"/>
    <w:aliases w:val="H1 Знак"/>
    <w:link w:val="1"/>
    <w:rsid w:val="00103EE1"/>
    <w:rPr>
      <w:rFonts w:ascii="Times New Roman" w:hAnsi="Times New Roman"/>
      <w:sz w:val="24"/>
      <w:lang w:eastAsia="ar-SA"/>
    </w:rPr>
  </w:style>
  <w:style w:type="paragraph" w:customStyle="1" w:styleId="Style3">
    <w:name w:val="Style3"/>
    <w:basedOn w:val="a"/>
    <w:rsid w:val="00103EE1"/>
    <w:pPr>
      <w:widowControl w:val="0"/>
      <w:autoSpaceDE w:val="0"/>
      <w:autoSpaceDN w:val="0"/>
      <w:adjustRightInd w:val="0"/>
      <w:jc w:val="left"/>
    </w:pPr>
    <w:rPr>
      <w:rFonts w:ascii="Times New Roman" w:hAnsi="Times New Roman"/>
      <w:sz w:val="24"/>
      <w:szCs w:val="24"/>
      <w:lang w:eastAsia="ru-RU"/>
    </w:rPr>
  </w:style>
  <w:style w:type="paragraph" w:customStyle="1" w:styleId="Style4">
    <w:name w:val="Style4"/>
    <w:basedOn w:val="a"/>
    <w:rsid w:val="00103EE1"/>
    <w:pPr>
      <w:widowControl w:val="0"/>
      <w:autoSpaceDE w:val="0"/>
      <w:autoSpaceDN w:val="0"/>
      <w:adjustRightInd w:val="0"/>
      <w:spacing w:line="216" w:lineRule="exact"/>
    </w:pPr>
    <w:rPr>
      <w:rFonts w:ascii="Times New Roman" w:hAnsi="Times New Roman"/>
      <w:sz w:val="24"/>
      <w:szCs w:val="24"/>
      <w:lang w:eastAsia="ru-RU"/>
    </w:rPr>
  </w:style>
  <w:style w:type="paragraph" w:customStyle="1" w:styleId="Style5">
    <w:name w:val="Style5"/>
    <w:basedOn w:val="a"/>
    <w:rsid w:val="00103EE1"/>
    <w:pPr>
      <w:widowControl w:val="0"/>
      <w:autoSpaceDE w:val="0"/>
      <w:autoSpaceDN w:val="0"/>
      <w:adjustRightInd w:val="0"/>
      <w:jc w:val="left"/>
    </w:pPr>
    <w:rPr>
      <w:rFonts w:ascii="Times New Roman" w:hAnsi="Times New Roman"/>
      <w:sz w:val="24"/>
      <w:szCs w:val="24"/>
      <w:lang w:eastAsia="ru-RU"/>
    </w:rPr>
  </w:style>
  <w:style w:type="paragraph" w:customStyle="1" w:styleId="Style8">
    <w:name w:val="Style8"/>
    <w:basedOn w:val="a"/>
    <w:rsid w:val="00103EE1"/>
    <w:pPr>
      <w:widowControl w:val="0"/>
      <w:autoSpaceDE w:val="0"/>
      <w:autoSpaceDN w:val="0"/>
      <w:adjustRightInd w:val="0"/>
      <w:spacing w:line="211" w:lineRule="exact"/>
      <w:ind w:firstLine="360"/>
      <w:jc w:val="left"/>
    </w:pPr>
    <w:rPr>
      <w:rFonts w:ascii="Times New Roman" w:hAnsi="Times New Roman"/>
      <w:sz w:val="24"/>
      <w:szCs w:val="24"/>
      <w:lang w:eastAsia="ru-RU"/>
    </w:rPr>
  </w:style>
  <w:style w:type="paragraph" w:customStyle="1" w:styleId="Style9">
    <w:name w:val="Style9"/>
    <w:basedOn w:val="a"/>
    <w:rsid w:val="00103EE1"/>
    <w:pPr>
      <w:widowControl w:val="0"/>
      <w:autoSpaceDE w:val="0"/>
      <w:autoSpaceDN w:val="0"/>
      <w:adjustRightInd w:val="0"/>
      <w:jc w:val="left"/>
    </w:pPr>
    <w:rPr>
      <w:rFonts w:ascii="Times New Roman" w:hAnsi="Times New Roman"/>
      <w:sz w:val="24"/>
      <w:szCs w:val="24"/>
      <w:lang w:eastAsia="ru-RU"/>
    </w:rPr>
  </w:style>
  <w:style w:type="paragraph" w:customStyle="1" w:styleId="Style10">
    <w:name w:val="Style10"/>
    <w:basedOn w:val="a"/>
    <w:rsid w:val="00103EE1"/>
    <w:pPr>
      <w:widowControl w:val="0"/>
      <w:autoSpaceDE w:val="0"/>
      <w:autoSpaceDN w:val="0"/>
      <w:adjustRightInd w:val="0"/>
      <w:spacing w:line="218" w:lineRule="exact"/>
      <w:ind w:hanging="379"/>
    </w:pPr>
    <w:rPr>
      <w:rFonts w:ascii="Times New Roman" w:hAnsi="Times New Roman"/>
      <w:sz w:val="24"/>
      <w:szCs w:val="24"/>
      <w:lang w:eastAsia="ru-RU"/>
    </w:rPr>
  </w:style>
  <w:style w:type="character" w:customStyle="1" w:styleId="FontStyle13">
    <w:name w:val="Font Style13"/>
    <w:rsid w:val="00103EE1"/>
    <w:rPr>
      <w:rFonts w:ascii="Times New Roman" w:hAnsi="Times New Roman" w:cs="Times New Roman"/>
      <w:b/>
      <w:bCs/>
      <w:sz w:val="18"/>
      <w:szCs w:val="18"/>
    </w:rPr>
  </w:style>
  <w:style w:type="paragraph" w:customStyle="1" w:styleId="ac">
    <w:name w:val="Таблица шапка"/>
    <w:basedOn w:val="a"/>
    <w:rsid w:val="00F76D10"/>
    <w:pPr>
      <w:keepNext/>
      <w:snapToGrid w:val="0"/>
      <w:spacing w:before="40" w:after="40"/>
      <w:ind w:left="57" w:right="57"/>
      <w:jc w:val="left"/>
    </w:pPr>
    <w:rPr>
      <w:rFonts w:ascii="Times New Roman" w:hAnsi="Times New Roman"/>
      <w:szCs w:val="20"/>
      <w:lang w:eastAsia="ru-RU"/>
    </w:rPr>
  </w:style>
  <w:style w:type="paragraph" w:customStyle="1" w:styleId="21">
    <w:name w:val="Основной текст 21"/>
    <w:basedOn w:val="a"/>
    <w:rsid w:val="00F76D10"/>
    <w:pPr>
      <w:suppressAutoHyphens/>
    </w:pPr>
    <w:rPr>
      <w:rFonts w:ascii="Times New Roman" w:hAnsi="Times New Roman"/>
      <w:b/>
      <w:sz w:val="24"/>
      <w:szCs w:val="20"/>
      <w:lang w:eastAsia="ar-SA"/>
    </w:rPr>
  </w:style>
  <w:style w:type="paragraph" w:styleId="20">
    <w:name w:val="Body Text Indent 2"/>
    <w:basedOn w:val="a"/>
    <w:link w:val="22"/>
    <w:uiPriority w:val="99"/>
    <w:semiHidden/>
    <w:unhideWhenUsed/>
    <w:rsid w:val="00841F79"/>
    <w:pPr>
      <w:spacing w:after="120" w:line="480" w:lineRule="auto"/>
      <w:ind w:left="283"/>
    </w:pPr>
  </w:style>
  <w:style w:type="character" w:customStyle="1" w:styleId="22">
    <w:name w:val="Основной текст с отступом 2 Знак"/>
    <w:link w:val="20"/>
    <w:uiPriority w:val="99"/>
    <w:semiHidden/>
    <w:rsid w:val="00841F79"/>
    <w:rPr>
      <w:sz w:val="22"/>
      <w:szCs w:val="22"/>
      <w:lang w:eastAsia="en-US"/>
    </w:rPr>
  </w:style>
  <w:style w:type="paragraph" w:customStyle="1" w:styleId="23">
    <w:name w:val="заголовок 2"/>
    <w:basedOn w:val="a"/>
    <w:next w:val="a"/>
    <w:rsid w:val="00841F79"/>
    <w:pPr>
      <w:keepNext/>
      <w:spacing w:after="60"/>
      <w:ind w:right="-2"/>
      <w:jc w:val="center"/>
    </w:pPr>
    <w:rPr>
      <w:rFonts w:ascii="Times New Roman" w:hAnsi="Times New Roman"/>
      <w:b/>
      <w:sz w:val="24"/>
      <w:szCs w:val="20"/>
      <w:lang w:eastAsia="ru-RU"/>
    </w:rPr>
  </w:style>
  <w:style w:type="paragraph" w:customStyle="1" w:styleId="12">
    <w:name w:val="Без интервала1"/>
    <w:rsid w:val="007973A5"/>
    <w:rPr>
      <w:sz w:val="22"/>
      <w:szCs w:val="22"/>
      <w:lang w:eastAsia="en-US"/>
    </w:rPr>
  </w:style>
  <w:style w:type="character" w:customStyle="1" w:styleId="js-extracted-addressdaria-actionmail-message-map-link">
    <w:name w:val="js-extracted-address daria-action mail-message-map-link"/>
    <w:rsid w:val="00111615"/>
  </w:style>
  <w:style w:type="character" w:customStyle="1" w:styleId="mail-message-map-nobreak">
    <w:name w:val="mail-message-map-nobreak"/>
    <w:rsid w:val="00111615"/>
  </w:style>
  <w:style w:type="paragraph" w:styleId="HTML">
    <w:name w:val="HTML Preformatted"/>
    <w:basedOn w:val="a"/>
    <w:link w:val="HTML0"/>
    <w:uiPriority w:val="99"/>
    <w:rsid w:val="0037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left"/>
    </w:pPr>
    <w:rPr>
      <w:rFonts w:ascii="Times New Roman" w:hAnsi="Times New Roman"/>
      <w:sz w:val="20"/>
      <w:szCs w:val="20"/>
      <w:lang w:eastAsia="ar-SA"/>
    </w:rPr>
  </w:style>
  <w:style w:type="character" w:customStyle="1" w:styleId="HTML0">
    <w:name w:val="Стандартный HTML Знак"/>
    <w:link w:val="HTML"/>
    <w:uiPriority w:val="99"/>
    <w:rsid w:val="00371105"/>
    <w:rPr>
      <w:rFonts w:ascii="Times New Roman" w:hAnsi="Times New Roman"/>
      <w:lang w:eastAsia="ar-SA"/>
    </w:rPr>
  </w:style>
  <w:style w:type="table" w:styleId="ad">
    <w:name w:val="Table Grid"/>
    <w:basedOn w:val="a1"/>
    <w:locked/>
    <w:rsid w:val="00F94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50C3E"/>
    <w:pPr>
      <w:widowControl w:val="0"/>
      <w:autoSpaceDE w:val="0"/>
      <w:autoSpaceDN w:val="0"/>
    </w:pPr>
    <w:rPr>
      <w:rFonts w:ascii="Courier New" w:hAnsi="Courier New" w:cs="Courier New"/>
    </w:rPr>
  </w:style>
  <w:style w:type="character" w:customStyle="1" w:styleId="paragraph">
    <w:name w:val="paragraph"/>
    <w:basedOn w:val="a0"/>
    <w:rsid w:val="00550C3E"/>
  </w:style>
  <w:style w:type="paragraph" w:customStyle="1" w:styleId="ConsNormal">
    <w:name w:val="ConsNormal"/>
    <w:rsid w:val="00550C3E"/>
    <w:pPr>
      <w:widowControl w:val="0"/>
      <w:autoSpaceDE w:val="0"/>
      <w:autoSpaceDN w:val="0"/>
      <w:ind w:firstLine="720"/>
    </w:pPr>
    <w:rPr>
      <w:rFonts w:ascii="Arial" w:hAnsi="Arial" w:cs="Arial"/>
    </w:rPr>
  </w:style>
  <w:style w:type="paragraph" w:customStyle="1" w:styleId="ConsTitle">
    <w:name w:val="ConsTitle"/>
    <w:rsid w:val="008B2931"/>
    <w:pPr>
      <w:widowControl w:val="0"/>
      <w:autoSpaceDE w:val="0"/>
      <w:autoSpaceDN w:val="0"/>
    </w:pPr>
    <w:rPr>
      <w:rFonts w:ascii="Arial" w:hAnsi="Arial" w:cs="Arial"/>
      <w:b/>
      <w:bCs/>
      <w:sz w:val="16"/>
      <w:szCs w:val="16"/>
    </w:rPr>
  </w:style>
  <w:style w:type="paragraph" w:customStyle="1" w:styleId="BodyText22">
    <w:name w:val="Body Text 22"/>
    <w:basedOn w:val="a"/>
    <w:rsid w:val="008B2931"/>
    <w:rPr>
      <w:rFonts w:ascii="Times New Roman" w:hAnsi="Times New Roman"/>
      <w:sz w:val="24"/>
      <w:szCs w:val="24"/>
      <w:lang w:eastAsia="ru-RU"/>
    </w:rPr>
  </w:style>
  <w:style w:type="paragraph" w:customStyle="1" w:styleId="ConsPlusNonformat">
    <w:name w:val="ConsPlusNonformat"/>
    <w:uiPriority w:val="99"/>
    <w:rsid w:val="008B2931"/>
    <w:pPr>
      <w:widowControl w:val="0"/>
      <w:autoSpaceDE w:val="0"/>
      <w:autoSpaceDN w:val="0"/>
      <w:adjustRightInd w:val="0"/>
    </w:pPr>
    <w:rPr>
      <w:rFonts w:ascii="Courier New" w:hAnsi="Courier New" w:cs="Courier New"/>
    </w:rPr>
  </w:style>
  <w:style w:type="paragraph" w:styleId="ae">
    <w:name w:val="Balloon Text"/>
    <w:basedOn w:val="a"/>
    <w:link w:val="af"/>
    <w:uiPriority w:val="99"/>
    <w:semiHidden/>
    <w:unhideWhenUsed/>
    <w:rsid w:val="008979FB"/>
    <w:rPr>
      <w:rFonts w:ascii="Segoe UI" w:hAnsi="Segoe UI" w:cs="Segoe UI"/>
      <w:sz w:val="18"/>
      <w:szCs w:val="18"/>
    </w:rPr>
  </w:style>
  <w:style w:type="character" w:customStyle="1" w:styleId="af">
    <w:name w:val="Текст выноски Знак"/>
    <w:link w:val="ae"/>
    <w:uiPriority w:val="99"/>
    <w:semiHidden/>
    <w:rsid w:val="008979FB"/>
    <w:rPr>
      <w:rFonts w:ascii="Segoe UI" w:hAnsi="Segoe UI" w:cs="Segoe UI"/>
      <w:sz w:val="18"/>
      <w:szCs w:val="18"/>
      <w:lang w:eastAsia="en-US"/>
    </w:rPr>
  </w:style>
  <w:style w:type="character" w:customStyle="1" w:styleId="af0">
    <w:name w:val="Основной текст + Полужирный"/>
    <w:rsid w:val="00A7378F"/>
    <w:rPr>
      <w:rFonts w:ascii="Times New Roman" w:hAnsi="Times New Roman" w:cs="Times New Roman"/>
      <w:b/>
      <w:bCs/>
      <w:spacing w:val="0"/>
      <w:sz w:val="22"/>
      <w:szCs w:val="22"/>
    </w:rPr>
  </w:style>
  <w:style w:type="paragraph" w:customStyle="1" w:styleId="30">
    <w:name w:val="Основной текст3"/>
    <w:basedOn w:val="a"/>
    <w:rsid w:val="007B5A5D"/>
    <w:pPr>
      <w:suppressAutoHyphens/>
      <w:spacing w:before="240" w:after="420" w:line="0" w:lineRule="atLeast"/>
    </w:pPr>
    <w:rPr>
      <w:rFonts w:ascii="Times New Roman" w:hAnsi="Times New Roman"/>
      <w:color w:val="000000"/>
      <w:sz w:val="24"/>
      <w:szCs w:val="24"/>
      <w:lang w:eastAsia="ar-SA"/>
    </w:rPr>
  </w:style>
  <w:style w:type="character" w:customStyle="1" w:styleId="apple-style-span">
    <w:name w:val="apple-style-span"/>
    <w:rsid w:val="00C21AB3"/>
  </w:style>
  <w:style w:type="character" w:customStyle="1" w:styleId="Tahoma10pt1pt">
    <w:name w:val="Основной текст + Tahoma;10 pt;Курсив;Интервал 1 pt"/>
    <w:rsid w:val="009814F2"/>
    <w:rPr>
      <w:rFonts w:ascii="Tahoma" w:eastAsia="Tahoma" w:hAnsi="Tahoma" w:cs="Tahoma"/>
      <w:b w:val="0"/>
      <w:bCs w:val="0"/>
      <w:i/>
      <w:iCs/>
      <w:caps w:val="0"/>
      <w:smallCaps w:val="0"/>
      <w:strike w:val="0"/>
      <w:dstrike w:val="0"/>
      <w:spacing w:val="20"/>
      <w:sz w:val="20"/>
      <w:szCs w:val="20"/>
      <w:shd w:val="clear" w:color="auto" w:fill="FFFFFF"/>
    </w:rPr>
  </w:style>
  <w:style w:type="paragraph" w:customStyle="1" w:styleId="31">
    <w:name w:val="Заголовок №3"/>
    <w:basedOn w:val="a"/>
    <w:rsid w:val="009814F2"/>
    <w:pPr>
      <w:shd w:val="clear" w:color="auto" w:fill="FFFFFF"/>
      <w:suppressAutoHyphens/>
      <w:spacing w:after="300" w:line="240" w:lineRule="atLeast"/>
      <w:jc w:val="left"/>
    </w:pPr>
    <w:rPr>
      <w:rFonts w:ascii="Times New Roman" w:hAnsi="Times New Roman"/>
      <w:b/>
      <w:bCs/>
      <w:lang w:eastAsia="ar-SA"/>
    </w:rPr>
  </w:style>
  <w:style w:type="paragraph" w:customStyle="1" w:styleId="24">
    <w:name w:val="Основной текст (2)"/>
    <w:basedOn w:val="a"/>
    <w:rsid w:val="009814F2"/>
    <w:pPr>
      <w:shd w:val="clear" w:color="auto" w:fill="FFFFFF"/>
      <w:suppressAutoHyphens/>
      <w:spacing w:line="274" w:lineRule="exact"/>
    </w:pPr>
    <w:rPr>
      <w:rFonts w:ascii="Times New Roman" w:hAnsi="Times New Roman"/>
      <w:b/>
      <w:bCs/>
      <w:lang w:eastAsia="ar-SA"/>
    </w:rPr>
  </w:style>
  <w:style w:type="paragraph" w:customStyle="1" w:styleId="13">
    <w:name w:val="Заголовок №1"/>
    <w:basedOn w:val="a"/>
    <w:rsid w:val="009814F2"/>
    <w:pPr>
      <w:suppressAutoHyphens/>
      <w:spacing w:before="240" w:after="60" w:line="0" w:lineRule="atLeast"/>
    </w:pPr>
    <w:rPr>
      <w:rFonts w:ascii="Times New Roman" w:hAnsi="Times New Roman"/>
      <w:sz w:val="24"/>
      <w:szCs w:val="24"/>
      <w:lang w:eastAsia="ar-SA"/>
    </w:rPr>
  </w:style>
  <w:style w:type="paragraph" w:customStyle="1" w:styleId="50">
    <w:name w:val="Основной текст (5)"/>
    <w:basedOn w:val="a"/>
    <w:rsid w:val="009814F2"/>
    <w:pPr>
      <w:suppressAutoHyphens/>
      <w:spacing w:before="480" w:after="240" w:line="310" w:lineRule="exact"/>
      <w:jc w:val="center"/>
    </w:pPr>
    <w:rPr>
      <w:rFonts w:ascii="Times New Roman" w:hAnsi="Times New Roman"/>
      <w:sz w:val="24"/>
      <w:szCs w:val="24"/>
      <w:lang w:eastAsia="ar-SA"/>
    </w:rPr>
  </w:style>
  <w:style w:type="paragraph" w:customStyle="1" w:styleId="FR2">
    <w:name w:val="FR2"/>
    <w:rsid w:val="00A8534F"/>
    <w:pPr>
      <w:widowControl w:val="0"/>
      <w:suppressAutoHyphens/>
      <w:spacing w:before="60"/>
      <w:jc w:val="center"/>
    </w:pPr>
    <w:rPr>
      <w:rFonts w:ascii="Times New Roman" w:hAnsi="Times New Roman"/>
      <w:sz w:val="12"/>
      <w:lang w:eastAsia="ar-SA"/>
    </w:rPr>
  </w:style>
  <w:style w:type="paragraph" w:customStyle="1" w:styleId="310">
    <w:name w:val="Основной текст с отступом 31"/>
    <w:basedOn w:val="a"/>
    <w:rsid w:val="00A8534F"/>
    <w:pPr>
      <w:ind w:firstLine="720"/>
    </w:pPr>
    <w:rPr>
      <w:rFonts w:ascii="Times New Roman" w:hAnsi="Times New Roman"/>
      <w:sz w:val="26"/>
      <w:szCs w:val="20"/>
      <w:lang w:eastAsia="ar-SA"/>
    </w:rPr>
  </w:style>
  <w:style w:type="paragraph" w:customStyle="1" w:styleId="14">
    <w:name w:val="Обычный1"/>
    <w:rsid w:val="00A8534F"/>
    <w:pPr>
      <w:widowControl w:val="0"/>
      <w:suppressAutoHyphens/>
      <w:spacing w:line="300" w:lineRule="auto"/>
      <w:ind w:firstLine="280"/>
      <w:jc w:val="both"/>
    </w:pPr>
    <w:rPr>
      <w:rFonts w:ascii="Arial" w:hAnsi="Arial"/>
      <w:sz w:val="16"/>
      <w:lang w:eastAsia="ar-SA"/>
    </w:rPr>
  </w:style>
  <w:style w:type="paragraph" w:customStyle="1" w:styleId="FR1">
    <w:name w:val="FR1"/>
    <w:rsid w:val="00A8534F"/>
    <w:pPr>
      <w:widowControl w:val="0"/>
      <w:suppressAutoHyphens/>
      <w:jc w:val="both"/>
    </w:pPr>
    <w:rPr>
      <w:rFonts w:ascii="Times New Roman" w:hAnsi="Times New Roman"/>
      <w:sz w:val="18"/>
      <w:lang w:eastAsia="ar-SA"/>
    </w:rPr>
  </w:style>
  <w:style w:type="paragraph" w:customStyle="1" w:styleId="style13246216510000000677msonormal">
    <w:name w:val="style_13246216510000000677msonormal"/>
    <w:basedOn w:val="a"/>
    <w:rsid w:val="00A8534F"/>
    <w:pPr>
      <w:spacing w:before="100" w:beforeAutospacing="1" w:after="100" w:afterAutospacing="1"/>
      <w:jc w:val="left"/>
    </w:pPr>
    <w:rPr>
      <w:rFonts w:ascii="Times New Roman" w:hAnsi="Times New Roman"/>
      <w:sz w:val="24"/>
      <w:szCs w:val="24"/>
      <w:lang w:eastAsia="ru-RU"/>
    </w:rPr>
  </w:style>
  <w:style w:type="paragraph" w:customStyle="1" w:styleId="FR3">
    <w:name w:val="FR3"/>
    <w:rsid w:val="002A1BBD"/>
    <w:pPr>
      <w:widowControl w:val="0"/>
      <w:autoSpaceDE w:val="0"/>
      <w:autoSpaceDN w:val="0"/>
      <w:adjustRightInd w:val="0"/>
      <w:spacing w:before="220" w:line="260" w:lineRule="auto"/>
      <w:ind w:firstLine="720"/>
      <w:jc w:val="both"/>
    </w:pPr>
    <w:rPr>
      <w:rFonts w:ascii="Times New Roman" w:hAnsi="Times New Roman"/>
      <w:sz w:val="22"/>
      <w:szCs w:val="22"/>
    </w:rPr>
  </w:style>
  <w:style w:type="paragraph" w:customStyle="1" w:styleId="Nienie2">
    <w:name w:val="Nienie 2"/>
    <w:basedOn w:val="a"/>
    <w:rsid w:val="002A1BBD"/>
    <w:pPr>
      <w:widowControl w:val="0"/>
      <w:ind w:left="566" w:hanging="283"/>
      <w:jc w:val="left"/>
    </w:pPr>
    <w:rPr>
      <w:rFonts w:ascii="Tms Rmn" w:hAnsi="Tms Rmn"/>
      <w:sz w:val="20"/>
      <w:szCs w:val="20"/>
      <w:lang w:eastAsia="ru-RU"/>
    </w:rPr>
  </w:style>
  <w:style w:type="paragraph" w:styleId="32">
    <w:name w:val="Body Text Indent 3"/>
    <w:basedOn w:val="a"/>
    <w:link w:val="33"/>
    <w:uiPriority w:val="99"/>
    <w:semiHidden/>
    <w:unhideWhenUsed/>
    <w:rsid w:val="00861C91"/>
    <w:pPr>
      <w:spacing w:after="120"/>
      <w:ind w:left="283"/>
    </w:pPr>
    <w:rPr>
      <w:sz w:val="16"/>
      <w:szCs w:val="16"/>
    </w:rPr>
  </w:style>
  <w:style w:type="character" w:customStyle="1" w:styleId="33">
    <w:name w:val="Основной текст с отступом 3 Знак"/>
    <w:link w:val="32"/>
    <w:uiPriority w:val="99"/>
    <w:semiHidden/>
    <w:rsid w:val="00861C91"/>
    <w:rPr>
      <w:sz w:val="16"/>
      <w:szCs w:val="16"/>
      <w:lang w:eastAsia="en-US"/>
    </w:rPr>
  </w:style>
  <w:style w:type="paragraph" w:styleId="34">
    <w:name w:val="Body Text 3"/>
    <w:basedOn w:val="a"/>
    <w:link w:val="35"/>
    <w:uiPriority w:val="99"/>
    <w:semiHidden/>
    <w:unhideWhenUsed/>
    <w:rsid w:val="00861C91"/>
    <w:pPr>
      <w:spacing w:after="120"/>
    </w:pPr>
    <w:rPr>
      <w:sz w:val="16"/>
      <w:szCs w:val="16"/>
    </w:rPr>
  </w:style>
  <w:style w:type="character" w:customStyle="1" w:styleId="35">
    <w:name w:val="Основной текст 3 Знак"/>
    <w:link w:val="34"/>
    <w:uiPriority w:val="99"/>
    <w:semiHidden/>
    <w:rsid w:val="00861C91"/>
    <w:rPr>
      <w:sz w:val="16"/>
      <w:szCs w:val="16"/>
      <w:lang w:eastAsia="en-US"/>
    </w:rPr>
  </w:style>
  <w:style w:type="paragraph" w:styleId="af1">
    <w:name w:val="Title"/>
    <w:basedOn w:val="a"/>
    <w:link w:val="af2"/>
    <w:qFormat/>
    <w:locked/>
    <w:rsid w:val="00861C91"/>
    <w:pPr>
      <w:jc w:val="center"/>
    </w:pPr>
    <w:rPr>
      <w:rFonts w:ascii="NTTimes" w:hAnsi="NTTimes"/>
      <w:b/>
      <w:bCs/>
      <w:sz w:val="20"/>
      <w:szCs w:val="20"/>
      <w:lang w:eastAsia="ru-RU"/>
    </w:rPr>
  </w:style>
  <w:style w:type="character" w:customStyle="1" w:styleId="af2">
    <w:name w:val="Название Знак"/>
    <w:link w:val="af1"/>
    <w:rsid w:val="00861C91"/>
    <w:rPr>
      <w:rFonts w:ascii="NTTimes" w:hAnsi="NT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9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neve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3D96-2C91-456B-BABC-A22DEF43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6199</Words>
  <Characters>45850</Characters>
  <Application>Microsoft Office Word</Application>
  <DocSecurity>4</DocSecurity>
  <Lines>382</Lines>
  <Paragraphs>103</Paragraphs>
  <ScaleCrop>false</ScaleCrop>
  <HeadingPairs>
    <vt:vector size="2" baseType="variant">
      <vt:variant>
        <vt:lpstr>Название</vt:lpstr>
      </vt:variant>
      <vt:variant>
        <vt:i4>1</vt:i4>
      </vt:variant>
    </vt:vector>
  </HeadingPairs>
  <TitlesOfParts>
    <vt:vector size="1" baseType="lpstr">
      <vt:lpstr>Извещение о закупке у единственного поставщика</vt:lpstr>
    </vt:vector>
  </TitlesOfParts>
  <Company>Microsoft</Company>
  <LinksUpToDate>false</LinksUpToDate>
  <CharactersWithSpaces>51946</CharactersWithSpaces>
  <SharedDoc>false</SharedDoc>
  <HLinks>
    <vt:vector size="6" baseType="variant">
      <vt:variant>
        <vt:i4>3407886</vt:i4>
      </vt:variant>
      <vt:variant>
        <vt:i4>0</vt:i4>
      </vt:variant>
      <vt:variant>
        <vt:i4>0</vt:i4>
      </vt:variant>
      <vt:variant>
        <vt:i4>5</vt:i4>
      </vt:variant>
      <vt:variant>
        <vt:lpwstr>mailto:info@nevesk.ru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закупке у единственного поставщика</dc:title>
  <dc:subject/>
  <dc:creator>Админ</dc:creator>
  <cp:keywords/>
  <dc:description/>
  <cp:lastModifiedBy>Андрей Приходько</cp:lastModifiedBy>
  <cp:revision>2</cp:revision>
  <cp:lastPrinted>2016-09-13T09:23:00Z</cp:lastPrinted>
  <dcterms:created xsi:type="dcterms:W3CDTF">2017-04-05T05:56:00Z</dcterms:created>
  <dcterms:modified xsi:type="dcterms:W3CDTF">2017-04-05T05:56:00Z</dcterms:modified>
</cp:coreProperties>
</file>